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7A7" w:rsidRDefault="008B67A7" w:rsidP="008B67A7">
      <w:pPr>
        <w:spacing w:after="120" w:line="276" w:lineRule="auto"/>
        <w:ind w:right="-15"/>
        <w:jc w:val="center"/>
        <w:rPr>
          <w:rFonts w:ascii="Times New Roman" w:hAnsi="Times New Roman" w:cs="Times New Roman"/>
          <w:b/>
          <w:bCs/>
          <w:color w:val="000000"/>
          <w:sz w:val="144"/>
          <w:szCs w:val="144"/>
        </w:rPr>
      </w:pPr>
    </w:p>
    <w:p w:rsidR="00324565" w:rsidRDefault="00324565" w:rsidP="008B67A7">
      <w:pPr>
        <w:spacing w:after="120" w:line="276" w:lineRule="auto"/>
        <w:ind w:right="-15"/>
        <w:jc w:val="center"/>
        <w:rPr>
          <w:rFonts w:ascii="Times New Roman" w:hAnsi="Times New Roman" w:cs="Times New Roman"/>
          <w:b/>
          <w:bCs/>
          <w:color w:val="000000"/>
          <w:sz w:val="144"/>
          <w:szCs w:val="144"/>
        </w:rPr>
      </w:pPr>
    </w:p>
    <w:p w:rsidR="008B67A7" w:rsidRPr="00324565" w:rsidRDefault="008B67A7" w:rsidP="008B67A7">
      <w:pPr>
        <w:spacing w:after="120" w:line="276" w:lineRule="auto"/>
        <w:ind w:right="-15"/>
        <w:jc w:val="center"/>
        <w:rPr>
          <w:rFonts w:ascii="Times New Roman" w:hAnsi="Times New Roman" w:cs="Times New Roman"/>
          <w:b/>
          <w:bCs/>
          <w:color w:val="000000"/>
          <w:sz w:val="140"/>
          <w:szCs w:val="140"/>
        </w:rPr>
      </w:pPr>
      <w:r w:rsidRPr="00324565">
        <w:rPr>
          <w:rFonts w:ascii="Times New Roman" w:hAnsi="Times New Roman" w:cs="Times New Roman"/>
          <w:b/>
          <w:bCs/>
          <w:color w:val="000000"/>
          <w:sz w:val="140"/>
          <w:szCs w:val="140"/>
        </w:rPr>
        <w:t>EDITAL</w:t>
      </w:r>
    </w:p>
    <w:p w:rsidR="00324565" w:rsidRPr="00324565" w:rsidRDefault="00324565" w:rsidP="008B67A7">
      <w:pPr>
        <w:spacing w:after="120" w:line="276" w:lineRule="auto"/>
        <w:ind w:right="-15"/>
        <w:jc w:val="center"/>
        <w:rPr>
          <w:rFonts w:ascii="Times New Roman" w:hAnsi="Times New Roman" w:cs="Times New Roman"/>
          <w:b/>
          <w:bCs/>
          <w:color w:val="000000"/>
          <w:sz w:val="140"/>
          <w:szCs w:val="140"/>
        </w:rPr>
      </w:pPr>
      <w:r w:rsidRPr="00324565">
        <w:rPr>
          <w:rFonts w:ascii="Times New Roman" w:hAnsi="Times New Roman" w:cs="Times New Roman"/>
          <w:b/>
          <w:bCs/>
          <w:color w:val="000000"/>
          <w:sz w:val="140"/>
          <w:szCs w:val="140"/>
        </w:rPr>
        <w:t>DEFINITIVO</w:t>
      </w: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8B67A7" w:rsidRDefault="008B67A7" w:rsidP="00BA7B87">
      <w:pPr>
        <w:spacing w:after="120" w:line="276" w:lineRule="auto"/>
        <w:ind w:right="-15"/>
        <w:jc w:val="center"/>
        <w:rPr>
          <w:rFonts w:ascii="Times New Roman" w:hAnsi="Times New Roman" w:cs="Times New Roman"/>
          <w:b/>
          <w:bCs/>
          <w:color w:val="000000"/>
          <w:sz w:val="22"/>
          <w:szCs w:val="22"/>
        </w:rPr>
      </w:pPr>
    </w:p>
    <w:p w:rsidR="00324565" w:rsidRDefault="00324565" w:rsidP="00BA7B87">
      <w:pPr>
        <w:spacing w:after="120" w:line="276" w:lineRule="auto"/>
        <w:ind w:right="-15"/>
        <w:jc w:val="center"/>
        <w:rPr>
          <w:rFonts w:ascii="Times New Roman" w:hAnsi="Times New Roman" w:cs="Times New Roman"/>
          <w:b/>
          <w:bCs/>
          <w:color w:val="000000"/>
          <w:sz w:val="22"/>
          <w:szCs w:val="22"/>
        </w:rPr>
      </w:pPr>
    </w:p>
    <w:p w:rsidR="008B67A7" w:rsidRDefault="008B67A7" w:rsidP="008B67A7">
      <w:pPr>
        <w:spacing w:after="120" w:line="276" w:lineRule="auto"/>
        <w:ind w:right="-15"/>
        <w:rPr>
          <w:rFonts w:ascii="Times New Roman" w:hAnsi="Times New Roman" w:cs="Times New Roman"/>
          <w:b/>
          <w:bCs/>
          <w:color w:val="000000"/>
          <w:sz w:val="22"/>
          <w:szCs w:val="22"/>
        </w:rPr>
      </w:pPr>
    </w:p>
    <w:p w:rsidR="00503707" w:rsidRPr="001026F1" w:rsidRDefault="00503707" w:rsidP="008B67A7">
      <w:pPr>
        <w:spacing w:after="120" w:line="276" w:lineRule="auto"/>
        <w:ind w:right="-15"/>
        <w:jc w:val="center"/>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lastRenderedPageBreak/>
        <w:t>EDITAL</w:t>
      </w:r>
    </w:p>
    <w:p w:rsidR="0030707B" w:rsidRPr="001026F1" w:rsidRDefault="0030707B" w:rsidP="0030707B">
      <w:pPr>
        <w:jc w:val="center"/>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 xml:space="preserve">PREGÃO ELETRÔNICO </w:t>
      </w:r>
      <w:r w:rsidR="00304D54">
        <w:rPr>
          <w:rFonts w:ascii="Times New Roman" w:hAnsi="Times New Roman" w:cs="Times New Roman"/>
          <w:b/>
          <w:bCs/>
          <w:color w:val="000000"/>
          <w:sz w:val="22"/>
          <w:szCs w:val="22"/>
        </w:rPr>
        <w:t>FMS</w:t>
      </w:r>
      <w:r w:rsidRPr="001026F1">
        <w:rPr>
          <w:rFonts w:ascii="Times New Roman" w:hAnsi="Times New Roman" w:cs="Times New Roman"/>
          <w:b/>
          <w:bCs/>
          <w:color w:val="000000"/>
          <w:sz w:val="22"/>
          <w:szCs w:val="22"/>
        </w:rPr>
        <w:t xml:space="preserve"> </w:t>
      </w:r>
      <w:r w:rsidRPr="001026F1">
        <w:rPr>
          <w:rFonts w:ascii="Times New Roman" w:hAnsi="Times New Roman" w:cs="Times New Roman"/>
          <w:b/>
          <w:sz w:val="22"/>
          <w:szCs w:val="22"/>
          <w:lang w:val="pt-PT"/>
        </w:rPr>
        <w:t>EXCLUSIVO PARA MICROEMPREENDEDOR INDIVIDUAL, MICROEMPRESA, EMPRESA DE PEQUENO PORTE E EQUIPARADAS</w:t>
      </w:r>
      <w:r w:rsidRPr="001026F1">
        <w:rPr>
          <w:rFonts w:ascii="Times New Roman" w:hAnsi="Times New Roman" w:cs="Times New Roman"/>
          <w:b/>
          <w:bCs/>
          <w:color w:val="000000"/>
          <w:sz w:val="22"/>
          <w:szCs w:val="22"/>
        </w:rPr>
        <w:t xml:space="preserve"> Nº </w:t>
      </w:r>
      <w:bookmarkStart w:id="0" w:name="_GoBack"/>
      <w:r w:rsidR="00722AA3">
        <w:rPr>
          <w:rFonts w:ascii="Times New Roman" w:hAnsi="Times New Roman" w:cs="Times New Roman"/>
          <w:b/>
          <w:bCs/>
          <w:color w:val="000000"/>
          <w:sz w:val="22"/>
          <w:szCs w:val="22"/>
        </w:rPr>
        <w:t>62</w:t>
      </w:r>
      <w:r w:rsidR="009D5184">
        <w:rPr>
          <w:rFonts w:ascii="Times New Roman" w:hAnsi="Times New Roman" w:cs="Times New Roman"/>
          <w:b/>
          <w:bCs/>
          <w:color w:val="000000"/>
          <w:sz w:val="22"/>
          <w:szCs w:val="22"/>
        </w:rPr>
        <w:t>/</w:t>
      </w:r>
      <w:r w:rsidR="00FC69DE">
        <w:rPr>
          <w:rFonts w:ascii="Times New Roman" w:hAnsi="Times New Roman" w:cs="Times New Roman"/>
          <w:b/>
          <w:bCs/>
          <w:color w:val="000000"/>
          <w:sz w:val="22"/>
          <w:szCs w:val="22"/>
        </w:rPr>
        <w:t>202</w:t>
      </w:r>
      <w:r w:rsidR="00233719">
        <w:rPr>
          <w:rFonts w:ascii="Times New Roman" w:hAnsi="Times New Roman" w:cs="Times New Roman"/>
          <w:b/>
          <w:bCs/>
          <w:color w:val="000000"/>
          <w:sz w:val="22"/>
          <w:szCs w:val="22"/>
        </w:rPr>
        <w:t>2</w:t>
      </w:r>
      <w:r w:rsidRPr="001026F1">
        <w:rPr>
          <w:rFonts w:ascii="Times New Roman" w:hAnsi="Times New Roman" w:cs="Times New Roman"/>
          <w:b/>
          <w:bCs/>
          <w:color w:val="000000"/>
          <w:sz w:val="22"/>
          <w:szCs w:val="22"/>
        </w:rPr>
        <w:t>.</w:t>
      </w:r>
    </w:p>
    <w:bookmarkEnd w:id="0"/>
    <w:p w:rsidR="0030707B" w:rsidRPr="004C2615" w:rsidRDefault="0030707B" w:rsidP="0030707B">
      <w:pPr>
        <w:jc w:val="center"/>
        <w:rPr>
          <w:rFonts w:ascii="Times New Roman" w:hAnsi="Times New Roman" w:cs="Times New Roman"/>
          <w:b/>
          <w:bCs/>
          <w:sz w:val="22"/>
          <w:szCs w:val="22"/>
        </w:rPr>
      </w:pPr>
    </w:p>
    <w:p w:rsidR="0030707B" w:rsidRPr="004C2615" w:rsidRDefault="0030707B" w:rsidP="0030707B">
      <w:pPr>
        <w:jc w:val="center"/>
        <w:rPr>
          <w:rFonts w:ascii="Times New Roman" w:hAnsi="Times New Roman" w:cs="Times New Roman"/>
          <w:b/>
          <w:bCs/>
          <w:sz w:val="22"/>
          <w:szCs w:val="22"/>
        </w:rPr>
      </w:pPr>
      <w:r w:rsidRPr="004C2615">
        <w:rPr>
          <w:rFonts w:ascii="Times New Roman" w:hAnsi="Times New Roman" w:cs="Times New Roman"/>
          <w:b/>
          <w:bCs/>
          <w:sz w:val="22"/>
          <w:szCs w:val="22"/>
        </w:rPr>
        <w:t xml:space="preserve">INTENÇÃO DE REGISTRO DE PREÇOS Nº </w:t>
      </w:r>
      <w:r w:rsidR="00722AA3">
        <w:rPr>
          <w:rFonts w:ascii="Times New Roman" w:hAnsi="Times New Roman" w:cs="Times New Roman"/>
          <w:b/>
          <w:bCs/>
          <w:sz w:val="22"/>
          <w:szCs w:val="22"/>
        </w:rPr>
        <w:t>53</w:t>
      </w:r>
      <w:r w:rsidR="009D5184">
        <w:rPr>
          <w:rFonts w:ascii="Times New Roman" w:hAnsi="Times New Roman" w:cs="Times New Roman"/>
          <w:b/>
          <w:bCs/>
          <w:sz w:val="22"/>
          <w:szCs w:val="22"/>
        </w:rPr>
        <w:t>/</w:t>
      </w:r>
      <w:r w:rsidR="00FC69DE" w:rsidRPr="004C2615">
        <w:rPr>
          <w:rFonts w:ascii="Times New Roman" w:hAnsi="Times New Roman" w:cs="Times New Roman"/>
          <w:b/>
          <w:bCs/>
          <w:sz w:val="22"/>
          <w:szCs w:val="22"/>
        </w:rPr>
        <w:t>202</w:t>
      </w:r>
      <w:r w:rsidR="00233719" w:rsidRPr="004C2615">
        <w:rPr>
          <w:rFonts w:ascii="Times New Roman" w:hAnsi="Times New Roman" w:cs="Times New Roman"/>
          <w:b/>
          <w:bCs/>
          <w:sz w:val="22"/>
          <w:szCs w:val="22"/>
        </w:rPr>
        <w:t>2</w:t>
      </w:r>
    </w:p>
    <w:p w:rsidR="0030707B" w:rsidRPr="004C2615" w:rsidRDefault="0030707B" w:rsidP="0030707B">
      <w:pPr>
        <w:jc w:val="center"/>
        <w:rPr>
          <w:rFonts w:ascii="Times New Roman" w:hAnsi="Times New Roman" w:cs="Times New Roman"/>
          <w:sz w:val="22"/>
          <w:szCs w:val="22"/>
        </w:rPr>
      </w:pPr>
      <w:r w:rsidRPr="004C2615">
        <w:rPr>
          <w:rFonts w:ascii="Times New Roman" w:hAnsi="Times New Roman" w:cs="Times New Roman"/>
          <w:sz w:val="22"/>
          <w:szCs w:val="22"/>
        </w:rPr>
        <w:t xml:space="preserve">(Processo Administrativo </w:t>
      </w:r>
      <w:r w:rsidR="004C2615" w:rsidRPr="004C2615">
        <w:rPr>
          <w:rFonts w:ascii="Times New Roman" w:hAnsi="Times New Roman" w:cs="Times New Roman"/>
          <w:sz w:val="22"/>
          <w:szCs w:val="22"/>
        </w:rPr>
        <w:t>n.º</w:t>
      </w:r>
      <w:r w:rsidR="00B30AC4" w:rsidRPr="004C2615">
        <w:rPr>
          <w:rFonts w:ascii="Times New Roman" w:hAnsi="Times New Roman" w:cs="Times New Roman"/>
          <w:sz w:val="22"/>
          <w:szCs w:val="22"/>
        </w:rPr>
        <w:t xml:space="preserve"> </w:t>
      </w:r>
      <w:r w:rsidR="00722AA3">
        <w:rPr>
          <w:rFonts w:ascii="Times New Roman" w:hAnsi="Times New Roman" w:cs="Times New Roman"/>
          <w:sz w:val="22"/>
          <w:szCs w:val="22"/>
        </w:rPr>
        <w:t>1012</w:t>
      </w:r>
      <w:r w:rsidR="00AA1353">
        <w:rPr>
          <w:rFonts w:ascii="Times New Roman" w:hAnsi="Times New Roman" w:cs="Times New Roman"/>
          <w:sz w:val="22"/>
          <w:szCs w:val="22"/>
        </w:rPr>
        <w:t>/2022</w:t>
      </w:r>
      <w:r w:rsidRPr="004C2615">
        <w:rPr>
          <w:rFonts w:ascii="Times New Roman" w:hAnsi="Times New Roman" w:cs="Times New Roman"/>
          <w:sz w:val="22"/>
          <w:szCs w:val="22"/>
        </w:rPr>
        <w:t>)</w:t>
      </w:r>
    </w:p>
    <w:p w:rsidR="00503707" w:rsidRPr="001026F1" w:rsidRDefault="00503707" w:rsidP="009D493F">
      <w:pPr>
        <w:snapToGrid w:val="0"/>
        <w:spacing w:after="120" w:line="276" w:lineRule="auto"/>
        <w:ind w:right="-30"/>
        <w:jc w:val="both"/>
        <w:rPr>
          <w:rFonts w:ascii="Times New Roman" w:hAnsi="Times New Roman" w:cs="Times New Roman"/>
          <w:b/>
          <w:bCs/>
          <w:color w:val="000000"/>
          <w:sz w:val="22"/>
          <w:szCs w:val="22"/>
        </w:rPr>
      </w:pPr>
    </w:p>
    <w:p w:rsidR="00503707" w:rsidRPr="001026F1" w:rsidRDefault="00503707" w:rsidP="00B94B97">
      <w:pPr>
        <w:snapToGrid w:val="0"/>
        <w:spacing w:before="120" w:after="120" w:line="276" w:lineRule="auto"/>
        <w:ind w:right="-28" w:firstLine="539"/>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Torna-se público, para conhecimento dos interessados, que </w:t>
      </w:r>
      <w:r w:rsidR="007009E3" w:rsidRPr="001026F1">
        <w:rPr>
          <w:rFonts w:ascii="Times New Roman" w:hAnsi="Times New Roman" w:cs="Times New Roman"/>
          <w:color w:val="000000"/>
          <w:sz w:val="22"/>
          <w:szCs w:val="22"/>
        </w:rPr>
        <w:t>o Município de São Gonçalo</w:t>
      </w:r>
      <w:r w:rsidRPr="001026F1">
        <w:rPr>
          <w:rFonts w:ascii="Times New Roman" w:hAnsi="Times New Roman" w:cs="Times New Roman"/>
          <w:color w:val="000000"/>
          <w:sz w:val="22"/>
          <w:szCs w:val="22"/>
        </w:rPr>
        <w:t>, por intermédio d</w:t>
      </w:r>
      <w:r w:rsidR="007009E3" w:rsidRPr="001026F1">
        <w:rPr>
          <w:rFonts w:ascii="Times New Roman" w:hAnsi="Times New Roman" w:cs="Times New Roman"/>
          <w:color w:val="000000"/>
          <w:sz w:val="22"/>
          <w:szCs w:val="22"/>
        </w:rPr>
        <w:t xml:space="preserve">a </w:t>
      </w:r>
      <w:r w:rsidR="004C2615">
        <w:rPr>
          <w:rFonts w:ascii="Times New Roman" w:hAnsi="Times New Roman" w:cs="Times New Roman"/>
          <w:b/>
          <w:color w:val="000000"/>
          <w:sz w:val="22"/>
          <w:szCs w:val="22"/>
        </w:rPr>
        <w:t xml:space="preserve">Fundação Municipal de Saúde de São </w:t>
      </w:r>
      <w:r w:rsidR="004956F0">
        <w:rPr>
          <w:rFonts w:ascii="Times New Roman" w:hAnsi="Times New Roman" w:cs="Times New Roman"/>
          <w:b/>
          <w:color w:val="000000"/>
          <w:sz w:val="22"/>
          <w:szCs w:val="22"/>
        </w:rPr>
        <w:t>Gonçalo</w:t>
      </w:r>
      <w:r w:rsidRPr="001026F1">
        <w:rPr>
          <w:rFonts w:ascii="Times New Roman" w:hAnsi="Times New Roman" w:cs="Times New Roman"/>
          <w:color w:val="000000"/>
          <w:sz w:val="22"/>
          <w:szCs w:val="22"/>
        </w:rPr>
        <w:t xml:space="preserve"> realizará li</w:t>
      </w:r>
      <w:r w:rsidR="009132BD" w:rsidRPr="001026F1">
        <w:rPr>
          <w:rFonts w:ascii="Times New Roman" w:hAnsi="Times New Roman" w:cs="Times New Roman"/>
          <w:color w:val="000000"/>
          <w:sz w:val="22"/>
          <w:szCs w:val="22"/>
        </w:rPr>
        <w:t>citação</w:t>
      </w:r>
      <w:r w:rsidR="00B64FBC" w:rsidRPr="001026F1">
        <w:rPr>
          <w:rFonts w:ascii="Times New Roman" w:hAnsi="Times New Roman" w:cs="Times New Roman"/>
          <w:color w:val="000000"/>
          <w:sz w:val="22"/>
          <w:szCs w:val="22"/>
        </w:rPr>
        <w:t xml:space="preserve">, para registro de preços, </w:t>
      </w:r>
      <w:r w:rsidRPr="001026F1">
        <w:rPr>
          <w:rFonts w:ascii="Times New Roman" w:hAnsi="Times New Roman" w:cs="Times New Roman"/>
          <w:color w:val="000000"/>
          <w:sz w:val="22"/>
          <w:szCs w:val="22"/>
        </w:rPr>
        <w:t>na modalidade PREGÃO, na forma ELETRÔNICA, do tipo</w:t>
      </w:r>
      <w:r w:rsidR="008A2A79" w:rsidRPr="001026F1">
        <w:rPr>
          <w:rFonts w:ascii="Times New Roman" w:hAnsi="Times New Roman" w:cs="Times New Roman"/>
          <w:color w:val="000000"/>
          <w:sz w:val="22"/>
          <w:szCs w:val="22"/>
        </w:rPr>
        <w:t xml:space="preserve"> </w:t>
      </w:r>
      <w:r w:rsidR="008A2A79" w:rsidRPr="00722AA3">
        <w:rPr>
          <w:rFonts w:ascii="Times New Roman" w:hAnsi="Times New Roman" w:cs="Times New Roman"/>
          <w:b/>
          <w:color w:val="000000"/>
          <w:sz w:val="22"/>
          <w:szCs w:val="22"/>
        </w:rPr>
        <w:t xml:space="preserve">menor preço </w:t>
      </w:r>
      <w:r w:rsidR="004956F0" w:rsidRPr="00722AA3">
        <w:rPr>
          <w:rFonts w:ascii="Times New Roman" w:hAnsi="Times New Roman" w:cs="Times New Roman"/>
          <w:b/>
          <w:color w:val="000000"/>
          <w:sz w:val="22"/>
          <w:szCs w:val="22"/>
        </w:rPr>
        <w:t>por item</w:t>
      </w:r>
      <w:r w:rsidR="003E31EE" w:rsidRPr="001026F1">
        <w:rPr>
          <w:rFonts w:ascii="Times New Roman" w:hAnsi="Times New Roman" w:cs="Times New Roman"/>
          <w:color w:val="000000"/>
          <w:sz w:val="22"/>
          <w:szCs w:val="22"/>
        </w:rPr>
        <w:t>,</w:t>
      </w:r>
      <w:r w:rsidRPr="001026F1">
        <w:rPr>
          <w:rFonts w:ascii="Times New Roman" w:hAnsi="Times New Roman" w:cs="Times New Roman"/>
          <w:color w:val="000000"/>
          <w:sz w:val="22"/>
          <w:szCs w:val="22"/>
        </w:rPr>
        <w:t xml:space="preserve"> nos termos da Lei nº 10.520, de 17 de julho de 2002, </w:t>
      </w:r>
      <w:r w:rsidR="003E31EE" w:rsidRPr="001026F1">
        <w:rPr>
          <w:rFonts w:ascii="Times New Roman" w:hAnsi="Times New Roman" w:cs="Times New Roman"/>
          <w:color w:val="000000"/>
          <w:sz w:val="22"/>
          <w:szCs w:val="22"/>
        </w:rPr>
        <w:t>Decreto Federal nº 10.02</w:t>
      </w:r>
      <w:r w:rsidR="006F582B">
        <w:rPr>
          <w:rFonts w:ascii="Times New Roman" w:hAnsi="Times New Roman" w:cs="Times New Roman"/>
          <w:color w:val="000000"/>
          <w:sz w:val="22"/>
          <w:szCs w:val="22"/>
        </w:rPr>
        <w:t>4 de 20 de setembro de 2019,</w:t>
      </w:r>
      <w:r w:rsidRPr="001026F1">
        <w:rPr>
          <w:rFonts w:ascii="Times New Roman" w:hAnsi="Times New Roman" w:cs="Times New Roman"/>
          <w:color w:val="000000"/>
          <w:sz w:val="22"/>
          <w:szCs w:val="22"/>
        </w:rPr>
        <w:t xml:space="preserve"> </w:t>
      </w:r>
      <w:r w:rsidR="006F582B">
        <w:rPr>
          <w:rFonts w:ascii="Times New Roman" w:hAnsi="Times New Roman" w:cs="Times New Roman"/>
          <w:color w:val="000000"/>
          <w:sz w:val="22"/>
          <w:szCs w:val="22"/>
        </w:rPr>
        <w:t>Decreto Municipal nº 0</w:t>
      </w:r>
      <w:r w:rsidR="000B19E0">
        <w:rPr>
          <w:rFonts w:ascii="Times New Roman" w:hAnsi="Times New Roman" w:cs="Times New Roman"/>
          <w:color w:val="000000"/>
          <w:sz w:val="22"/>
          <w:szCs w:val="22"/>
        </w:rPr>
        <w:t>93</w:t>
      </w:r>
      <w:r w:rsidR="00AD482E" w:rsidRPr="00AD482E">
        <w:rPr>
          <w:rFonts w:ascii="Times New Roman" w:hAnsi="Times New Roman" w:cs="Times New Roman"/>
          <w:color w:val="000000"/>
          <w:sz w:val="22"/>
          <w:szCs w:val="22"/>
        </w:rPr>
        <w:t xml:space="preserve"> de 1</w:t>
      </w:r>
      <w:r w:rsidR="000B19E0">
        <w:rPr>
          <w:rFonts w:ascii="Times New Roman" w:hAnsi="Times New Roman" w:cs="Times New Roman"/>
          <w:color w:val="000000"/>
          <w:sz w:val="22"/>
          <w:szCs w:val="22"/>
        </w:rPr>
        <w:t>5</w:t>
      </w:r>
      <w:r w:rsidR="00AD482E" w:rsidRPr="00AD482E">
        <w:rPr>
          <w:rFonts w:ascii="Times New Roman" w:hAnsi="Times New Roman" w:cs="Times New Roman"/>
          <w:color w:val="000000"/>
          <w:sz w:val="22"/>
          <w:szCs w:val="22"/>
        </w:rPr>
        <w:t xml:space="preserve">de </w:t>
      </w:r>
      <w:r w:rsidR="008E160A">
        <w:rPr>
          <w:rFonts w:ascii="Times New Roman" w:hAnsi="Times New Roman" w:cs="Times New Roman"/>
          <w:color w:val="000000"/>
          <w:sz w:val="22"/>
          <w:szCs w:val="22"/>
        </w:rPr>
        <w:t>m</w:t>
      </w:r>
      <w:r w:rsidR="000B19E0">
        <w:rPr>
          <w:rFonts w:ascii="Times New Roman" w:hAnsi="Times New Roman" w:cs="Times New Roman"/>
          <w:color w:val="000000"/>
          <w:sz w:val="22"/>
          <w:szCs w:val="22"/>
        </w:rPr>
        <w:t>arço</w:t>
      </w:r>
      <w:r w:rsidR="00AD482E" w:rsidRPr="00AD482E">
        <w:rPr>
          <w:rFonts w:ascii="Times New Roman" w:hAnsi="Times New Roman" w:cs="Times New Roman"/>
          <w:color w:val="000000"/>
          <w:sz w:val="22"/>
          <w:szCs w:val="22"/>
        </w:rPr>
        <w:t xml:space="preserve"> de 202</w:t>
      </w:r>
      <w:r w:rsidR="000B19E0">
        <w:rPr>
          <w:rFonts w:ascii="Times New Roman" w:hAnsi="Times New Roman" w:cs="Times New Roman"/>
          <w:color w:val="000000"/>
          <w:sz w:val="22"/>
          <w:szCs w:val="22"/>
        </w:rPr>
        <w:t>1</w:t>
      </w:r>
      <w:r w:rsidR="00AD482E" w:rsidRPr="00AD482E">
        <w:rPr>
          <w:rFonts w:ascii="Times New Roman" w:hAnsi="Times New Roman" w:cs="Times New Roman"/>
          <w:color w:val="000000"/>
          <w:sz w:val="22"/>
          <w:szCs w:val="22"/>
        </w:rPr>
        <w:t>,</w:t>
      </w:r>
      <w:r w:rsidR="006F582B">
        <w:rPr>
          <w:rFonts w:ascii="Times New Roman" w:hAnsi="Times New Roman" w:cs="Times New Roman"/>
          <w:color w:val="000000"/>
          <w:sz w:val="22"/>
          <w:szCs w:val="22"/>
        </w:rPr>
        <w:t xml:space="preserve"> </w:t>
      </w:r>
      <w:r w:rsidR="00B65BB4" w:rsidRPr="001026F1">
        <w:rPr>
          <w:rFonts w:ascii="Times New Roman" w:hAnsi="Times New Roman" w:cs="Times New Roman"/>
          <w:color w:val="000000"/>
          <w:sz w:val="22"/>
          <w:szCs w:val="22"/>
        </w:rPr>
        <w:t>do Decreto Municipal nº 057 de 11 de março de 2009,</w:t>
      </w:r>
      <w:r w:rsidRPr="001026F1">
        <w:rPr>
          <w:rFonts w:ascii="Times New Roman" w:hAnsi="Times New Roman" w:cs="Times New Roman"/>
          <w:color w:val="000000"/>
          <w:sz w:val="22"/>
          <w:szCs w:val="22"/>
        </w:rPr>
        <w:t xml:space="preserve"> da Lei Complementar n° 123, de 14 de dezembro de 2006</w:t>
      </w:r>
      <w:r w:rsidR="007009E3" w:rsidRPr="001026F1">
        <w:rPr>
          <w:rFonts w:ascii="Times New Roman" w:hAnsi="Times New Roman" w:cs="Times New Roman"/>
          <w:color w:val="000000"/>
          <w:sz w:val="22"/>
          <w:szCs w:val="22"/>
        </w:rPr>
        <w:t xml:space="preserve"> e suas atualizações</w:t>
      </w:r>
      <w:r w:rsidRPr="001026F1">
        <w:rPr>
          <w:rFonts w:ascii="Times New Roman" w:hAnsi="Times New Roman" w:cs="Times New Roman"/>
          <w:color w:val="000000"/>
          <w:sz w:val="22"/>
          <w:szCs w:val="22"/>
        </w:rPr>
        <w:t>,</w:t>
      </w:r>
      <w:r w:rsidR="00B64FBC" w:rsidRPr="001026F1">
        <w:rPr>
          <w:rFonts w:ascii="Times New Roman" w:hAnsi="Times New Roman" w:cs="Times New Roman"/>
          <w:color w:val="000000"/>
          <w:sz w:val="22"/>
          <w:szCs w:val="22"/>
        </w:rPr>
        <w:t xml:space="preserve"> do Decreto nº 7892, de 23 de janeiro de 2013,</w:t>
      </w:r>
      <w:r w:rsidRPr="001026F1">
        <w:rPr>
          <w:rFonts w:ascii="Times New Roman" w:hAnsi="Times New Roman" w:cs="Times New Roman"/>
          <w:color w:val="000000"/>
          <w:sz w:val="22"/>
          <w:szCs w:val="22"/>
        </w:rPr>
        <w:t xml:space="preserve"> da</w:t>
      </w:r>
      <w:r w:rsidR="00CB5993" w:rsidRPr="001026F1">
        <w:rPr>
          <w:rFonts w:ascii="Times New Roman" w:hAnsi="Times New Roman" w:cs="Times New Roman"/>
          <w:color w:val="000000"/>
          <w:sz w:val="22"/>
          <w:szCs w:val="22"/>
        </w:rPr>
        <w:t xml:space="preserve"> Lei Municipal nº 357/2011</w:t>
      </w:r>
      <w:r w:rsidRPr="001026F1">
        <w:rPr>
          <w:rFonts w:ascii="Times New Roman" w:hAnsi="Times New Roman" w:cs="Times New Roman"/>
          <w:color w:val="000000"/>
          <w:sz w:val="22"/>
          <w:szCs w:val="22"/>
        </w:rPr>
        <w:t>,</w:t>
      </w:r>
      <w:r w:rsidR="009C685F" w:rsidRPr="001026F1">
        <w:rPr>
          <w:rFonts w:ascii="Times New Roman" w:hAnsi="Times New Roman" w:cs="Times New Roman"/>
          <w:color w:val="000000"/>
          <w:sz w:val="22"/>
          <w:szCs w:val="22"/>
        </w:rPr>
        <w:t xml:space="preserve"> a Instrução Normativa SEGES/MPDG n. 03/2018,</w:t>
      </w:r>
      <w:r w:rsidRPr="001026F1">
        <w:rPr>
          <w:rFonts w:ascii="Times New Roman" w:hAnsi="Times New Roman" w:cs="Times New Roman"/>
          <w:color w:val="000000"/>
          <w:sz w:val="22"/>
          <w:szCs w:val="22"/>
        </w:rPr>
        <w:t xml:space="preserve"> aplicando-se subsidiariamente, a Lei nº 8.666, de 21 de junho de 1993, e as exigências estabelecidas neste Edital.</w:t>
      </w:r>
    </w:p>
    <w:p w:rsidR="00503707" w:rsidRPr="001026F1" w:rsidRDefault="00503707" w:rsidP="00B94B97">
      <w:pPr>
        <w:jc w:val="both"/>
        <w:rPr>
          <w:rFonts w:ascii="Times New Roman" w:hAnsi="Times New Roman" w:cs="Times New Roman"/>
          <w:sz w:val="22"/>
          <w:szCs w:val="22"/>
        </w:rPr>
      </w:pPr>
      <w:r w:rsidRPr="001026F1">
        <w:rPr>
          <w:rFonts w:ascii="Times New Roman" w:hAnsi="Times New Roman" w:cs="Times New Roman"/>
          <w:color w:val="000000"/>
          <w:sz w:val="22"/>
          <w:szCs w:val="22"/>
        </w:rPr>
        <w:t>Data da sessão:</w:t>
      </w:r>
      <w:r w:rsidR="00FA3A04">
        <w:rPr>
          <w:rFonts w:ascii="Times New Roman" w:hAnsi="Times New Roman" w:cs="Times New Roman"/>
          <w:color w:val="000000"/>
          <w:sz w:val="22"/>
          <w:szCs w:val="22"/>
        </w:rPr>
        <w:t xml:space="preserve"> </w:t>
      </w:r>
      <w:r w:rsidR="00C642CF">
        <w:rPr>
          <w:rFonts w:ascii="Times New Roman" w:hAnsi="Times New Roman" w:cs="Times New Roman"/>
          <w:color w:val="000000"/>
          <w:sz w:val="22"/>
          <w:szCs w:val="22"/>
        </w:rPr>
        <w:t>0</w:t>
      </w:r>
      <w:r w:rsidR="00061FDC">
        <w:rPr>
          <w:rFonts w:ascii="Times New Roman" w:hAnsi="Times New Roman" w:cs="Times New Roman"/>
          <w:color w:val="000000"/>
          <w:sz w:val="22"/>
          <w:szCs w:val="22"/>
        </w:rPr>
        <w:t>5</w:t>
      </w:r>
      <w:r w:rsidR="00324565">
        <w:rPr>
          <w:rFonts w:ascii="Times New Roman" w:hAnsi="Times New Roman" w:cs="Times New Roman"/>
          <w:color w:val="000000"/>
          <w:sz w:val="22"/>
          <w:szCs w:val="22"/>
        </w:rPr>
        <w:t>/05/2023</w:t>
      </w:r>
    </w:p>
    <w:p w:rsidR="00503707" w:rsidRPr="001026F1" w:rsidRDefault="00503707" w:rsidP="00B94B97">
      <w:pPr>
        <w:jc w:val="both"/>
        <w:rPr>
          <w:rFonts w:ascii="Times New Roman" w:hAnsi="Times New Roman" w:cs="Times New Roman"/>
          <w:sz w:val="22"/>
          <w:szCs w:val="22"/>
        </w:rPr>
      </w:pPr>
      <w:r w:rsidRPr="001026F1">
        <w:rPr>
          <w:rFonts w:ascii="Times New Roman" w:hAnsi="Times New Roman" w:cs="Times New Roman"/>
          <w:color w:val="000000"/>
          <w:sz w:val="22"/>
          <w:szCs w:val="22"/>
        </w:rPr>
        <w:t xml:space="preserve">Horário: </w:t>
      </w:r>
      <w:r w:rsidR="00324565">
        <w:rPr>
          <w:rFonts w:ascii="Times New Roman" w:hAnsi="Times New Roman" w:cs="Times New Roman"/>
          <w:color w:val="000000"/>
          <w:sz w:val="22"/>
          <w:szCs w:val="22"/>
        </w:rPr>
        <w:t>10h00min</w:t>
      </w:r>
    </w:p>
    <w:p w:rsidR="00503707" w:rsidRPr="001026F1" w:rsidRDefault="00503707" w:rsidP="00B94B97">
      <w:pPr>
        <w:jc w:val="both"/>
        <w:rPr>
          <w:rFonts w:ascii="Times New Roman" w:hAnsi="Times New Roman" w:cs="Times New Roman"/>
          <w:sz w:val="22"/>
          <w:szCs w:val="22"/>
        </w:rPr>
      </w:pPr>
      <w:r w:rsidRPr="001026F1">
        <w:rPr>
          <w:rFonts w:ascii="Times New Roman" w:hAnsi="Times New Roman" w:cs="Times New Roman"/>
          <w:color w:val="000000"/>
          <w:sz w:val="22"/>
          <w:szCs w:val="22"/>
        </w:rPr>
        <w:t>Local: Portal de Compras do Governo Federal – www.comprasgovernamentais.gov.br</w:t>
      </w:r>
    </w:p>
    <w:p w:rsidR="00856118" w:rsidRPr="001026F1" w:rsidRDefault="00503707" w:rsidP="00B94B97">
      <w:pPr>
        <w:numPr>
          <w:ilvl w:val="0"/>
          <w:numId w:val="1"/>
        </w:numPr>
        <w:spacing w:before="120" w:after="120" w:line="276" w:lineRule="auto"/>
        <w:ind w:left="0" w:firstLine="0"/>
        <w:jc w:val="both"/>
        <w:rPr>
          <w:rFonts w:ascii="Times New Roman" w:hAnsi="Times New Roman" w:cs="Times New Roman"/>
          <w:b/>
          <w:bCs/>
          <w:sz w:val="22"/>
          <w:szCs w:val="22"/>
        </w:rPr>
      </w:pPr>
      <w:r w:rsidRPr="001026F1">
        <w:rPr>
          <w:rFonts w:ascii="Times New Roman" w:hAnsi="Times New Roman" w:cs="Times New Roman"/>
          <w:b/>
          <w:bCs/>
          <w:sz w:val="22"/>
          <w:szCs w:val="22"/>
        </w:rPr>
        <w:t>DO OBJETO</w:t>
      </w:r>
    </w:p>
    <w:p w:rsidR="0032138A" w:rsidRPr="00722AA3" w:rsidRDefault="0032138A" w:rsidP="00722AA3">
      <w:pPr>
        <w:pStyle w:val="PargrafodaLista"/>
        <w:numPr>
          <w:ilvl w:val="1"/>
          <w:numId w:val="1"/>
        </w:numPr>
        <w:jc w:val="both"/>
        <w:rPr>
          <w:b/>
        </w:rPr>
      </w:pPr>
      <w:r w:rsidRPr="00722AA3">
        <w:rPr>
          <w:rFonts w:ascii="Times New Roman" w:hAnsi="Times New Roman"/>
          <w:spacing w:val="-4"/>
        </w:rPr>
        <w:t xml:space="preserve">O </w:t>
      </w:r>
      <w:r w:rsidR="00974E73">
        <w:rPr>
          <w:rFonts w:ascii="Times New Roman" w:hAnsi="Times New Roman"/>
          <w:spacing w:val="-4"/>
        </w:rPr>
        <w:t>objeto da presente licitação é o registro de preços para</w:t>
      </w:r>
      <w:r w:rsidRPr="00722AA3">
        <w:rPr>
          <w:rFonts w:ascii="Times New Roman" w:hAnsi="Times New Roman"/>
          <w:spacing w:val="-4"/>
        </w:rPr>
        <w:t xml:space="preserve"> escolha da proposta mais </w:t>
      </w:r>
      <w:r w:rsidRPr="00722AA3">
        <w:rPr>
          <w:rFonts w:ascii="Times New Roman" w:hAnsi="Times New Roman" w:cs="Times New Roman"/>
          <w:spacing w:val="-4"/>
        </w:rPr>
        <w:t xml:space="preserve">vantajosa para a futura e eventual </w:t>
      </w:r>
      <w:r w:rsidR="00722AA3" w:rsidRPr="00722AA3">
        <w:rPr>
          <w:rFonts w:ascii="Times" w:hAnsi="Times" w:cs="Times New Roman"/>
        </w:rPr>
        <w:t xml:space="preserve">de </w:t>
      </w:r>
      <w:r w:rsidR="00722AA3" w:rsidRPr="00722AA3">
        <w:rPr>
          <w:rFonts w:ascii="Times" w:hAnsi="Times" w:cs="Times New Roman"/>
          <w:color w:val="000000"/>
        </w:rPr>
        <w:t>Aquisição de Rouparia (cama e banho) para as Unidades de Saúde componentes da Subsecretaria de Atenção Especializada para atender as necessidades da Secretária Municipal de Saúde e Defesa Civil do município de São Gonçalo/RJ</w:t>
      </w:r>
      <w:r w:rsidR="004956F0" w:rsidRPr="00722AA3">
        <w:rPr>
          <w:rFonts w:ascii="Times New Roman" w:hAnsi="Times New Roman" w:cs="Times New Roman"/>
          <w:b/>
        </w:rPr>
        <w:t xml:space="preserve">, </w:t>
      </w:r>
      <w:r w:rsidRPr="00722AA3">
        <w:rPr>
          <w:rFonts w:ascii="Times New Roman" w:hAnsi="Times New Roman" w:cs="Times New Roman"/>
          <w:spacing w:val="-4"/>
        </w:rPr>
        <w:t>conforme condições, quantidades e exigências estabelecidas neste</w:t>
      </w:r>
      <w:r w:rsidRPr="00722AA3">
        <w:rPr>
          <w:rFonts w:ascii="Times New Roman" w:hAnsi="Times New Roman"/>
          <w:spacing w:val="-4"/>
        </w:rPr>
        <w:t xml:space="preserve"> Edital e seus anexos</w:t>
      </w:r>
      <w:r w:rsidR="00722AA3">
        <w:rPr>
          <w:rFonts w:ascii="Times New Roman" w:hAnsi="Times New Roman"/>
          <w:spacing w:val="-4"/>
        </w:rPr>
        <w:t>;</w:t>
      </w:r>
    </w:p>
    <w:p w:rsidR="00722AA3" w:rsidRPr="00722AA3" w:rsidRDefault="00722AA3" w:rsidP="00722AA3">
      <w:pPr>
        <w:pStyle w:val="PargrafodaLista"/>
        <w:ind w:left="1283"/>
        <w:jc w:val="both"/>
        <w:rPr>
          <w:b/>
        </w:rPr>
      </w:pPr>
    </w:p>
    <w:p w:rsidR="00E41C3C" w:rsidRPr="001026F1" w:rsidRDefault="003E31EE" w:rsidP="00B94B97">
      <w:pPr>
        <w:pStyle w:val="PargrafodaLista"/>
        <w:numPr>
          <w:ilvl w:val="1"/>
          <w:numId w:val="8"/>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iCs/>
          <w:sz w:val="22"/>
          <w:szCs w:val="22"/>
        </w:rPr>
        <w:t xml:space="preserve">O critério de julgamento adotado será o </w:t>
      </w:r>
      <w:r w:rsidRPr="00722AA3">
        <w:rPr>
          <w:rFonts w:ascii="Times New Roman" w:hAnsi="Times New Roman" w:cs="Times New Roman"/>
          <w:b/>
          <w:iCs/>
          <w:sz w:val="22"/>
          <w:szCs w:val="22"/>
        </w:rPr>
        <w:t xml:space="preserve">menor preço </w:t>
      </w:r>
      <w:r w:rsidR="004956F0" w:rsidRPr="00722AA3">
        <w:rPr>
          <w:rFonts w:ascii="Times New Roman" w:hAnsi="Times New Roman" w:cs="Times New Roman"/>
          <w:b/>
          <w:iCs/>
          <w:sz w:val="22"/>
          <w:szCs w:val="22"/>
        </w:rPr>
        <w:t>por item</w:t>
      </w:r>
      <w:r w:rsidR="00FC4134" w:rsidRPr="001026F1">
        <w:rPr>
          <w:rFonts w:ascii="Times New Roman" w:hAnsi="Times New Roman" w:cs="Times New Roman"/>
          <w:iCs/>
          <w:sz w:val="22"/>
          <w:szCs w:val="22"/>
        </w:rPr>
        <w:t>,</w:t>
      </w:r>
      <w:r w:rsidR="00375357" w:rsidRPr="001026F1">
        <w:rPr>
          <w:rFonts w:ascii="Times New Roman" w:hAnsi="Times New Roman" w:cs="Times New Roman"/>
          <w:iCs/>
          <w:sz w:val="22"/>
          <w:szCs w:val="22"/>
        </w:rPr>
        <w:t xml:space="preserve"> observadas as exigências contidas neste Edital e seus anexos quanto às especificações do objeto.</w:t>
      </w:r>
    </w:p>
    <w:p w:rsidR="00643872" w:rsidRPr="001026F1" w:rsidRDefault="00AC0265" w:rsidP="00B94B97">
      <w:pPr>
        <w:pStyle w:val="PargrafodaLista"/>
        <w:numPr>
          <w:ilvl w:val="0"/>
          <w:numId w:val="1"/>
        </w:numPr>
        <w:spacing w:before="120" w:after="120" w:line="276" w:lineRule="auto"/>
        <w:ind w:left="0" w:firstLine="0"/>
        <w:jc w:val="both"/>
        <w:rPr>
          <w:rFonts w:ascii="Times New Roman" w:hAnsi="Times New Roman" w:cs="Times New Roman"/>
          <w:b/>
          <w:bCs/>
          <w:iCs/>
          <w:color w:val="000000"/>
          <w:sz w:val="22"/>
          <w:szCs w:val="22"/>
        </w:rPr>
      </w:pPr>
      <w:r w:rsidRPr="001026F1">
        <w:rPr>
          <w:rFonts w:ascii="Times New Roman" w:hAnsi="Times New Roman" w:cs="Times New Roman"/>
          <w:b/>
          <w:bCs/>
          <w:color w:val="000000"/>
          <w:sz w:val="22"/>
          <w:szCs w:val="22"/>
        </w:rPr>
        <w:t xml:space="preserve"> </w:t>
      </w:r>
      <w:r w:rsidR="00B64FBC" w:rsidRPr="001026F1">
        <w:rPr>
          <w:rFonts w:ascii="Times New Roman" w:hAnsi="Times New Roman" w:cs="Times New Roman"/>
          <w:b/>
          <w:bCs/>
          <w:color w:val="000000"/>
          <w:sz w:val="22"/>
          <w:szCs w:val="22"/>
        </w:rPr>
        <w:t>DO REGISTRO DE PREÇOS</w:t>
      </w:r>
      <w:r w:rsidR="00643872" w:rsidRPr="001026F1">
        <w:rPr>
          <w:rFonts w:ascii="Times New Roman" w:hAnsi="Times New Roman" w:cs="Times New Roman"/>
          <w:b/>
          <w:bCs/>
          <w:iCs/>
          <w:color w:val="000000"/>
          <w:sz w:val="22"/>
          <w:szCs w:val="22"/>
        </w:rPr>
        <w:t xml:space="preserve"> DO ÓRGÃO GERENCIADOR E ÓRGÃOS PARTICIPANTES </w:t>
      </w:r>
    </w:p>
    <w:p w:rsidR="0032138A" w:rsidRDefault="00731A07" w:rsidP="00B94B97">
      <w:pPr>
        <w:numPr>
          <w:ilvl w:val="1"/>
          <w:numId w:val="1"/>
        </w:numPr>
        <w:spacing w:before="120" w:after="120" w:line="276" w:lineRule="auto"/>
        <w:ind w:left="0" w:firstLine="0"/>
        <w:jc w:val="both"/>
        <w:rPr>
          <w:rFonts w:ascii="Times New Roman" w:hAnsi="Times New Roman" w:cs="Times New Roman"/>
          <w:b/>
          <w:bCs/>
          <w:iCs/>
          <w:color w:val="000000"/>
          <w:sz w:val="22"/>
          <w:szCs w:val="22"/>
        </w:rPr>
      </w:pPr>
      <w:r>
        <w:rPr>
          <w:rFonts w:ascii="Times New Roman" w:hAnsi="Times New Roman" w:cs="Times New Roman"/>
          <w:iCs/>
          <w:color w:val="000000"/>
          <w:sz w:val="22"/>
          <w:szCs w:val="22"/>
        </w:rPr>
        <w:t xml:space="preserve"> </w:t>
      </w:r>
      <w:r w:rsidR="0032138A">
        <w:rPr>
          <w:rFonts w:ascii="Times New Roman" w:hAnsi="Times New Roman" w:cs="Times New Roman"/>
          <w:iCs/>
          <w:color w:val="000000"/>
          <w:sz w:val="22"/>
          <w:szCs w:val="22"/>
        </w:rPr>
        <w:t xml:space="preserve">O órgão gerenciador será a </w:t>
      </w:r>
      <w:r w:rsidR="004956F0">
        <w:rPr>
          <w:rFonts w:ascii="Times New Roman" w:hAnsi="Times New Roman" w:cs="Times New Roman"/>
          <w:iCs/>
          <w:color w:val="000000"/>
          <w:sz w:val="22"/>
          <w:szCs w:val="22"/>
        </w:rPr>
        <w:t>Fundação Municipal de Saúde</w:t>
      </w:r>
      <w:r w:rsidR="0032138A">
        <w:rPr>
          <w:rFonts w:ascii="Times New Roman" w:hAnsi="Times New Roman" w:cs="Times New Roman"/>
          <w:iCs/>
          <w:color w:val="000000"/>
          <w:sz w:val="22"/>
          <w:szCs w:val="22"/>
        </w:rPr>
        <w:t>.</w:t>
      </w:r>
    </w:p>
    <w:p w:rsidR="0032138A" w:rsidRPr="004956F0" w:rsidRDefault="00731A07" w:rsidP="00B94B97">
      <w:pPr>
        <w:numPr>
          <w:ilvl w:val="1"/>
          <w:numId w:val="1"/>
        </w:numPr>
        <w:spacing w:before="120" w:after="120" w:line="276" w:lineRule="auto"/>
        <w:ind w:left="0" w:firstLine="0"/>
        <w:jc w:val="both"/>
        <w:rPr>
          <w:rFonts w:ascii="Times New Roman" w:hAnsi="Times New Roman" w:cs="Times New Roman"/>
          <w:bCs/>
          <w:iCs/>
          <w:sz w:val="22"/>
          <w:szCs w:val="22"/>
        </w:rPr>
      </w:pPr>
      <w:r w:rsidRPr="004956F0">
        <w:rPr>
          <w:rFonts w:ascii="Times New Roman" w:hAnsi="Times New Roman" w:cs="Times New Roman"/>
          <w:bCs/>
          <w:iCs/>
          <w:sz w:val="22"/>
          <w:szCs w:val="22"/>
        </w:rPr>
        <w:t xml:space="preserve"> </w:t>
      </w:r>
      <w:r w:rsidR="0032138A" w:rsidRPr="004956F0">
        <w:rPr>
          <w:rFonts w:ascii="Times New Roman" w:hAnsi="Times New Roman" w:cs="Times New Roman"/>
          <w:bCs/>
          <w:iCs/>
          <w:sz w:val="22"/>
          <w:szCs w:val="22"/>
        </w:rPr>
        <w:t>Não existem outros órgãos participantes nesta licitação.</w:t>
      </w:r>
    </w:p>
    <w:p w:rsidR="00503707" w:rsidRPr="001026F1" w:rsidRDefault="00503707" w:rsidP="00B94B97">
      <w:pPr>
        <w:numPr>
          <w:ilvl w:val="0"/>
          <w:numId w:val="1"/>
        </w:numPr>
        <w:autoSpaceDE w:val="0"/>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DO CREDENCIAMENTO</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Credenciamento é o nível básico do registro cadastral no SICAF, que permite a participação dos interessados na modalidade licitatória Pregão, em sua forma eletrônica.</w:t>
      </w:r>
    </w:p>
    <w:p w:rsidR="00C05539" w:rsidRPr="001026F1" w:rsidRDefault="00C05539"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cadastro no SICAF deverá ser feito no Portal de Compras do Governo Federal, no sítio www.comprasgovernamentais.gov.br, por meio de certificado digital conferido pela Infraestrutura de Chaves </w:t>
      </w:r>
      <w:proofErr w:type="gramStart"/>
      <w:r w:rsidRPr="001026F1">
        <w:rPr>
          <w:rFonts w:ascii="Times New Roman" w:hAnsi="Times New Roman" w:cs="Times New Roman"/>
          <w:color w:val="000000"/>
          <w:sz w:val="22"/>
          <w:szCs w:val="22"/>
        </w:rPr>
        <w:t>Públicas Brasileira</w:t>
      </w:r>
      <w:proofErr w:type="gramEnd"/>
      <w:r w:rsidRPr="001026F1">
        <w:rPr>
          <w:rFonts w:ascii="Times New Roman" w:hAnsi="Times New Roman" w:cs="Times New Roman"/>
          <w:color w:val="000000"/>
          <w:sz w:val="22"/>
          <w:szCs w:val="22"/>
        </w:rPr>
        <w:t xml:space="preserve"> – ICP - Brasil.</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lastRenderedPageBreak/>
        <w:t>O credenciamento junto ao provedor do sistema implica a responsabilidade do licitante ou de seu representante legal e a presunção de sua capacidade técnica para realização das transações inerentes a este Pregão.</w:t>
      </w:r>
    </w:p>
    <w:p w:rsidR="00C05539" w:rsidRPr="001026F1" w:rsidRDefault="00C05539"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licitante responsabiliza-se exclusiva e formalmente pelas transações efetuadas em seu nome, assume como firmes e verdadeiras suas propostas e seus lances, inclusive os atos </w:t>
      </w:r>
      <w:proofErr w:type="gramStart"/>
      <w:r w:rsidRPr="001026F1">
        <w:rPr>
          <w:rFonts w:ascii="Times New Roman" w:hAnsi="Times New Roman" w:cs="Times New Roman"/>
          <w:color w:val="000000"/>
          <w:sz w:val="22"/>
          <w:szCs w:val="22"/>
        </w:rPr>
        <w:t>praticados diretamente ou por seu representante, excluída</w:t>
      </w:r>
      <w:proofErr w:type="gramEnd"/>
      <w:r w:rsidRPr="001026F1">
        <w:rPr>
          <w:rFonts w:ascii="Times New Roman" w:hAnsi="Times New Roman" w:cs="Times New Roman"/>
          <w:color w:val="000000"/>
          <w:sz w:val="22"/>
          <w:szCs w:val="22"/>
        </w:rPr>
        <w:t xml:space="preserve"> a responsabilidade do provedor do sistema ou do órgão ou entidade promotora da licitação por eventuais danos decorrentes de uso indevido das credenciais de acesso, ainda que por terceiros.</w:t>
      </w:r>
    </w:p>
    <w:p w:rsidR="00783E1B" w:rsidRPr="001026F1" w:rsidRDefault="00783E1B"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lang w:eastAsia="en-US"/>
        </w:rPr>
      </w:pPr>
      <w:r w:rsidRPr="001026F1">
        <w:rPr>
          <w:rFonts w:ascii="Times New Roman" w:hAnsi="Times New Roman" w:cs="Times New Roman"/>
          <w:color w:val="000000"/>
          <w:sz w:val="22"/>
          <w:szCs w:val="22"/>
          <w:lang w:eastAsia="en-US"/>
        </w:rPr>
        <w:t xml:space="preserve">É de responsabilidade </w:t>
      </w:r>
      <w:proofErr w:type="gramStart"/>
      <w:r w:rsidRPr="001026F1">
        <w:rPr>
          <w:rFonts w:ascii="Times New Roman" w:hAnsi="Times New Roman" w:cs="Times New Roman"/>
          <w:color w:val="000000"/>
          <w:sz w:val="22"/>
          <w:szCs w:val="22"/>
          <w:lang w:eastAsia="en-US"/>
        </w:rPr>
        <w:t>do cadastrado conferir</w:t>
      </w:r>
      <w:proofErr w:type="gramEnd"/>
      <w:r w:rsidRPr="001026F1">
        <w:rPr>
          <w:rFonts w:ascii="Times New Roman" w:hAnsi="Times New Roman" w:cs="Times New Roman"/>
          <w:color w:val="000000"/>
          <w:sz w:val="22"/>
          <w:szCs w:val="22"/>
          <w:lang w:eastAsia="en-US"/>
        </w:rPr>
        <w:t xml:space="preserve"> a exatidão dos seus dados cadastrais no SICAF e mantê-los atualizados junto aos órgãos responsáveis pela informação, devendo proceder, imediatamente, à correção ou à alteração dos registros tão logo identifique incorreção ou aqueles</w:t>
      </w:r>
      <w:r w:rsidR="00D948AC">
        <w:rPr>
          <w:rFonts w:ascii="Times New Roman" w:hAnsi="Times New Roman" w:cs="Times New Roman"/>
          <w:color w:val="000000"/>
          <w:sz w:val="22"/>
          <w:szCs w:val="22"/>
          <w:lang w:eastAsia="en-US"/>
        </w:rPr>
        <w:t xml:space="preserve"> que </w:t>
      </w:r>
      <w:r w:rsidRPr="001026F1">
        <w:rPr>
          <w:rFonts w:ascii="Times New Roman" w:hAnsi="Times New Roman" w:cs="Times New Roman"/>
          <w:color w:val="000000"/>
          <w:sz w:val="22"/>
          <w:szCs w:val="22"/>
          <w:lang w:eastAsia="en-US"/>
        </w:rPr>
        <w:t>se tornem desatualizados.</w:t>
      </w:r>
    </w:p>
    <w:p w:rsidR="00783E1B" w:rsidRPr="001026F1" w:rsidRDefault="00783E1B" w:rsidP="00B94B97">
      <w:pPr>
        <w:pStyle w:val="PargrafodaLista"/>
        <w:numPr>
          <w:ilvl w:val="2"/>
          <w:numId w:val="1"/>
        </w:numPr>
        <w:spacing w:before="120" w:after="120" w:line="276" w:lineRule="auto"/>
        <w:ind w:left="851" w:firstLine="0"/>
        <w:jc w:val="both"/>
        <w:rPr>
          <w:rFonts w:ascii="Times New Roman" w:hAnsi="Times New Roman" w:cs="Times New Roman"/>
          <w:color w:val="000000"/>
          <w:sz w:val="22"/>
          <w:szCs w:val="22"/>
          <w:lang w:eastAsia="en-US"/>
        </w:rPr>
      </w:pPr>
      <w:r w:rsidRPr="001026F1">
        <w:rPr>
          <w:rFonts w:ascii="Times New Roman" w:hAnsi="Times New Roman" w:cs="Times New Roman"/>
          <w:color w:val="000000"/>
          <w:sz w:val="22"/>
          <w:szCs w:val="22"/>
          <w:lang w:eastAsia="en-US"/>
        </w:rPr>
        <w:t>A não observância do disposto no subitem anterior poderá ensejar desclassificação no momento da habilitação</w:t>
      </w:r>
    </w:p>
    <w:p w:rsidR="00503707" w:rsidRPr="001026F1" w:rsidRDefault="00503707" w:rsidP="00B94B97">
      <w:pPr>
        <w:numPr>
          <w:ilvl w:val="1"/>
          <w:numId w:val="1"/>
        </w:numPr>
        <w:snapToGrid w:val="0"/>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lang w:eastAsia="en-US"/>
        </w:rPr>
        <w:t>A perda da senha ou a quebra de sigilo deverão ser comunicadas imediatamente ao provedor do sistema para imediato bloqueio de acesso.</w:t>
      </w:r>
    </w:p>
    <w:p w:rsidR="009A5DF9" w:rsidRPr="001026F1" w:rsidRDefault="009A5DF9" w:rsidP="00B94B97">
      <w:pPr>
        <w:numPr>
          <w:ilvl w:val="0"/>
          <w:numId w:val="1"/>
        </w:numPr>
        <w:spacing w:before="120" w:after="120" w:line="276" w:lineRule="auto"/>
        <w:ind w:left="0" w:firstLine="0"/>
        <w:jc w:val="both"/>
        <w:rPr>
          <w:rFonts w:ascii="Times New Roman" w:hAnsi="Times New Roman" w:cs="Times New Roman"/>
          <w:b/>
          <w:bCs/>
          <w:sz w:val="22"/>
          <w:szCs w:val="22"/>
          <w:lang w:eastAsia="en-US"/>
        </w:rPr>
      </w:pPr>
      <w:r w:rsidRPr="001026F1">
        <w:rPr>
          <w:rFonts w:ascii="Times New Roman" w:hAnsi="Times New Roman" w:cs="Times New Roman"/>
          <w:b/>
          <w:bCs/>
          <w:sz w:val="22"/>
          <w:szCs w:val="22"/>
          <w:lang w:eastAsia="en-US"/>
        </w:rPr>
        <w:t xml:space="preserve">DA ADESÃO À ATA DE REGISTRO DE PREÇOS </w:t>
      </w:r>
    </w:p>
    <w:p w:rsidR="009A5DF9" w:rsidRPr="001026F1" w:rsidRDefault="009A5DF9" w:rsidP="00B94B97">
      <w:pPr>
        <w:pStyle w:val="PargrafodaLista"/>
        <w:numPr>
          <w:ilvl w:val="0"/>
          <w:numId w:val="10"/>
        </w:numPr>
        <w:spacing w:before="120" w:after="120" w:line="276" w:lineRule="auto"/>
        <w:jc w:val="both"/>
        <w:rPr>
          <w:rFonts w:ascii="Times New Roman" w:hAnsi="Times New Roman" w:cs="Times New Roman"/>
          <w:iCs/>
          <w:vanish/>
          <w:sz w:val="22"/>
          <w:szCs w:val="22"/>
        </w:rPr>
      </w:pPr>
    </w:p>
    <w:p w:rsidR="009A5DF9" w:rsidRPr="001026F1" w:rsidRDefault="009A5DF9" w:rsidP="00B94B97">
      <w:pPr>
        <w:pStyle w:val="PargrafodaLista"/>
        <w:numPr>
          <w:ilvl w:val="0"/>
          <w:numId w:val="10"/>
        </w:numPr>
        <w:spacing w:before="120" w:after="120" w:line="276" w:lineRule="auto"/>
        <w:jc w:val="both"/>
        <w:rPr>
          <w:rFonts w:ascii="Times New Roman" w:hAnsi="Times New Roman" w:cs="Times New Roman"/>
          <w:iCs/>
          <w:vanish/>
          <w:sz w:val="22"/>
          <w:szCs w:val="22"/>
        </w:rPr>
      </w:pPr>
    </w:p>
    <w:p w:rsidR="009A5DF9" w:rsidRPr="001026F1" w:rsidRDefault="009A5DF9" w:rsidP="00B94B97">
      <w:pPr>
        <w:pStyle w:val="PargrafodaLista"/>
        <w:numPr>
          <w:ilvl w:val="0"/>
          <w:numId w:val="10"/>
        </w:numPr>
        <w:spacing w:before="120" w:after="120" w:line="276" w:lineRule="auto"/>
        <w:jc w:val="both"/>
        <w:rPr>
          <w:rFonts w:ascii="Times New Roman" w:hAnsi="Times New Roman" w:cs="Times New Roman"/>
          <w:iCs/>
          <w:vanish/>
          <w:sz w:val="22"/>
          <w:szCs w:val="22"/>
        </w:rPr>
      </w:pPr>
    </w:p>
    <w:p w:rsidR="009A5DF9" w:rsidRPr="0032138A" w:rsidRDefault="00977652" w:rsidP="00B94B97">
      <w:pPr>
        <w:pStyle w:val="PargrafodaLista"/>
        <w:numPr>
          <w:ilvl w:val="1"/>
          <w:numId w:val="1"/>
        </w:numPr>
        <w:spacing w:before="120" w:after="120" w:line="276" w:lineRule="auto"/>
        <w:ind w:left="0" w:firstLine="0"/>
        <w:jc w:val="both"/>
        <w:rPr>
          <w:rFonts w:ascii="Times New Roman" w:hAnsi="Times New Roman" w:cs="Times New Roman"/>
          <w:b/>
          <w:bCs/>
          <w:sz w:val="22"/>
          <w:szCs w:val="22"/>
          <w:lang w:eastAsia="en-US"/>
        </w:rPr>
      </w:pPr>
      <w:r w:rsidRPr="0032138A">
        <w:rPr>
          <w:rFonts w:ascii="Times New Roman" w:hAnsi="Times New Roman" w:cs="Times New Roman"/>
          <w:iCs/>
          <w:sz w:val="22"/>
          <w:szCs w:val="22"/>
        </w:rPr>
        <w:t xml:space="preserve"> </w:t>
      </w:r>
      <w:r w:rsidR="009A5DF9" w:rsidRPr="0032138A">
        <w:rPr>
          <w:rFonts w:ascii="Times New Roman" w:hAnsi="Times New Roman" w:cs="Times New Roman"/>
          <w:iCs/>
          <w:sz w:val="22"/>
          <w:szCs w:val="22"/>
        </w:rPr>
        <w:t xml:space="preserve">A ata de registro de preços, durante sua validade, com propósito de estimular e incentivar fomento de competidores para o certame o qual deflui em persecução a proposta mais vantajosa, poderá ser utilizada por qualquer órgão ou entidade da administração pública que não tenha participado do certame licitatório, mediante anuência do órgão gerenciador, desde que devidamente justificada a vantagem e respeitadas, no que </w:t>
      </w:r>
      <w:proofErr w:type="gramStart"/>
      <w:r w:rsidR="009A5DF9" w:rsidRPr="0032138A">
        <w:rPr>
          <w:rFonts w:ascii="Times New Roman" w:hAnsi="Times New Roman" w:cs="Times New Roman"/>
          <w:iCs/>
          <w:sz w:val="22"/>
          <w:szCs w:val="22"/>
        </w:rPr>
        <w:t>couber</w:t>
      </w:r>
      <w:proofErr w:type="gramEnd"/>
      <w:r w:rsidR="009A5DF9" w:rsidRPr="0032138A">
        <w:rPr>
          <w:rFonts w:ascii="Times New Roman" w:hAnsi="Times New Roman" w:cs="Times New Roman"/>
          <w:iCs/>
          <w:sz w:val="22"/>
          <w:szCs w:val="22"/>
        </w:rPr>
        <w:t>, as condições e as regras estabelecidas na Lei nº 8.666, de 1993 e no Decreto Municipal nº 057, de 2009.</w:t>
      </w:r>
    </w:p>
    <w:p w:rsidR="009A5DF9" w:rsidRPr="001026F1" w:rsidRDefault="009A5DF9" w:rsidP="00B94B97">
      <w:pPr>
        <w:pStyle w:val="PargrafodaLista"/>
        <w:numPr>
          <w:ilvl w:val="1"/>
          <w:numId w:val="1"/>
        </w:numPr>
        <w:spacing w:before="120" w:after="120" w:line="276" w:lineRule="auto"/>
        <w:ind w:left="0" w:firstLine="0"/>
        <w:jc w:val="both"/>
        <w:rPr>
          <w:rFonts w:ascii="Times New Roman" w:hAnsi="Times New Roman" w:cs="Times New Roman"/>
          <w:iCs/>
          <w:vanish/>
          <w:sz w:val="22"/>
          <w:szCs w:val="22"/>
        </w:rPr>
      </w:pPr>
    </w:p>
    <w:p w:rsidR="009A5DF9" w:rsidRPr="001026F1" w:rsidRDefault="0032138A" w:rsidP="00B94B97">
      <w:pPr>
        <w:spacing w:before="120" w:after="120" w:line="276" w:lineRule="auto"/>
        <w:jc w:val="both"/>
        <w:rPr>
          <w:rFonts w:ascii="Times New Roman" w:hAnsi="Times New Roman" w:cs="Times New Roman"/>
          <w:iCs/>
          <w:sz w:val="22"/>
          <w:szCs w:val="22"/>
        </w:rPr>
      </w:pPr>
      <w:r>
        <w:rPr>
          <w:rFonts w:ascii="Times New Roman" w:hAnsi="Times New Roman" w:cs="Times New Roman"/>
          <w:iCs/>
          <w:sz w:val="22"/>
          <w:szCs w:val="22"/>
        </w:rPr>
        <w:t xml:space="preserve">4.2. </w:t>
      </w:r>
      <w:r w:rsidR="009A5DF9" w:rsidRPr="001026F1">
        <w:rPr>
          <w:rFonts w:ascii="Times New Roman" w:hAnsi="Times New Roman" w:cs="Times New Roman"/>
          <w:iCs/>
          <w:sz w:val="22"/>
          <w:szCs w:val="22"/>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rsidR="007048BB" w:rsidRPr="001026F1" w:rsidRDefault="007048BB" w:rsidP="00B94B97">
      <w:pPr>
        <w:numPr>
          <w:ilvl w:val="1"/>
          <w:numId w:val="1"/>
        </w:numPr>
        <w:spacing w:before="120" w:after="120" w:line="276" w:lineRule="auto"/>
        <w:ind w:left="0" w:firstLine="0"/>
        <w:jc w:val="both"/>
        <w:rPr>
          <w:rFonts w:ascii="Times New Roman" w:hAnsi="Times New Roman" w:cs="Times New Roman"/>
          <w:b/>
          <w:iCs/>
          <w:sz w:val="22"/>
          <w:szCs w:val="22"/>
        </w:rPr>
      </w:pPr>
      <w:r w:rsidRPr="001026F1">
        <w:rPr>
          <w:rFonts w:ascii="Times New Roman" w:hAnsi="Times New Roman" w:cs="Times New Roman"/>
          <w:b/>
          <w:bCs/>
          <w:sz w:val="22"/>
          <w:szCs w:val="22"/>
        </w:rPr>
        <w:t xml:space="preserve">As aquisições ou contratações adicionais não poderão exceder, por órgão ou entidade, a 100% (cem por cento) dos quantitativos registrados na Ata de Registro de Preços, na forma do Art. 8º, § 3º do Decreto Municipal nº 057/2009 e </w:t>
      </w:r>
      <w:r w:rsidRPr="001026F1">
        <w:rPr>
          <w:rFonts w:ascii="Times New Roman" w:hAnsi="Times New Roman" w:cs="Times New Roman"/>
          <w:b/>
          <w:bCs/>
          <w:color w:val="000000"/>
          <w:sz w:val="22"/>
          <w:szCs w:val="22"/>
        </w:rPr>
        <w:t>na totalidade, ao dobro do quantit</w:t>
      </w:r>
      <w:r w:rsidR="002F49B7" w:rsidRPr="001026F1">
        <w:rPr>
          <w:rFonts w:ascii="Times New Roman" w:hAnsi="Times New Roman" w:cs="Times New Roman"/>
          <w:b/>
          <w:bCs/>
          <w:color w:val="000000"/>
          <w:sz w:val="22"/>
          <w:szCs w:val="22"/>
        </w:rPr>
        <w:t xml:space="preserve">ativo de cada item registrado, </w:t>
      </w:r>
      <w:r w:rsidRPr="001026F1">
        <w:rPr>
          <w:rFonts w:ascii="Times New Roman" w:hAnsi="Times New Roman" w:cs="Times New Roman"/>
          <w:b/>
          <w:bCs/>
          <w:color w:val="000000"/>
          <w:sz w:val="22"/>
          <w:szCs w:val="22"/>
        </w:rPr>
        <w:t>independentemente do número de órgãos nã</w:t>
      </w:r>
      <w:r w:rsidR="002F49B7" w:rsidRPr="001026F1">
        <w:rPr>
          <w:rFonts w:ascii="Times New Roman" w:hAnsi="Times New Roman" w:cs="Times New Roman"/>
          <w:b/>
          <w:bCs/>
          <w:color w:val="000000"/>
          <w:sz w:val="22"/>
          <w:szCs w:val="22"/>
        </w:rPr>
        <w:t>o participantes que aderirem. </w:t>
      </w:r>
    </w:p>
    <w:p w:rsidR="009A5DF9" w:rsidRPr="001026F1" w:rsidRDefault="009A5DF9" w:rsidP="00B94B97">
      <w:pPr>
        <w:numPr>
          <w:ilvl w:val="1"/>
          <w:numId w:val="1"/>
        </w:numPr>
        <w:spacing w:before="120" w:after="120" w:line="276" w:lineRule="auto"/>
        <w:ind w:left="0" w:firstLine="0"/>
        <w:jc w:val="both"/>
        <w:rPr>
          <w:rFonts w:ascii="Times New Roman" w:hAnsi="Times New Roman" w:cs="Times New Roman"/>
          <w:iCs/>
          <w:sz w:val="22"/>
          <w:szCs w:val="22"/>
        </w:rPr>
      </w:pPr>
      <w:r w:rsidRPr="001026F1">
        <w:rPr>
          <w:rFonts w:ascii="Times New Roman" w:hAnsi="Times New Roman" w:cs="Times New Roman"/>
          <w:iCs/>
          <w:sz w:val="22"/>
          <w:szCs w:val="22"/>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9A5DF9" w:rsidRPr="001026F1" w:rsidRDefault="009A5DF9" w:rsidP="00B94B97">
      <w:pPr>
        <w:numPr>
          <w:ilvl w:val="1"/>
          <w:numId w:val="1"/>
        </w:numPr>
        <w:spacing w:before="120" w:after="120" w:line="276" w:lineRule="auto"/>
        <w:ind w:left="0" w:firstLine="0"/>
        <w:jc w:val="both"/>
        <w:rPr>
          <w:rFonts w:ascii="Times New Roman" w:hAnsi="Times New Roman" w:cs="Times New Roman"/>
          <w:iCs/>
          <w:sz w:val="22"/>
          <w:szCs w:val="22"/>
        </w:rPr>
      </w:pPr>
      <w:r w:rsidRPr="001026F1">
        <w:rPr>
          <w:rFonts w:ascii="Times New Roman" w:hAnsi="Times New Roman" w:cs="Times New Roman"/>
          <w:iCs/>
          <w:sz w:val="22"/>
          <w:szCs w:val="22"/>
        </w:rPr>
        <w:t xml:space="preserve">Após a autorização do órgão gerenciador, o órgão não participante deverá efetivar a contratação solicitada em até </w:t>
      </w:r>
      <w:r w:rsidR="009A185F" w:rsidRPr="001026F1">
        <w:rPr>
          <w:rFonts w:ascii="Times New Roman" w:hAnsi="Times New Roman" w:cs="Times New Roman"/>
          <w:iCs/>
          <w:sz w:val="22"/>
          <w:szCs w:val="22"/>
        </w:rPr>
        <w:t>90 (</w:t>
      </w:r>
      <w:r w:rsidRPr="001026F1">
        <w:rPr>
          <w:rFonts w:ascii="Times New Roman" w:hAnsi="Times New Roman" w:cs="Times New Roman"/>
          <w:iCs/>
          <w:sz w:val="22"/>
          <w:szCs w:val="22"/>
        </w:rPr>
        <w:t>noventa</w:t>
      </w:r>
      <w:r w:rsidR="009A185F" w:rsidRPr="001026F1">
        <w:rPr>
          <w:rFonts w:ascii="Times New Roman" w:hAnsi="Times New Roman" w:cs="Times New Roman"/>
          <w:iCs/>
          <w:sz w:val="22"/>
          <w:szCs w:val="22"/>
        </w:rPr>
        <w:t>)</w:t>
      </w:r>
      <w:r w:rsidRPr="001026F1">
        <w:rPr>
          <w:rFonts w:ascii="Times New Roman" w:hAnsi="Times New Roman" w:cs="Times New Roman"/>
          <w:iCs/>
          <w:sz w:val="22"/>
          <w:szCs w:val="22"/>
        </w:rPr>
        <w:t xml:space="preserve"> dias, observado o prazo de validade da Ata de Registro de Preços.</w:t>
      </w:r>
    </w:p>
    <w:p w:rsidR="009A5DF9" w:rsidRPr="001026F1" w:rsidRDefault="009A5DF9" w:rsidP="00B94B97">
      <w:pPr>
        <w:numPr>
          <w:ilvl w:val="2"/>
          <w:numId w:val="1"/>
        </w:numPr>
        <w:spacing w:before="120" w:after="120" w:line="276" w:lineRule="auto"/>
        <w:ind w:left="993" w:firstLine="0"/>
        <w:jc w:val="both"/>
        <w:rPr>
          <w:rFonts w:ascii="Times New Roman" w:hAnsi="Times New Roman" w:cs="Times New Roman"/>
          <w:iCs/>
          <w:sz w:val="22"/>
          <w:szCs w:val="22"/>
        </w:rPr>
      </w:pPr>
      <w:r w:rsidRPr="001026F1">
        <w:rPr>
          <w:rFonts w:ascii="Times New Roman" w:hAnsi="Times New Roman" w:cs="Times New Roman"/>
          <w:iCs/>
          <w:sz w:val="22"/>
          <w:szCs w:val="22"/>
        </w:rPr>
        <w:lastRenderedPageBreak/>
        <w:t>Caberá ao órgão gerenciador autorizar, excepcional e justificadamente, a prorrogação do prazo para efetivação da contratação, respeitado o prazo de vigência da ata, desde que solicitada pelo órgão não participante.</w:t>
      </w:r>
    </w:p>
    <w:p w:rsidR="00503707" w:rsidRPr="001026F1" w:rsidRDefault="00503707" w:rsidP="00B94B97">
      <w:pPr>
        <w:numPr>
          <w:ilvl w:val="0"/>
          <w:numId w:val="1"/>
        </w:numPr>
        <w:snapToGrid w:val="0"/>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DA PARTICIPAÇÃO NO PREGÃO.</w:t>
      </w:r>
    </w:p>
    <w:p w:rsidR="00783E1B" w:rsidRPr="001026F1" w:rsidRDefault="00503707" w:rsidP="00B94B97">
      <w:pPr>
        <w:numPr>
          <w:ilvl w:val="1"/>
          <w:numId w:val="1"/>
        </w:numPr>
        <w:spacing w:before="120" w:after="120" w:line="276" w:lineRule="auto"/>
        <w:ind w:left="0" w:firstLine="0"/>
        <w:jc w:val="both"/>
        <w:rPr>
          <w:rFonts w:ascii="Times New Roman" w:hAnsi="Times New Roman" w:cs="Times New Roman"/>
          <w:bCs/>
          <w:iCs/>
          <w:color w:val="000000"/>
          <w:sz w:val="22"/>
          <w:szCs w:val="22"/>
        </w:rPr>
      </w:pPr>
      <w:r w:rsidRPr="001026F1">
        <w:rPr>
          <w:rFonts w:ascii="Times New Roman" w:hAnsi="Times New Roman" w:cs="Times New Roman"/>
          <w:color w:val="000000"/>
          <w:sz w:val="22"/>
          <w:szCs w:val="22"/>
        </w:rPr>
        <w:t>Poderão participar deste Pregão interessados cujo ramo de atividade seja compatível com o objeto desta licitação, e que estejam com Credenciamento regular no Sistema de Cadastramento Unificado de Fornecedores – SICA</w:t>
      </w:r>
      <w:r w:rsidR="009C685F" w:rsidRPr="001026F1">
        <w:rPr>
          <w:rFonts w:ascii="Times New Roman" w:hAnsi="Times New Roman" w:cs="Times New Roman"/>
          <w:color w:val="000000"/>
          <w:sz w:val="22"/>
          <w:szCs w:val="22"/>
        </w:rPr>
        <w:t xml:space="preserve">F, </w:t>
      </w:r>
      <w:r w:rsidR="00783E1B" w:rsidRPr="001026F1">
        <w:rPr>
          <w:rFonts w:ascii="Times New Roman" w:hAnsi="Times New Roman" w:cs="Times New Roman"/>
          <w:bCs/>
          <w:color w:val="000000"/>
          <w:sz w:val="22"/>
          <w:szCs w:val="22"/>
        </w:rPr>
        <w:t>conforme disposto no art. 9º da IN SEGES/MP nº 3, de 2018.</w:t>
      </w:r>
    </w:p>
    <w:p w:rsidR="0030707B" w:rsidRPr="001026F1" w:rsidRDefault="0030707B" w:rsidP="00B94B97">
      <w:pPr>
        <w:numPr>
          <w:ilvl w:val="2"/>
          <w:numId w:val="1"/>
        </w:numPr>
        <w:snapToGrid w:val="0"/>
        <w:spacing w:before="120" w:after="120" w:line="276" w:lineRule="auto"/>
        <w:ind w:left="993" w:firstLine="0"/>
        <w:jc w:val="both"/>
        <w:rPr>
          <w:rFonts w:ascii="Times New Roman" w:hAnsi="Times New Roman" w:cs="Times New Roman"/>
          <w:sz w:val="22"/>
          <w:szCs w:val="22"/>
        </w:rPr>
      </w:pPr>
      <w:r w:rsidRPr="001026F1">
        <w:rPr>
          <w:rFonts w:ascii="Times New Roman" w:hAnsi="Times New Roman" w:cs="Times New Roman"/>
          <w:sz w:val="22"/>
          <w:szCs w:val="22"/>
        </w:rPr>
        <w:t>Em relação ao objeto a ser contratado, a participação é exclusiva a microempreendedor individual, microempresas, empresas de pequeno porte, equiparadas e sociedades cooperativas enquadradas no art. 34 da Lei nº 11.488, de 2007.</w:t>
      </w:r>
    </w:p>
    <w:p w:rsidR="0030707B" w:rsidRPr="001026F1" w:rsidRDefault="0030707B" w:rsidP="00B94B97">
      <w:pPr>
        <w:numPr>
          <w:ilvl w:val="2"/>
          <w:numId w:val="1"/>
        </w:numPr>
        <w:snapToGrid w:val="0"/>
        <w:spacing w:before="120" w:after="120" w:line="276" w:lineRule="auto"/>
        <w:ind w:left="993" w:firstLine="0"/>
        <w:jc w:val="both"/>
        <w:rPr>
          <w:rFonts w:ascii="Times New Roman" w:hAnsi="Times New Roman" w:cs="Times New Roman"/>
          <w:bCs/>
          <w:color w:val="000000"/>
          <w:sz w:val="22"/>
          <w:szCs w:val="22"/>
        </w:rPr>
      </w:pPr>
      <w:r w:rsidRPr="001026F1">
        <w:rPr>
          <w:rFonts w:ascii="Times New Roman" w:hAnsi="Times New Roman" w:cs="Times New Roman"/>
          <w:bCs/>
          <w:color w:val="000000"/>
          <w:sz w:val="22"/>
          <w:szCs w:val="22"/>
        </w:rPr>
        <w:t xml:space="preserve">Na hipótese de deserção ou fracasso dos itens destinados à participação exclusiva de microempresas, empresas de pequeno porte e sociedades cooperativas na forma do item anterior, </w:t>
      </w:r>
      <w:proofErr w:type="gramStart"/>
      <w:r w:rsidRPr="001026F1">
        <w:rPr>
          <w:rFonts w:ascii="Times New Roman" w:hAnsi="Times New Roman" w:cs="Times New Roman"/>
          <w:bCs/>
          <w:color w:val="000000"/>
          <w:sz w:val="22"/>
          <w:szCs w:val="22"/>
        </w:rPr>
        <w:t>será</w:t>
      </w:r>
      <w:proofErr w:type="gramEnd"/>
      <w:r w:rsidRPr="001026F1">
        <w:rPr>
          <w:rFonts w:ascii="Times New Roman" w:hAnsi="Times New Roman" w:cs="Times New Roman"/>
          <w:bCs/>
          <w:color w:val="000000"/>
          <w:sz w:val="22"/>
          <w:szCs w:val="22"/>
        </w:rPr>
        <w:t xml:space="preserve"> realizada a republicação do edital, com ampla participação, sem exclusividade para os respectivos itens, o que será precedido de competente justificativa e autorização pelas autoridades competentes.</w:t>
      </w:r>
    </w:p>
    <w:p w:rsidR="00CE33F1" w:rsidRPr="001026F1" w:rsidRDefault="00CE33F1"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rsidR="00503707" w:rsidRPr="0032138A" w:rsidRDefault="00503707" w:rsidP="00B94B97">
      <w:pPr>
        <w:numPr>
          <w:ilvl w:val="1"/>
          <w:numId w:val="1"/>
        </w:numPr>
        <w:spacing w:before="120" w:after="120" w:line="276" w:lineRule="auto"/>
        <w:ind w:left="0" w:firstLine="0"/>
        <w:jc w:val="both"/>
        <w:rPr>
          <w:rFonts w:ascii="Times New Roman" w:hAnsi="Times New Roman" w:cs="Times New Roman"/>
          <w:b/>
          <w:color w:val="000000"/>
          <w:sz w:val="22"/>
          <w:szCs w:val="22"/>
        </w:rPr>
      </w:pPr>
      <w:r w:rsidRPr="0032138A">
        <w:rPr>
          <w:rFonts w:ascii="Times New Roman" w:hAnsi="Times New Roman" w:cs="Times New Roman"/>
          <w:b/>
          <w:color w:val="000000"/>
          <w:sz w:val="22"/>
          <w:szCs w:val="22"/>
        </w:rPr>
        <w:t>Não poderão participar desta licitação os interessados:</w:t>
      </w:r>
    </w:p>
    <w:p w:rsidR="00503707" w:rsidRPr="001026F1" w:rsidRDefault="00F150D2" w:rsidP="00B94B97">
      <w:pPr>
        <w:numPr>
          <w:ilvl w:val="2"/>
          <w:numId w:val="1"/>
        </w:numPr>
        <w:snapToGrid w:val="0"/>
        <w:spacing w:before="120" w:after="120" w:line="276" w:lineRule="auto"/>
        <w:ind w:left="993" w:firstLine="0"/>
        <w:jc w:val="both"/>
        <w:rPr>
          <w:rFonts w:ascii="Times New Roman" w:hAnsi="Times New Roman" w:cs="Times New Roman"/>
          <w:sz w:val="22"/>
          <w:szCs w:val="22"/>
        </w:rPr>
      </w:pPr>
      <w:r w:rsidRPr="001026F1">
        <w:rPr>
          <w:rFonts w:ascii="Times New Roman" w:hAnsi="Times New Roman" w:cs="Times New Roman"/>
          <w:color w:val="000000"/>
          <w:sz w:val="22"/>
          <w:szCs w:val="22"/>
        </w:rPr>
        <w:t>Proibidos</w:t>
      </w:r>
      <w:r w:rsidR="00503707" w:rsidRPr="001026F1">
        <w:rPr>
          <w:rFonts w:ascii="Times New Roman" w:hAnsi="Times New Roman" w:cs="Times New Roman"/>
          <w:color w:val="000000"/>
          <w:sz w:val="22"/>
          <w:szCs w:val="22"/>
        </w:rPr>
        <w:t xml:space="preserve"> de participar de licitações e celebrar contratos administrativos, na forma da legislação vigente;</w:t>
      </w:r>
    </w:p>
    <w:p w:rsidR="00CE33F1" w:rsidRPr="001026F1" w:rsidRDefault="003D6943" w:rsidP="00B94B97">
      <w:pPr>
        <w:pStyle w:val="PargrafodaLista"/>
        <w:numPr>
          <w:ilvl w:val="2"/>
          <w:numId w:val="1"/>
        </w:numPr>
        <w:spacing w:before="120" w:after="120" w:line="276" w:lineRule="auto"/>
        <w:ind w:left="993" w:firstLine="0"/>
        <w:jc w:val="both"/>
        <w:rPr>
          <w:rFonts w:ascii="Times New Roman" w:hAnsi="Times New Roman" w:cs="Times New Roman"/>
          <w:sz w:val="22"/>
          <w:szCs w:val="22"/>
        </w:rPr>
      </w:pPr>
      <w:r w:rsidRPr="001026F1">
        <w:rPr>
          <w:rFonts w:ascii="Times New Roman" w:hAnsi="Times New Roman" w:cs="Times New Roman"/>
          <w:sz w:val="22"/>
          <w:szCs w:val="22"/>
        </w:rPr>
        <w:t>Que</w:t>
      </w:r>
      <w:r w:rsidR="00CE33F1" w:rsidRPr="001026F1">
        <w:rPr>
          <w:rFonts w:ascii="Times New Roman" w:hAnsi="Times New Roman" w:cs="Times New Roman"/>
          <w:sz w:val="22"/>
          <w:szCs w:val="22"/>
        </w:rPr>
        <w:t xml:space="preserve"> não atendam às condições deste Edital e seu(s) anexo(s);</w:t>
      </w:r>
    </w:p>
    <w:p w:rsidR="00503707" w:rsidRPr="000B19E0" w:rsidRDefault="00F150D2" w:rsidP="00B94B97">
      <w:pPr>
        <w:numPr>
          <w:ilvl w:val="2"/>
          <w:numId w:val="1"/>
        </w:numPr>
        <w:snapToGrid w:val="0"/>
        <w:spacing w:before="120" w:after="120" w:line="276" w:lineRule="auto"/>
        <w:ind w:left="993" w:firstLine="0"/>
        <w:jc w:val="both"/>
        <w:rPr>
          <w:rFonts w:ascii="Times New Roman" w:hAnsi="Times New Roman" w:cs="Times New Roman"/>
          <w:b/>
          <w:color w:val="000000" w:themeColor="text1"/>
          <w:sz w:val="22"/>
          <w:szCs w:val="22"/>
        </w:rPr>
      </w:pPr>
      <w:r w:rsidRPr="000B19E0">
        <w:rPr>
          <w:rFonts w:ascii="Times New Roman" w:hAnsi="Times New Roman" w:cs="Times New Roman"/>
          <w:b/>
          <w:color w:val="000000" w:themeColor="text1"/>
          <w:sz w:val="22"/>
          <w:szCs w:val="22"/>
        </w:rPr>
        <w:t>Estrangeiros</w:t>
      </w:r>
      <w:r w:rsidR="00503707" w:rsidRPr="000B19E0">
        <w:rPr>
          <w:rFonts w:ascii="Times New Roman" w:hAnsi="Times New Roman" w:cs="Times New Roman"/>
          <w:b/>
          <w:color w:val="000000" w:themeColor="text1"/>
          <w:sz w:val="22"/>
          <w:szCs w:val="22"/>
        </w:rPr>
        <w:t xml:space="preserve"> que não tenham representação legal no</w:t>
      </w:r>
      <w:r w:rsidR="00DC2729" w:rsidRPr="000B19E0">
        <w:rPr>
          <w:rFonts w:ascii="Times New Roman" w:hAnsi="Times New Roman" w:cs="Times New Roman"/>
          <w:b/>
          <w:color w:val="000000" w:themeColor="text1"/>
          <w:sz w:val="22"/>
          <w:szCs w:val="22"/>
        </w:rPr>
        <w:t xml:space="preserve"> </w:t>
      </w:r>
      <w:r w:rsidR="00503707" w:rsidRPr="000B19E0">
        <w:rPr>
          <w:rFonts w:ascii="Times New Roman" w:hAnsi="Times New Roman" w:cs="Times New Roman"/>
          <w:b/>
          <w:color w:val="000000" w:themeColor="text1"/>
          <w:sz w:val="22"/>
          <w:szCs w:val="22"/>
        </w:rPr>
        <w:t>Brasil com poderes expressos para receber citação e responder administrativa ou judicialmente</w:t>
      </w:r>
      <w:r w:rsidR="007A4DBE" w:rsidRPr="000B19E0">
        <w:rPr>
          <w:rFonts w:ascii="Times New Roman" w:hAnsi="Times New Roman" w:cs="Times New Roman"/>
          <w:b/>
          <w:color w:val="000000" w:themeColor="text1"/>
          <w:sz w:val="22"/>
          <w:szCs w:val="22"/>
        </w:rPr>
        <w:t>, conforme determina Artigo 1.134 do Código Civil Brasileiro</w:t>
      </w:r>
      <w:r w:rsidR="00503707" w:rsidRPr="000B19E0">
        <w:rPr>
          <w:rFonts w:ascii="Times New Roman" w:hAnsi="Times New Roman" w:cs="Times New Roman"/>
          <w:b/>
          <w:color w:val="000000" w:themeColor="text1"/>
          <w:sz w:val="22"/>
          <w:szCs w:val="22"/>
        </w:rPr>
        <w:t>;</w:t>
      </w:r>
    </w:p>
    <w:p w:rsidR="00503707" w:rsidRPr="001026F1" w:rsidRDefault="00F150D2" w:rsidP="00B94B97">
      <w:pPr>
        <w:numPr>
          <w:ilvl w:val="2"/>
          <w:numId w:val="1"/>
        </w:numPr>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503707" w:rsidRPr="001026F1">
        <w:rPr>
          <w:rFonts w:ascii="Times New Roman" w:hAnsi="Times New Roman" w:cs="Times New Roman"/>
          <w:color w:val="000000"/>
          <w:sz w:val="22"/>
          <w:szCs w:val="22"/>
        </w:rPr>
        <w:t xml:space="preserve"> se enquadrem nas vedações previstas no artigo 9º da Lei nº 8.666, de 1993;</w:t>
      </w:r>
    </w:p>
    <w:p w:rsidR="00092FA8" w:rsidRPr="001026F1" w:rsidRDefault="00F150D2" w:rsidP="00B94B97">
      <w:pPr>
        <w:numPr>
          <w:ilvl w:val="2"/>
          <w:numId w:val="1"/>
        </w:numPr>
        <w:snapToGrid w:val="0"/>
        <w:spacing w:before="120" w:after="120" w:line="276" w:lineRule="auto"/>
        <w:ind w:left="993" w:firstLine="0"/>
        <w:jc w:val="both"/>
        <w:rPr>
          <w:rFonts w:ascii="Times New Roman" w:hAnsi="Times New Roman" w:cs="Times New Roman"/>
          <w:sz w:val="22"/>
          <w:szCs w:val="22"/>
        </w:rPr>
      </w:pPr>
      <w:r w:rsidRPr="001026F1">
        <w:rPr>
          <w:rFonts w:ascii="Times New Roman" w:hAnsi="Times New Roman" w:cs="Times New Roman"/>
          <w:sz w:val="22"/>
          <w:szCs w:val="22"/>
        </w:rPr>
        <w:t>Empresas</w:t>
      </w:r>
      <w:r w:rsidR="00092FA8" w:rsidRPr="001026F1">
        <w:rPr>
          <w:rFonts w:ascii="Times New Roman" w:hAnsi="Times New Roman" w:cs="Times New Roman"/>
          <w:sz w:val="22"/>
          <w:szCs w:val="22"/>
        </w:rPr>
        <w:t xml:space="preserve"> que se en</w:t>
      </w:r>
      <w:r w:rsidR="00B92946" w:rsidRPr="001026F1">
        <w:rPr>
          <w:rFonts w:ascii="Times New Roman" w:hAnsi="Times New Roman" w:cs="Times New Roman"/>
          <w:sz w:val="22"/>
          <w:szCs w:val="22"/>
        </w:rPr>
        <w:t xml:space="preserve">contram sob o regime falimentar. </w:t>
      </w:r>
      <w:r w:rsidR="00B92946" w:rsidRPr="001026F1">
        <w:rPr>
          <w:rFonts w:ascii="Times New Roman" w:hAnsi="Times New Roman" w:cs="Times New Roman"/>
          <w:b/>
          <w:bCs/>
          <w:color w:val="000000"/>
          <w:sz w:val="22"/>
          <w:szCs w:val="22"/>
          <w:u w:val="single"/>
        </w:rPr>
        <w:t>As empresas em recuperação judicial que tenham seu plano de recuperação aprovado pelo juízo competente poderão participar do certame</w:t>
      </w:r>
      <w:r w:rsidR="00B92946" w:rsidRPr="001026F1">
        <w:rPr>
          <w:rFonts w:ascii="Times New Roman" w:hAnsi="Times New Roman" w:cs="Times New Roman"/>
          <w:color w:val="000000"/>
          <w:sz w:val="22"/>
          <w:szCs w:val="22"/>
        </w:rPr>
        <w:t>;</w:t>
      </w:r>
    </w:p>
    <w:p w:rsidR="00503707" w:rsidRPr="001026F1" w:rsidRDefault="00F150D2" w:rsidP="00B94B97">
      <w:pPr>
        <w:numPr>
          <w:ilvl w:val="2"/>
          <w:numId w:val="1"/>
        </w:numPr>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sz w:val="22"/>
          <w:szCs w:val="22"/>
        </w:rPr>
        <w:t>Entidades</w:t>
      </w:r>
      <w:r w:rsidR="00503707" w:rsidRPr="001026F1">
        <w:rPr>
          <w:rFonts w:ascii="Times New Roman" w:hAnsi="Times New Roman" w:cs="Times New Roman"/>
          <w:sz w:val="22"/>
          <w:szCs w:val="22"/>
        </w:rPr>
        <w:t xml:space="preserve"> empresariais que estejam reunidas em consórcio;</w:t>
      </w:r>
    </w:p>
    <w:p w:rsidR="0026048F" w:rsidRPr="001026F1" w:rsidRDefault="0026048F" w:rsidP="00B94B97">
      <w:pPr>
        <w:pStyle w:val="PargrafodaLista"/>
        <w:numPr>
          <w:ilvl w:val="2"/>
          <w:numId w:val="1"/>
        </w:numPr>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Organizações da Sociedade Civil de Interesse Público - OSCIP, atuando nessa condição (Acórdão nº 746/2014-TCU-Plenário).</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Como condição para participação no Pregão, a licitante assinalará “sim” ou “não” em campo próprio do sistema eletrônico, relativo às seguintes declarações:</w:t>
      </w:r>
    </w:p>
    <w:p w:rsidR="00503707" w:rsidRPr="001026F1" w:rsidRDefault="009A583A" w:rsidP="00B94B97">
      <w:pPr>
        <w:numPr>
          <w:ilvl w:val="2"/>
          <w:numId w:val="1"/>
        </w:numPr>
        <w:tabs>
          <w:tab w:val="left" w:pos="993"/>
        </w:tabs>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lastRenderedPageBreak/>
        <w:t>Que</w:t>
      </w:r>
      <w:r w:rsidR="00503707" w:rsidRPr="001026F1">
        <w:rPr>
          <w:rFonts w:ascii="Times New Roman" w:hAnsi="Times New Roman" w:cs="Times New Roman"/>
          <w:color w:val="000000"/>
          <w:sz w:val="22"/>
          <w:szCs w:val="22"/>
        </w:rPr>
        <w:t xml:space="preserve"> cumpre os requisitos estabelecidos no artigo 3° da Lei Complementar nº 123, de 2006, estando apta a usufruir do tratamento favorecido estabelecido em seus </w:t>
      </w:r>
      <w:proofErr w:type="spellStart"/>
      <w:r w:rsidR="00503707" w:rsidRPr="001026F1">
        <w:rPr>
          <w:rFonts w:ascii="Times New Roman" w:hAnsi="Times New Roman" w:cs="Times New Roman"/>
          <w:color w:val="000000"/>
          <w:sz w:val="22"/>
          <w:szCs w:val="22"/>
        </w:rPr>
        <w:t>arts</w:t>
      </w:r>
      <w:proofErr w:type="spellEnd"/>
      <w:r w:rsidR="00503707" w:rsidRPr="001026F1">
        <w:rPr>
          <w:rFonts w:ascii="Times New Roman" w:hAnsi="Times New Roman" w:cs="Times New Roman"/>
          <w:color w:val="000000"/>
          <w:sz w:val="22"/>
          <w:szCs w:val="22"/>
        </w:rPr>
        <w:t>. 42 a 49.</w:t>
      </w:r>
    </w:p>
    <w:p w:rsidR="0026048F" w:rsidRPr="001026F1" w:rsidRDefault="009A583A" w:rsidP="00B94B97">
      <w:pPr>
        <w:pStyle w:val="PargrafodaLista"/>
        <w:numPr>
          <w:ilvl w:val="3"/>
          <w:numId w:val="1"/>
        </w:numPr>
        <w:spacing w:before="120" w:after="120" w:line="276" w:lineRule="auto"/>
        <w:ind w:left="1701"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Nos</w:t>
      </w:r>
      <w:r w:rsidR="0026048F" w:rsidRPr="001026F1">
        <w:rPr>
          <w:rFonts w:ascii="Times New Roman" w:hAnsi="Times New Roman" w:cs="Times New Roman"/>
          <w:color w:val="000000"/>
          <w:sz w:val="22"/>
          <w:szCs w:val="22"/>
        </w:rPr>
        <w:t xml:space="preserve"> itens exclusivos para participação de microempresas e empresas de pequeno porte, a assinalação do campo “não” impedirá o prosseguimento no certame;</w:t>
      </w:r>
    </w:p>
    <w:p w:rsidR="00572E41" w:rsidRPr="001026F1" w:rsidRDefault="009A583A" w:rsidP="00B94B97">
      <w:pPr>
        <w:numPr>
          <w:ilvl w:val="3"/>
          <w:numId w:val="1"/>
        </w:numPr>
        <w:spacing w:before="120" w:after="120" w:line="276" w:lineRule="auto"/>
        <w:ind w:left="1701" w:firstLine="0"/>
        <w:jc w:val="both"/>
        <w:rPr>
          <w:rFonts w:ascii="Times New Roman" w:hAnsi="Times New Roman" w:cs="Times New Roman"/>
          <w:color w:val="000000"/>
          <w:sz w:val="22"/>
          <w:szCs w:val="22"/>
        </w:rPr>
      </w:pPr>
      <w:r w:rsidRPr="001026F1">
        <w:rPr>
          <w:rFonts w:ascii="Times New Roman" w:hAnsi="Times New Roman" w:cs="Times New Roman"/>
          <w:bCs/>
          <w:color w:val="000000"/>
          <w:sz w:val="22"/>
          <w:szCs w:val="22"/>
        </w:rPr>
        <w:t>Nos</w:t>
      </w:r>
      <w:r w:rsidR="00541B79" w:rsidRPr="001026F1">
        <w:rPr>
          <w:rFonts w:ascii="Times New Roman" w:hAnsi="Times New Roman" w:cs="Times New Roman"/>
          <w:bCs/>
          <w:color w:val="000000"/>
          <w:sz w:val="22"/>
          <w:szCs w:val="22"/>
        </w:rPr>
        <w:t xml:space="preserve">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r w:rsidR="00572E41" w:rsidRPr="001026F1">
        <w:rPr>
          <w:rFonts w:ascii="Times New Roman" w:hAnsi="Times New Roman" w:cs="Times New Roman"/>
          <w:color w:val="000000"/>
          <w:sz w:val="22"/>
          <w:szCs w:val="22"/>
        </w:rPr>
        <w:t>;</w:t>
      </w:r>
    </w:p>
    <w:p w:rsidR="00503707" w:rsidRPr="001026F1" w:rsidRDefault="00252498" w:rsidP="00B94B97">
      <w:pPr>
        <w:numPr>
          <w:ilvl w:val="2"/>
          <w:numId w:val="1"/>
        </w:numPr>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503707" w:rsidRPr="001026F1">
        <w:rPr>
          <w:rFonts w:ascii="Times New Roman" w:hAnsi="Times New Roman" w:cs="Times New Roman"/>
          <w:color w:val="000000"/>
          <w:sz w:val="22"/>
          <w:szCs w:val="22"/>
        </w:rPr>
        <w:t xml:space="preserve"> está ciente e concorda com as condições contidas no Edital e seus anexos</w:t>
      </w:r>
      <w:r w:rsidR="00541B79" w:rsidRPr="001026F1">
        <w:rPr>
          <w:rFonts w:ascii="Times New Roman" w:hAnsi="Times New Roman" w:cs="Times New Roman"/>
          <w:color w:val="000000"/>
          <w:sz w:val="22"/>
          <w:szCs w:val="22"/>
        </w:rPr>
        <w:t>;</w:t>
      </w:r>
    </w:p>
    <w:p w:rsidR="00541B79" w:rsidRPr="001026F1" w:rsidRDefault="00252498" w:rsidP="00B94B97">
      <w:pPr>
        <w:pStyle w:val="PargrafodaLista"/>
        <w:numPr>
          <w:ilvl w:val="2"/>
          <w:numId w:val="1"/>
        </w:numPr>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541B79" w:rsidRPr="001026F1">
        <w:rPr>
          <w:rFonts w:ascii="Times New Roman" w:hAnsi="Times New Roman" w:cs="Times New Roman"/>
          <w:color w:val="000000"/>
          <w:sz w:val="22"/>
          <w:szCs w:val="22"/>
        </w:rPr>
        <w:t xml:space="preserve"> cumpre os requisitos para a habilitação definidos no Edital e que a proposta apresentada está em conformidade com as exigências </w:t>
      </w:r>
      <w:proofErr w:type="spellStart"/>
      <w:r w:rsidR="00541B79" w:rsidRPr="001026F1">
        <w:rPr>
          <w:rFonts w:ascii="Times New Roman" w:hAnsi="Times New Roman" w:cs="Times New Roman"/>
          <w:color w:val="000000"/>
          <w:sz w:val="22"/>
          <w:szCs w:val="22"/>
        </w:rPr>
        <w:t>editalícias</w:t>
      </w:r>
      <w:proofErr w:type="spellEnd"/>
      <w:r w:rsidR="00541B79" w:rsidRPr="001026F1">
        <w:rPr>
          <w:rFonts w:ascii="Times New Roman" w:hAnsi="Times New Roman" w:cs="Times New Roman"/>
          <w:color w:val="000000"/>
          <w:sz w:val="22"/>
          <w:szCs w:val="22"/>
        </w:rPr>
        <w:t>;</w:t>
      </w:r>
    </w:p>
    <w:p w:rsidR="00503707" w:rsidRPr="001026F1" w:rsidRDefault="00252498" w:rsidP="00B94B97">
      <w:pPr>
        <w:numPr>
          <w:ilvl w:val="2"/>
          <w:numId w:val="1"/>
        </w:numPr>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503707" w:rsidRPr="001026F1">
        <w:rPr>
          <w:rFonts w:ascii="Times New Roman" w:hAnsi="Times New Roman" w:cs="Times New Roman"/>
          <w:color w:val="000000"/>
          <w:sz w:val="22"/>
          <w:szCs w:val="22"/>
        </w:rPr>
        <w:t xml:space="preserve"> inexistem fatos impeditivos para sua habilitação no certame, ciente da obrigatoriedade de declarar ocorrências posteriores; </w:t>
      </w:r>
    </w:p>
    <w:p w:rsidR="00503707" w:rsidRPr="001026F1" w:rsidRDefault="00252498" w:rsidP="00B94B97">
      <w:pPr>
        <w:numPr>
          <w:ilvl w:val="2"/>
          <w:numId w:val="1"/>
        </w:numPr>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503707" w:rsidRPr="001026F1">
        <w:rPr>
          <w:rFonts w:ascii="Times New Roman" w:hAnsi="Times New Roman" w:cs="Times New Roman"/>
          <w:color w:val="000000"/>
          <w:sz w:val="22"/>
          <w:szCs w:val="22"/>
        </w:rPr>
        <w:t xml:space="preserve"> não emprega menor de 18 anos em trabalho noturno, perigoso ou insalubre e não emprega menor de 16 anos, salvo menor, a partir de 14 anos, na condição de aprendiz, nos termos do artigo 7°, XXXIII, da Constituição.</w:t>
      </w:r>
    </w:p>
    <w:p w:rsidR="00503707" w:rsidRPr="001026F1" w:rsidRDefault="00252498" w:rsidP="00B94B97">
      <w:pPr>
        <w:numPr>
          <w:ilvl w:val="2"/>
          <w:numId w:val="1"/>
        </w:numPr>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503707" w:rsidRPr="001026F1">
        <w:rPr>
          <w:rFonts w:ascii="Times New Roman" w:hAnsi="Times New Roman" w:cs="Times New Roman"/>
          <w:color w:val="000000"/>
          <w:sz w:val="22"/>
          <w:szCs w:val="22"/>
        </w:rPr>
        <w:t xml:space="preserve"> a proposta foi elaborada de forma independente, nos termos da Instrução Normativa SLTI/MPOG nº 2, de 16 de setembro de 2009.</w:t>
      </w:r>
    </w:p>
    <w:p w:rsidR="00541B79" w:rsidRPr="001026F1" w:rsidRDefault="00252498" w:rsidP="00B94B97">
      <w:pPr>
        <w:pStyle w:val="PargrafodaLista"/>
        <w:numPr>
          <w:ilvl w:val="2"/>
          <w:numId w:val="1"/>
        </w:numPr>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541B79" w:rsidRPr="001026F1">
        <w:rPr>
          <w:rFonts w:ascii="Times New Roman" w:hAnsi="Times New Roman" w:cs="Times New Roman"/>
          <w:color w:val="000000"/>
          <w:sz w:val="22"/>
          <w:szCs w:val="22"/>
        </w:rPr>
        <w:t xml:space="preserve"> não possui, em sua cadeia produtiva, </w:t>
      </w:r>
      <w:proofErr w:type="gramStart"/>
      <w:r w:rsidR="00541B79" w:rsidRPr="001026F1">
        <w:rPr>
          <w:rFonts w:ascii="Times New Roman" w:hAnsi="Times New Roman" w:cs="Times New Roman"/>
          <w:color w:val="000000"/>
          <w:sz w:val="22"/>
          <w:szCs w:val="22"/>
        </w:rPr>
        <w:t>empregados executando trabalho degradante ou forçado, observando o disposto nos incisos III e IV do art. 1º e no inciso III do art. 5º da Constituição Federal</w:t>
      </w:r>
      <w:proofErr w:type="gramEnd"/>
      <w:r w:rsidR="00541B79" w:rsidRPr="001026F1">
        <w:rPr>
          <w:rFonts w:ascii="Times New Roman" w:hAnsi="Times New Roman" w:cs="Times New Roman"/>
          <w:color w:val="000000"/>
          <w:sz w:val="22"/>
          <w:szCs w:val="22"/>
        </w:rPr>
        <w:t>;</w:t>
      </w:r>
    </w:p>
    <w:p w:rsidR="009115DA" w:rsidRPr="001026F1" w:rsidRDefault="00252498" w:rsidP="00B94B97">
      <w:pPr>
        <w:pStyle w:val="PargrafodaLista"/>
        <w:numPr>
          <w:ilvl w:val="2"/>
          <w:numId w:val="1"/>
        </w:numPr>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Que</w:t>
      </w:r>
      <w:r w:rsidR="009115DA" w:rsidRPr="001026F1">
        <w:rPr>
          <w:rFonts w:ascii="Times New Roman" w:hAnsi="Times New Roman" w:cs="Times New Roman"/>
          <w:color w:val="000000"/>
          <w:sz w:val="22"/>
          <w:szCs w:val="22"/>
        </w:rPr>
        <w:t xml:space="preserv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rsidR="009115DA" w:rsidRPr="001026F1" w:rsidRDefault="009115DA"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declaração falsa relativa ao cumprimento de qualquer condição sujeitará o licitante às sanções previstas em lei e neste Edital.</w:t>
      </w:r>
    </w:p>
    <w:p w:rsidR="009A2B28" w:rsidRPr="001026F1" w:rsidRDefault="009A2B28" w:rsidP="00B94B97">
      <w:pPr>
        <w:pStyle w:val="PargrafodaLista"/>
        <w:numPr>
          <w:ilvl w:val="1"/>
          <w:numId w:val="1"/>
        </w:numPr>
        <w:snapToGrid w:val="0"/>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Para fins de deste Edital, entende-se por Microempresas ou Empresas de </w:t>
      </w:r>
      <w:proofErr w:type="gramStart"/>
      <w:r w:rsidRPr="001026F1">
        <w:rPr>
          <w:rFonts w:ascii="Times New Roman" w:hAnsi="Times New Roman" w:cs="Times New Roman"/>
          <w:color w:val="000000"/>
          <w:sz w:val="22"/>
          <w:szCs w:val="22"/>
        </w:rPr>
        <w:t>Pequeno Porte aptas a participar do presente certame aquelas definidas no Artigo 3º da Lei Complementar</w:t>
      </w:r>
      <w:proofErr w:type="gramEnd"/>
      <w:r w:rsidRPr="001026F1">
        <w:rPr>
          <w:rFonts w:ascii="Times New Roman" w:hAnsi="Times New Roman" w:cs="Times New Roman"/>
          <w:color w:val="000000"/>
          <w:sz w:val="22"/>
          <w:szCs w:val="22"/>
        </w:rPr>
        <w:t xml:space="preserve"> n.º 123/06 e que não se enquadram em nenhuma das situações previstas no § 4º deste mesmo Artigo 3º da Lei Complementar 123/06.</w:t>
      </w:r>
    </w:p>
    <w:p w:rsidR="009A2B28" w:rsidRPr="001026F1" w:rsidRDefault="009A2B28" w:rsidP="00B94B97">
      <w:pPr>
        <w:numPr>
          <w:ilvl w:val="2"/>
          <w:numId w:val="1"/>
        </w:numPr>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Entende-se por Microempreendedores Individuais aptos a participar do presente certame aqueles definidos na Lei Complementar 12</w:t>
      </w:r>
      <w:r w:rsidR="004E31FC" w:rsidRPr="001026F1">
        <w:rPr>
          <w:rFonts w:ascii="Times New Roman" w:hAnsi="Times New Roman" w:cs="Times New Roman"/>
          <w:color w:val="000000"/>
          <w:sz w:val="22"/>
          <w:szCs w:val="22"/>
        </w:rPr>
        <w:t>3</w:t>
      </w:r>
      <w:r w:rsidR="006E47C7" w:rsidRPr="001026F1">
        <w:rPr>
          <w:rFonts w:ascii="Times New Roman" w:hAnsi="Times New Roman" w:cs="Times New Roman"/>
          <w:color w:val="000000"/>
          <w:sz w:val="22"/>
          <w:szCs w:val="22"/>
        </w:rPr>
        <w:t>/06</w:t>
      </w:r>
      <w:r w:rsidRPr="001026F1">
        <w:rPr>
          <w:rFonts w:ascii="Times New Roman" w:hAnsi="Times New Roman" w:cs="Times New Roman"/>
          <w:color w:val="000000"/>
          <w:sz w:val="22"/>
          <w:szCs w:val="22"/>
        </w:rPr>
        <w:t>.</w:t>
      </w:r>
    </w:p>
    <w:p w:rsidR="009A2B28" w:rsidRPr="001026F1" w:rsidRDefault="009A2B28" w:rsidP="00B94B97">
      <w:pPr>
        <w:numPr>
          <w:ilvl w:val="2"/>
          <w:numId w:val="1"/>
        </w:numPr>
        <w:snapToGrid w:val="0"/>
        <w:spacing w:before="120" w:after="120" w:line="276" w:lineRule="auto"/>
        <w:ind w:left="993"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Microempreendedores Individuais, as Microem</w:t>
      </w:r>
      <w:r w:rsidR="00252498" w:rsidRPr="001026F1">
        <w:rPr>
          <w:rFonts w:ascii="Times New Roman" w:hAnsi="Times New Roman" w:cs="Times New Roman"/>
          <w:color w:val="000000"/>
          <w:sz w:val="22"/>
          <w:szCs w:val="22"/>
        </w:rPr>
        <w:t>presas e as Empresas de Pequeno</w:t>
      </w:r>
      <w:r w:rsidRPr="001026F1">
        <w:rPr>
          <w:rFonts w:ascii="Times New Roman" w:hAnsi="Times New Roman" w:cs="Times New Roman"/>
          <w:color w:val="000000"/>
          <w:sz w:val="22"/>
          <w:szCs w:val="22"/>
        </w:rPr>
        <w:t xml:space="preserve"> Porte doravante serão </w:t>
      </w:r>
      <w:proofErr w:type="gramStart"/>
      <w:r w:rsidRPr="001026F1">
        <w:rPr>
          <w:rFonts w:ascii="Times New Roman" w:hAnsi="Times New Roman" w:cs="Times New Roman"/>
          <w:color w:val="000000"/>
          <w:sz w:val="22"/>
          <w:szCs w:val="22"/>
        </w:rPr>
        <w:t>designadas</w:t>
      </w:r>
      <w:proofErr w:type="gramEnd"/>
      <w:r w:rsidRPr="001026F1">
        <w:rPr>
          <w:rFonts w:ascii="Times New Roman" w:hAnsi="Times New Roman" w:cs="Times New Roman"/>
          <w:color w:val="000000"/>
          <w:sz w:val="22"/>
          <w:szCs w:val="22"/>
        </w:rPr>
        <w:t xml:space="preserve"> respectivamente por MEI/ME/EPP.</w:t>
      </w:r>
    </w:p>
    <w:p w:rsidR="007D00BF" w:rsidRPr="001026F1" w:rsidRDefault="007D00BF" w:rsidP="00B94B97">
      <w:pPr>
        <w:pStyle w:val="PargrafodaLista"/>
        <w:numPr>
          <w:ilvl w:val="0"/>
          <w:numId w:val="1"/>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lastRenderedPageBreak/>
        <w:t>DA APRESENTAÇÃO DA PROPOSTA E DOS DOCUMENTOS DE HABILITAÇÃO</w:t>
      </w:r>
    </w:p>
    <w:p w:rsidR="007D00BF" w:rsidRPr="001026F1" w:rsidRDefault="007D00BF"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licitantes encaminharão, exclusivamente por meio do sistema, concomitantemente com os documentos de habilitação exigidos no edital</w:t>
      </w:r>
      <w:r w:rsidR="00AC31F3">
        <w:rPr>
          <w:rFonts w:ascii="Times New Roman" w:hAnsi="Times New Roman" w:cs="Times New Roman"/>
          <w:color w:val="000000"/>
          <w:sz w:val="22"/>
          <w:szCs w:val="22"/>
        </w:rPr>
        <w:t xml:space="preserve"> e seus anexos</w:t>
      </w:r>
      <w:r w:rsidRPr="001026F1">
        <w:rPr>
          <w:rFonts w:ascii="Times New Roman" w:hAnsi="Times New Roman" w:cs="Times New Roman"/>
          <w:color w:val="000000"/>
          <w:sz w:val="22"/>
          <w:szCs w:val="22"/>
        </w:rPr>
        <w:t xml:space="preserve">, proposta com a descrição do objeto ofertado e o preço, até a data e o horário estabelecidos para abertura da sessão pública, quando, então, encerrar-se-á automaticamente a etapa de envio dessa documentação. </w:t>
      </w:r>
    </w:p>
    <w:p w:rsidR="007D00BF" w:rsidRPr="001026F1" w:rsidRDefault="007D00BF"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envio da proposta, acompanhada dos documentos de habilitação exigidos neste Edital</w:t>
      </w:r>
      <w:r w:rsidR="00AC31F3">
        <w:rPr>
          <w:rFonts w:ascii="Times New Roman" w:hAnsi="Times New Roman" w:cs="Times New Roman"/>
          <w:color w:val="000000"/>
          <w:sz w:val="22"/>
          <w:szCs w:val="22"/>
        </w:rPr>
        <w:t xml:space="preserve"> e seus anexos</w:t>
      </w:r>
      <w:r w:rsidRPr="001026F1">
        <w:rPr>
          <w:rFonts w:ascii="Times New Roman" w:hAnsi="Times New Roman" w:cs="Times New Roman"/>
          <w:color w:val="000000"/>
          <w:sz w:val="22"/>
          <w:szCs w:val="22"/>
        </w:rPr>
        <w:t>, ocorrerá por meio de chave de acesso e senha.</w:t>
      </w:r>
    </w:p>
    <w:p w:rsidR="007D00BF" w:rsidRPr="001026F1" w:rsidRDefault="007D00BF"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As Microempresas e Empresas de Pequeno Porte deverão encaminhar a documentação de habilitação, ainda que haja alguma restrição de regularidade fiscal e trabalhista, nos termos do art. 43, § 1º da LC nº 123, de 2006.</w:t>
      </w:r>
    </w:p>
    <w:p w:rsidR="007D00BF" w:rsidRPr="001026F1" w:rsidRDefault="007D00BF"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7D00BF" w:rsidRPr="001026F1" w:rsidRDefault="007D00BF"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Até a abertura da sessão pública, os licitantes poderão retirar ou substituir a proposta e os documentos de habilitação anteriormente inseridos no sistema;</w:t>
      </w:r>
    </w:p>
    <w:p w:rsidR="0046550B" w:rsidRPr="001026F1" w:rsidRDefault="0046550B"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Não será estabelecida, nessa etapa do certame, ordem de classificação entre as propostas apresentadas, o que somente ocorrerá após a realização dos procedimentos de negociação e julgamento da proposta.</w:t>
      </w:r>
    </w:p>
    <w:p w:rsidR="0046550B" w:rsidRPr="001026F1" w:rsidRDefault="0046550B"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documentos que compõem a proposta e a habilitação do licitante melhor classificado somente serão disponibilizados para avaliação do pregoeiro e para acesso público após o encerramento do envio de lances.</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Todas as referências de tempo no Edital, no aviso e durante a sessão pública observarão o horário de Brasília – DF.</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46550B" w:rsidRPr="001026F1" w:rsidRDefault="0046550B" w:rsidP="00B94B97">
      <w:pPr>
        <w:pStyle w:val="PargrafodaLista"/>
        <w:numPr>
          <w:ilvl w:val="0"/>
          <w:numId w:val="1"/>
        </w:numPr>
        <w:spacing w:before="120" w:after="120" w:line="276" w:lineRule="auto"/>
        <w:ind w:left="0" w:firstLine="0"/>
        <w:jc w:val="both"/>
        <w:rPr>
          <w:rFonts w:ascii="Times New Roman" w:hAnsi="Times New Roman" w:cs="Times New Roman"/>
          <w:b/>
          <w:color w:val="000000"/>
          <w:sz w:val="22"/>
          <w:szCs w:val="22"/>
        </w:rPr>
      </w:pPr>
      <w:r w:rsidRPr="001026F1">
        <w:rPr>
          <w:rFonts w:ascii="Times New Roman" w:hAnsi="Times New Roman" w:cs="Times New Roman"/>
          <w:b/>
          <w:color w:val="000000"/>
          <w:sz w:val="22"/>
          <w:szCs w:val="22"/>
        </w:rPr>
        <w:t>DO PREENCHIMENTO DA PROPOSTA</w:t>
      </w:r>
    </w:p>
    <w:p w:rsidR="00503707" w:rsidRPr="001026F1" w:rsidRDefault="00503707"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sz w:val="22"/>
          <w:szCs w:val="22"/>
        </w:rPr>
        <w:t>O licitante deverá enviar sua proposta mediante o preenchimento, no sistema eletrônico, dos seguintes campos:</w:t>
      </w:r>
    </w:p>
    <w:p w:rsidR="008C7345" w:rsidRPr="001026F1" w:rsidRDefault="008C7345" w:rsidP="00B94B97">
      <w:pPr>
        <w:pStyle w:val="PargrafodaLista"/>
        <w:numPr>
          <w:ilvl w:val="2"/>
          <w:numId w:val="1"/>
        </w:numPr>
        <w:spacing w:before="120" w:after="120" w:line="276" w:lineRule="auto"/>
        <w:ind w:left="1134" w:firstLine="0"/>
        <w:jc w:val="both"/>
        <w:rPr>
          <w:rFonts w:ascii="Times New Roman" w:hAnsi="Times New Roman" w:cs="Times New Roman"/>
          <w:iCs/>
          <w:sz w:val="22"/>
          <w:szCs w:val="22"/>
        </w:rPr>
      </w:pPr>
      <w:r w:rsidRPr="001026F1">
        <w:rPr>
          <w:rFonts w:ascii="Times New Roman" w:hAnsi="Times New Roman" w:cs="Times New Roman"/>
          <w:iCs/>
          <w:sz w:val="22"/>
          <w:szCs w:val="22"/>
        </w:rPr>
        <w:t>Valor unitário e total do item ou percentual de desconto;</w:t>
      </w:r>
    </w:p>
    <w:p w:rsidR="008C7345" w:rsidRPr="001026F1" w:rsidRDefault="008C7345" w:rsidP="00B94B97">
      <w:pPr>
        <w:numPr>
          <w:ilvl w:val="2"/>
          <w:numId w:val="1"/>
        </w:numPr>
        <w:snapToGrid w:val="0"/>
        <w:spacing w:before="120" w:after="120" w:line="276" w:lineRule="auto"/>
        <w:ind w:left="1134" w:firstLine="0"/>
        <w:jc w:val="both"/>
        <w:rPr>
          <w:rFonts w:ascii="Times New Roman" w:hAnsi="Times New Roman" w:cs="Times New Roman"/>
          <w:iCs/>
          <w:color w:val="000000"/>
          <w:sz w:val="22"/>
          <w:szCs w:val="22"/>
        </w:rPr>
      </w:pPr>
      <w:r w:rsidRPr="001026F1">
        <w:rPr>
          <w:rFonts w:ascii="Times New Roman" w:hAnsi="Times New Roman" w:cs="Times New Roman"/>
          <w:color w:val="000000"/>
          <w:sz w:val="22"/>
          <w:szCs w:val="22"/>
        </w:rPr>
        <w:t>Marca;</w:t>
      </w:r>
    </w:p>
    <w:p w:rsidR="0053329A" w:rsidRPr="001026F1" w:rsidRDefault="0053329A" w:rsidP="00B94B97">
      <w:pPr>
        <w:numPr>
          <w:ilvl w:val="2"/>
          <w:numId w:val="1"/>
        </w:numPr>
        <w:snapToGrid w:val="0"/>
        <w:spacing w:before="120" w:after="120" w:line="276" w:lineRule="auto"/>
        <w:ind w:left="1134" w:firstLine="0"/>
        <w:jc w:val="both"/>
        <w:rPr>
          <w:rFonts w:ascii="Times New Roman" w:hAnsi="Times New Roman" w:cs="Times New Roman"/>
          <w:iCs/>
          <w:color w:val="000000"/>
          <w:sz w:val="22"/>
          <w:szCs w:val="22"/>
        </w:rPr>
      </w:pPr>
      <w:r w:rsidRPr="001026F1">
        <w:rPr>
          <w:rFonts w:ascii="Times New Roman" w:hAnsi="Times New Roman" w:cs="Times New Roman"/>
          <w:color w:val="000000"/>
          <w:sz w:val="22"/>
          <w:szCs w:val="22"/>
        </w:rPr>
        <w:t>Fabricante;</w:t>
      </w:r>
    </w:p>
    <w:p w:rsidR="0053329A" w:rsidRPr="001026F1" w:rsidRDefault="0053329A" w:rsidP="00B94B97">
      <w:pPr>
        <w:pStyle w:val="PargrafodaLista"/>
        <w:numPr>
          <w:ilvl w:val="2"/>
          <w:numId w:val="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53329A" w:rsidRPr="001026F1" w:rsidRDefault="0053329A" w:rsidP="00B94B97">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Todas as especificações do objeto contidas na proposta vinculam a Contratada.</w:t>
      </w:r>
    </w:p>
    <w:p w:rsidR="0053329A" w:rsidRPr="001026F1" w:rsidRDefault="0053329A" w:rsidP="00B94B97">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lastRenderedPageBreak/>
        <w:t>Nos valores propostos estarão inclusos todos os custos operacionais, encargos previdenciários, trabalhistas, tributários, comerciais e quaisquer outros que incidam direta ou indiretamente no fornecimento dos bens.</w:t>
      </w:r>
    </w:p>
    <w:p w:rsidR="0053329A" w:rsidRPr="001026F1" w:rsidRDefault="0053329A" w:rsidP="00B94B97">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preços ofertados, tanto na proposta inicial, quanto na etapa</w:t>
      </w:r>
      <w:proofErr w:type="gramStart"/>
      <w:r w:rsidR="000D7428" w:rsidRPr="001026F1">
        <w:rPr>
          <w:rFonts w:ascii="Times New Roman" w:hAnsi="Times New Roman" w:cs="Times New Roman"/>
          <w:color w:val="000000"/>
          <w:sz w:val="22"/>
          <w:szCs w:val="22"/>
        </w:rPr>
        <w:t xml:space="preserve"> </w:t>
      </w:r>
      <w:r w:rsidRPr="001026F1">
        <w:rPr>
          <w:rFonts w:ascii="Times New Roman" w:hAnsi="Times New Roman" w:cs="Times New Roman"/>
          <w:color w:val="000000"/>
          <w:sz w:val="22"/>
          <w:szCs w:val="22"/>
        </w:rPr>
        <w:t xml:space="preserve"> </w:t>
      </w:r>
      <w:proofErr w:type="gramEnd"/>
      <w:r w:rsidRPr="001026F1">
        <w:rPr>
          <w:rFonts w:ascii="Times New Roman" w:hAnsi="Times New Roman" w:cs="Times New Roman"/>
          <w:color w:val="000000"/>
          <w:sz w:val="22"/>
          <w:szCs w:val="22"/>
        </w:rPr>
        <w:t>de lances, serão de exclusiva responsabilidade do licitante, não lhe assistindo o direito de pleitear qualquer alteração, sob alegação de erro, omissão ou qualquer outro pretexto.</w:t>
      </w:r>
    </w:p>
    <w:p w:rsidR="0053329A" w:rsidRPr="001026F1" w:rsidRDefault="0053329A" w:rsidP="00B94B97">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prazo de validade da proposta não será inferior a 60 (sessenta) dias, a contar da data de sua apresentação. </w:t>
      </w:r>
    </w:p>
    <w:p w:rsidR="00DA552C" w:rsidRPr="001026F1" w:rsidRDefault="00DA552C" w:rsidP="00B94B97">
      <w:pPr>
        <w:pStyle w:val="PargrafodaLista"/>
        <w:numPr>
          <w:ilvl w:val="2"/>
          <w:numId w:val="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descumprimento das regras supramencionadas pela Administração por parte dos contratados pode ensejar a fiscalização do Tribunal de Contas do Estado e da </w:t>
      </w:r>
      <w:proofErr w:type="gramStart"/>
      <w:r w:rsidRPr="001026F1">
        <w:rPr>
          <w:rFonts w:ascii="Times New Roman" w:hAnsi="Times New Roman" w:cs="Times New Roman"/>
          <w:color w:val="000000"/>
          <w:sz w:val="22"/>
          <w:szCs w:val="22"/>
        </w:rPr>
        <w:t>União</w:t>
      </w:r>
      <w:r w:rsidR="003C49C4" w:rsidRPr="001026F1">
        <w:rPr>
          <w:rFonts w:ascii="Times New Roman" w:hAnsi="Times New Roman" w:cs="Times New Roman"/>
          <w:color w:val="000000"/>
          <w:sz w:val="22"/>
          <w:szCs w:val="22"/>
        </w:rPr>
        <w:t>,</w:t>
      </w:r>
      <w:proofErr w:type="gramEnd"/>
      <w:r w:rsidRPr="001026F1">
        <w:rPr>
          <w:rFonts w:ascii="Times New Roman" w:hAnsi="Times New Roman" w:cs="Times New Roman"/>
          <w:color w:val="000000"/>
          <w:sz w:val="22"/>
          <w:szCs w:val="22"/>
        </w:rPr>
        <w:t xml:space="preserve">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252498" w:rsidRPr="001026F1">
        <w:rPr>
          <w:rFonts w:ascii="Times New Roman" w:hAnsi="Times New Roman" w:cs="Times New Roman"/>
          <w:color w:val="000000"/>
          <w:sz w:val="22"/>
          <w:szCs w:val="22"/>
        </w:rPr>
        <w:t>sobrepreço</w:t>
      </w:r>
      <w:r w:rsidRPr="001026F1">
        <w:rPr>
          <w:rFonts w:ascii="Times New Roman" w:hAnsi="Times New Roman" w:cs="Times New Roman"/>
          <w:color w:val="000000"/>
          <w:sz w:val="22"/>
          <w:szCs w:val="22"/>
        </w:rPr>
        <w:t xml:space="preserve"> na execução do contrato.</w:t>
      </w:r>
    </w:p>
    <w:p w:rsidR="00503707" w:rsidRPr="001026F1" w:rsidRDefault="000B19E0" w:rsidP="00B94B97">
      <w:pPr>
        <w:numPr>
          <w:ilvl w:val="0"/>
          <w:numId w:val="1"/>
        </w:numPr>
        <w:tabs>
          <w:tab w:val="left" w:pos="0"/>
        </w:tabs>
        <w:spacing w:before="120" w:after="120" w:line="276" w:lineRule="auto"/>
        <w:ind w:left="0" w:firstLine="0"/>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 xml:space="preserve"> </w:t>
      </w:r>
      <w:r w:rsidR="003C49C4" w:rsidRPr="001026F1">
        <w:rPr>
          <w:rFonts w:ascii="Times New Roman" w:hAnsi="Times New Roman" w:cs="Times New Roman"/>
          <w:b/>
          <w:bCs/>
          <w:color w:val="000000"/>
          <w:sz w:val="22"/>
          <w:szCs w:val="22"/>
        </w:rPr>
        <w:t xml:space="preserve">DA ABERTURA DA SESSÃO, CLASSIFICAÇÃO </w:t>
      </w:r>
      <w:r w:rsidR="00503707" w:rsidRPr="001026F1">
        <w:rPr>
          <w:rFonts w:ascii="Times New Roman" w:hAnsi="Times New Roman" w:cs="Times New Roman"/>
          <w:b/>
          <w:bCs/>
          <w:color w:val="000000"/>
          <w:sz w:val="22"/>
          <w:szCs w:val="22"/>
        </w:rPr>
        <w:t>DAS PROPOSTAS E FORMULAÇÃO DE LANCES</w:t>
      </w:r>
      <w:r w:rsidR="00252498" w:rsidRPr="001026F1">
        <w:rPr>
          <w:rFonts w:ascii="Times New Roman" w:hAnsi="Times New Roman" w:cs="Times New Roman"/>
          <w:b/>
          <w:bCs/>
          <w:color w:val="000000"/>
          <w:sz w:val="22"/>
          <w:szCs w:val="22"/>
        </w:rPr>
        <w:t>.</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lang w:eastAsia="en-US"/>
        </w:rPr>
        <w:t xml:space="preserve">A abertura da presente licitação dar-se-á em sessão pública, por meio de sistema eletrônico, na data, horário e </w:t>
      </w:r>
      <w:proofErr w:type="gramStart"/>
      <w:r w:rsidRPr="001026F1">
        <w:rPr>
          <w:rFonts w:ascii="Times New Roman" w:hAnsi="Times New Roman" w:cs="Times New Roman"/>
          <w:color w:val="000000"/>
          <w:sz w:val="22"/>
          <w:szCs w:val="22"/>
          <w:lang w:eastAsia="en-US"/>
        </w:rPr>
        <w:t>local indicados</w:t>
      </w:r>
      <w:proofErr w:type="gramEnd"/>
      <w:r w:rsidRPr="001026F1">
        <w:rPr>
          <w:rFonts w:ascii="Times New Roman" w:hAnsi="Times New Roman" w:cs="Times New Roman"/>
          <w:color w:val="000000"/>
          <w:sz w:val="22"/>
          <w:szCs w:val="22"/>
          <w:lang w:eastAsia="en-US"/>
        </w:rPr>
        <w:t xml:space="preserve"> neste Edital.</w:t>
      </w:r>
    </w:p>
    <w:p w:rsidR="003C49C4" w:rsidRPr="001026F1" w:rsidRDefault="00503707"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Pregoeiro verificará as propostas apresentadas, desclassificando desde logo aquelas que não estejam em conformidade com os requisitos estabelecidos neste Edital, </w:t>
      </w:r>
      <w:r w:rsidR="003C49C4" w:rsidRPr="001026F1">
        <w:rPr>
          <w:rFonts w:ascii="Times New Roman" w:hAnsi="Times New Roman" w:cs="Times New Roman"/>
          <w:color w:val="000000"/>
          <w:sz w:val="22"/>
          <w:szCs w:val="22"/>
        </w:rPr>
        <w:t>contenham vícios insanáveis ou não apresentem as especificações técnicas exigidas no Termo de Referência.</w:t>
      </w:r>
    </w:p>
    <w:p w:rsidR="003C49C4" w:rsidRPr="001026F1" w:rsidRDefault="003C49C4" w:rsidP="00B94B97">
      <w:pPr>
        <w:pStyle w:val="PargrafodaLista"/>
        <w:numPr>
          <w:ilvl w:val="2"/>
          <w:numId w:val="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Também será desclassificada a proposta que identifique o licitante.</w:t>
      </w:r>
    </w:p>
    <w:p w:rsidR="00503707" w:rsidRPr="001026F1" w:rsidRDefault="00503707" w:rsidP="00B94B97">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desclassificação será sempre fundamentada e registrada no sistema, com acompanhamento em tempo real por todos os participantes.</w:t>
      </w:r>
    </w:p>
    <w:p w:rsidR="00503707" w:rsidRPr="001026F1" w:rsidRDefault="00503707" w:rsidP="00B94B97">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A </w:t>
      </w:r>
      <w:r w:rsidR="006A63BD" w:rsidRPr="001026F1">
        <w:rPr>
          <w:rFonts w:ascii="Times New Roman" w:hAnsi="Times New Roman" w:cs="Times New Roman"/>
          <w:color w:val="000000"/>
          <w:sz w:val="22"/>
          <w:szCs w:val="22"/>
        </w:rPr>
        <w:t>aceitação da</w:t>
      </w:r>
      <w:r w:rsidRPr="001026F1">
        <w:rPr>
          <w:rFonts w:ascii="Times New Roman" w:hAnsi="Times New Roman" w:cs="Times New Roman"/>
          <w:color w:val="000000"/>
          <w:sz w:val="22"/>
          <w:szCs w:val="22"/>
        </w:rPr>
        <w:t xml:space="preserve"> proposta não impede o seu julgamento definitivo em sentido contrário, levado a efeito</w:t>
      </w:r>
      <w:r w:rsidR="00754336" w:rsidRPr="001026F1">
        <w:rPr>
          <w:rFonts w:ascii="Times New Roman" w:hAnsi="Times New Roman" w:cs="Times New Roman"/>
          <w:color w:val="000000"/>
          <w:sz w:val="22"/>
          <w:szCs w:val="22"/>
        </w:rPr>
        <w:t xml:space="preserve"> nas fases subsequentes.</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sistema ordenará automaticamente as propostas classificadas, sendo que somente estas participarão da fase de lances.</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sistema disponibilizará campo próprio para troca de mensagem entre o Pregoeiro e os licitantes.</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Iniciada a etapa competitiva, os licitantes deverão encaminhar lances exclusivamente por meio de sistema eletrônico, sendo imediatamente informados do seu recebimento e do valor consignado no registro. </w:t>
      </w:r>
    </w:p>
    <w:p w:rsidR="00503707" w:rsidRPr="004956F0" w:rsidRDefault="00503707" w:rsidP="00B94B97">
      <w:pPr>
        <w:numPr>
          <w:ilvl w:val="2"/>
          <w:numId w:val="1"/>
        </w:numPr>
        <w:snapToGrid w:val="0"/>
        <w:spacing w:before="120" w:after="120" w:line="276" w:lineRule="auto"/>
        <w:ind w:left="1134" w:firstLine="0"/>
        <w:jc w:val="both"/>
        <w:rPr>
          <w:rFonts w:ascii="Times New Roman" w:hAnsi="Times New Roman" w:cs="Times New Roman"/>
          <w:sz w:val="22"/>
          <w:szCs w:val="22"/>
        </w:rPr>
      </w:pPr>
      <w:r w:rsidRPr="004956F0">
        <w:rPr>
          <w:rFonts w:ascii="Times New Roman" w:hAnsi="Times New Roman" w:cs="Times New Roman"/>
          <w:iCs/>
          <w:sz w:val="22"/>
          <w:szCs w:val="22"/>
        </w:rPr>
        <w:t xml:space="preserve">O lance deverá ser ofertado pelo </w:t>
      </w:r>
      <w:r w:rsidRPr="004956F0">
        <w:rPr>
          <w:rFonts w:ascii="Times New Roman" w:hAnsi="Times New Roman" w:cs="Times New Roman"/>
          <w:b/>
          <w:iCs/>
          <w:sz w:val="22"/>
          <w:szCs w:val="22"/>
          <w:u w:val="single"/>
        </w:rPr>
        <w:t>valor unitário</w:t>
      </w:r>
      <w:r w:rsidR="007E7E3E" w:rsidRPr="004956F0">
        <w:rPr>
          <w:rFonts w:ascii="Times New Roman" w:hAnsi="Times New Roman" w:cs="Times New Roman"/>
          <w:iCs/>
          <w:sz w:val="22"/>
          <w:szCs w:val="22"/>
        </w:rPr>
        <w:t xml:space="preserve"> do item</w:t>
      </w:r>
      <w:r w:rsidRPr="004956F0">
        <w:rPr>
          <w:rFonts w:ascii="Times New Roman" w:hAnsi="Times New Roman" w:cs="Times New Roman"/>
          <w:iCs/>
          <w:sz w:val="22"/>
          <w:szCs w:val="22"/>
        </w:rPr>
        <w:t xml:space="preserve">, limitado a </w:t>
      </w:r>
      <w:r w:rsidR="00741FD7" w:rsidRPr="004956F0">
        <w:rPr>
          <w:rFonts w:ascii="Times New Roman" w:hAnsi="Times New Roman" w:cs="Times New Roman"/>
          <w:iCs/>
          <w:sz w:val="22"/>
          <w:szCs w:val="22"/>
        </w:rPr>
        <w:t>quatro</w:t>
      </w:r>
      <w:r w:rsidRPr="004956F0">
        <w:rPr>
          <w:rFonts w:ascii="Times New Roman" w:hAnsi="Times New Roman" w:cs="Times New Roman"/>
          <w:iCs/>
          <w:sz w:val="22"/>
          <w:szCs w:val="22"/>
        </w:rPr>
        <w:t xml:space="preserve"> casas decimais.</w:t>
      </w:r>
    </w:p>
    <w:p w:rsidR="00503707" w:rsidRPr="001026F1" w:rsidRDefault="00503707"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licitantes poderão oferecer lances sucessivos, observando o horário fixado para abertura da sessão e as regras estabelecidas no Edital.</w:t>
      </w:r>
    </w:p>
    <w:p w:rsidR="00503707" w:rsidRPr="001026F1" w:rsidRDefault="00503707"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lastRenderedPageBreak/>
        <w:t xml:space="preserve">O licitante somente poderá oferecer lance inferior ao último por ele ofertado e registrado pelo sistema. </w:t>
      </w:r>
    </w:p>
    <w:p w:rsidR="00320F87" w:rsidRPr="001026F1" w:rsidRDefault="00320F87"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O intervalo mínimo de diferença de valores entre os lances, que incidirá tanto em relação aos lances intermediários quanto em relação à proposta que cobrir a melhor oferta deverá ser</w:t>
      </w:r>
      <w:r w:rsidR="007A4DBE" w:rsidRPr="001026F1">
        <w:rPr>
          <w:rFonts w:ascii="Times New Roman" w:hAnsi="Times New Roman" w:cs="Times New Roman"/>
          <w:sz w:val="22"/>
          <w:szCs w:val="22"/>
        </w:rPr>
        <w:t xml:space="preserve"> </w:t>
      </w:r>
      <w:r w:rsidR="00722AA3">
        <w:rPr>
          <w:rFonts w:ascii="Times New Roman" w:hAnsi="Times New Roman" w:cs="Times New Roman"/>
          <w:sz w:val="22"/>
          <w:szCs w:val="22"/>
        </w:rPr>
        <w:t>0,10 (dez</w:t>
      </w:r>
      <w:r w:rsidRPr="001026F1">
        <w:rPr>
          <w:rFonts w:ascii="Times New Roman" w:hAnsi="Times New Roman" w:cs="Times New Roman"/>
          <w:sz w:val="22"/>
          <w:szCs w:val="22"/>
        </w:rPr>
        <w:t>)</w:t>
      </w:r>
      <w:r w:rsidR="00EE3221" w:rsidRPr="001026F1">
        <w:rPr>
          <w:rFonts w:ascii="Times New Roman" w:hAnsi="Times New Roman" w:cs="Times New Roman"/>
          <w:sz w:val="22"/>
          <w:szCs w:val="22"/>
        </w:rPr>
        <w:t xml:space="preserve"> centavo</w:t>
      </w:r>
      <w:r w:rsidR="00722AA3">
        <w:rPr>
          <w:rFonts w:ascii="Times New Roman" w:hAnsi="Times New Roman" w:cs="Times New Roman"/>
          <w:sz w:val="22"/>
          <w:szCs w:val="22"/>
        </w:rPr>
        <w:t>s</w:t>
      </w:r>
      <w:r w:rsidRPr="001026F1">
        <w:rPr>
          <w:rFonts w:ascii="Times New Roman" w:hAnsi="Times New Roman" w:cs="Times New Roman"/>
          <w:sz w:val="22"/>
          <w:szCs w:val="22"/>
        </w:rPr>
        <w:t>.</w:t>
      </w:r>
    </w:p>
    <w:p w:rsidR="007E7E3E" w:rsidRPr="001026F1" w:rsidRDefault="00503707" w:rsidP="00B94B97">
      <w:pPr>
        <w:pStyle w:val="PargrafodaLista"/>
        <w:numPr>
          <w:ilvl w:val="2"/>
          <w:numId w:val="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intervalo entre os lances enviados pelo mesmo licitante não poderá ser inferior a vinte (20) segundos e o intervalo entre lances não poderá s</w:t>
      </w:r>
      <w:r w:rsidR="007E7E3E" w:rsidRPr="001026F1">
        <w:rPr>
          <w:rFonts w:ascii="Times New Roman" w:hAnsi="Times New Roman" w:cs="Times New Roman"/>
          <w:color w:val="000000"/>
          <w:sz w:val="22"/>
          <w:szCs w:val="22"/>
        </w:rPr>
        <w:t xml:space="preserve">er inferior a três (3) segundos, </w:t>
      </w:r>
      <w:proofErr w:type="gramStart"/>
      <w:r w:rsidR="007E7E3E" w:rsidRPr="001026F1">
        <w:rPr>
          <w:rFonts w:ascii="Times New Roman" w:hAnsi="Times New Roman" w:cs="Times New Roman"/>
          <w:color w:val="000000"/>
          <w:sz w:val="22"/>
          <w:szCs w:val="22"/>
        </w:rPr>
        <w:t>sob pena</w:t>
      </w:r>
      <w:proofErr w:type="gramEnd"/>
      <w:r w:rsidR="007E7E3E" w:rsidRPr="001026F1">
        <w:rPr>
          <w:rFonts w:ascii="Times New Roman" w:hAnsi="Times New Roman" w:cs="Times New Roman"/>
          <w:color w:val="000000"/>
          <w:sz w:val="22"/>
          <w:szCs w:val="22"/>
        </w:rPr>
        <w:t xml:space="preserve"> de serem automaticamente descartados pelo sistema os respectivos lances. </w:t>
      </w:r>
    </w:p>
    <w:p w:rsidR="007E7E3E" w:rsidRPr="001026F1" w:rsidRDefault="007E7E3E"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Será adotado para o envio de lances no pregão eletrônico o modo de disputa “aberto”, em que os licitantes apresentarão lances públicos e sucessivos, com prorrogações.</w:t>
      </w:r>
    </w:p>
    <w:p w:rsidR="007E7E3E" w:rsidRPr="001026F1" w:rsidRDefault="007E7E3E"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etapa de lances da sessão pública terá duração de dez minutos e, após isso, será prorrogada automaticamente pelo sistema quando houver lance ofertado nos últimos dois minutos do período de duração da sessão pública.</w:t>
      </w:r>
    </w:p>
    <w:p w:rsidR="007E7E3E" w:rsidRPr="001026F1" w:rsidRDefault="007E7E3E"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prorrogação automática da etapa de lances, de que trata o item anterior, será de dois minutos e ocorrerá sucessivamente sempre que houver lances enviados nesse período de prorrogação, inclusive no caso de lances intermediários.</w:t>
      </w:r>
    </w:p>
    <w:p w:rsidR="004D1D27" w:rsidRPr="001026F1" w:rsidRDefault="004D1D27"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Não havendo novos lances na forma estabelecida nos itens anteriores, a sessão pública encerrar-se-á automaticamente.</w:t>
      </w:r>
    </w:p>
    <w:p w:rsidR="004D1D27" w:rsidRPr="001026F1" w:rsidRDefault="004D1D27"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Encerrada a fase competitiva sem que haja a prorrogação automática pelo sistema, poderá o pregoeiro, assessorado pela equipe de apoio, justificadamente, admitir o reinício da sessão pública de lances, em prol da consecução do melhor preço.</w:t>
      </w:r>
    </w:p>
    <w:p w:rsidR="001A24B8" w:rsidRPr="001026F1" w:rsidRDefault="001A24B8"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Em caso de falha no sistema, os lances em desacordo com os subitens anteriores deverão ser desconsiderados pelo pregoeiro, devendo a ocorrência ser comunicada imediatamente à Secretaria de Gestão do Ministério da Economia;</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Não serão aceitos dois ou mais lances de mesmo valor, prevalecendo aquele que for recebido e registrado em primeiro lugar. </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Durante o transcurso da sessão pública, os licitantes serão informados, em tempo real, do valor do menor lance registrado, vedada a identificação do licitante. </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No caso de desconexão com o Pregoeiro, no decorrer da etapa competitiva do Pregão, o sistema eletrônico poderá permanecer acessível aos licitantes para a recepção dos lances. </w:t>
      </w:r>
    </w:p>
    <w:p w:rsidR="009F26F6" w:rsidRDefault="009F26F6"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Quando a desconexão do sistema eletrônico para o pregoeiro persistir por tempo superior a dez minutos, a sessão pública será suspensa e reiniciada somente </w:t>
      </w:r>
      <w:proofErr w:type="gramStart"/>
      <w:r w:rsidRPr="001026F1">
        <w:rPr>
          <w:rFonts w:ascii="Times New Roman" w:hAnsi="Times New Roman" w:cs="Times New Roman"/>
          <w:color w:val="000000"/>
          <w:sz w:val="22"/>
          <w:szCs w:val="22"/>
        </w:rPr>
        <w:t>após</w:t>
      </w:r>
      <w:proofErr w:type="gramEnd"/>
      <w:r w:rsidRPr="001026F1">
        <w:rPr>
          <w:rFonts w:ascii="Times New Roman" w:hAnsi="Times New Roman" w:cs="Times New Roman"/>
          <w:color w:val="000000"/>
          <w:sz w:val="22"/>
          <w:szCs w:val="22"/>
        </w:rPr>
        <w:t xml:space="preserve"> decorridas vinte e quatro horas da comunicação do fato pelo Pregoeiro aos participantes, no sítio eletrônico utilizado para divulgação. </w:t>
      </w:r>
    </w:p>
    <w:p w:rsidR="007B20D9" w:rsidRPr="001026F1" w:rsidRDefault="007B20D9" w:rsidP="00B94B97">
      <w:pPr>
        <w:pStyle w:val="PargrafodaLista"/>
        <w:numPr>
          <w:ilvl w:val="1"/>
          <w:numId w:val="1"/>
        </w:numPr>
        <w:spacing w:before="120" w:after="120" w:line="276" w:lineRule="auto"/>
        <w:ind w:left="0" w:firstLine="0"/>
        <w:jc w:val="both"/>
        <w:rPr>
          <w:rFonts w:ascii="Times New Roman" w:hAnsi="Times New Roman" w:cs="Times New Roman"/>
          <w:color w:val="FF0000"/>
          <w:sz w:val="22"/>
          <w:szCs w:val="22"/>
        </w:rPr>
      </w:pPr>
      <w:r w:rsidRPr="001026F1">
        <w:rPr>
          <w:rFonts w:ascii="Times New Roman" w:hAnsi="Times New Roman" w:cs="Times New Roman"/>
          <w:sz w:val="22"/>
          <w:szCs w:val="22"/>
        </w:rPr>
        <w:t>O Critério de julgamento adot</w:t>
      </w:r>
      <w:r w:rsidR="00BA7B87" w:rsidRPr="001026F1">
        <w:rPr>
          <w:rFonts w:ascii="Times New Roman" w:hAnsi="Times New Roman" w:cs="Times New Roman"/>
          <w:sz w:val="22"/>
          <w:szCs w:val="22"/>
        </w:rPr>
        <w:t xml:space="preserve">ado será </w:t>
      </w:r>
      <w:r w:rsidR="00BA7B87" w:rsidRPr="004956F0">
        <w:rPr>
          <w:rFonts w:ascii="Times New Roman" w:hAnsi="Times New Roman" w:cs="Times New Roman"/>
          <w:sz w:val="22"/>
          <w:szCs w:val="22"/>
        </w:rPr>
        <w:t xml:space="preserve">o </w:t>
      </w:r>
      <w:r w:rsidR="00BA7B87" w:rsidRPr="004956F0">
        <w:rPr>
          <w:rFonts w:ascii="Times New Roman" w:hAnsi="Times New Roman" w:cs="Times New Roman"/>
          <w:b/>
          <w:sz w:val="22"/>
          <w:szCs w:val="22"/>
        </w:rPr>
        <w:t>menor preço por item</w:t>
      </w:r>
      <w:r w:rsidRPr="004956F0">
        <w:rPr>
          <w:rFonts w:ascii="Times New Roman" w:hAnsi="Times New Roman" w:cs="Times New Roman"/>
          <w:sz w:val="22"/>
          <w:szCs w:val="22"/>
        </w:rPr>
        <w:t>, conforme</w:t>
      </w:r>
      <w:r w:rsidRPr="001026F1">
        <w:rPr>
          <w:rFonts w:ascii="Times New Roman" w:hAnsi="Times New Roman" w:cs="Times New Roman"/>
          <w:sz w:val="22"/>
          <w:szCs w:val="22"/>
        </w:rPr>
        <w:t xml:space="preserve"> definido neste Edital e seus anexo</w:t>
      </w:r>
      <w:r w:rsidRPr="00731A07">
        <w:rPr>
          <w:rFonts w:ascii="Times New Roman" w:hAnsi="Times New Roman" w:cs="Times New Roman"/>
          <w:sz w:val="22"/>
          <w:szCs w:val="22"/>
        </w:rPr>
        <w:t>s.</w:t>
      </w:r>
      <w:r w:rsidRPr="001026F1">
        <w:rPr>
          <w:rFonts w:ascii="Times New Roman" w:hAnsi="Times New Roman" w:cs="Times New Roman"/>
          <w:color w:val="FF0000"/>
          <w:sz w:val="22"/>
          <w:szCs w:val="22"/>
        </w:rPr>
        <w:t xml:space="preserve"> </w:t>
      </w:r>
    </w:p>
    <w:p w:rsidR="00503707" w:rsidRPr="001026F1" w:rsidRDefault="00503707" w:rsidP="00B94B97">
      <w:pPr>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Caso o licitante não apresente lances, concorrerá com o valor de sua proposta</w:t>
      </w:r>
      <w:r w:rsidR="007B20D9" w:rsidRPr="001026F1">
        <w:rPr>
          <w:rFonts w:ascii="Times New Roman" w:hAnsi="Times New Roman" w:cs="Times New Roman"/>
          <w:sz w:val="22"/>
          <w:szCs w:val="22"/>
        </w:rPr>
        <w:t>.</w:t>
      </w:r>
    </w:p>
    <w:p w:rsidR="007B20D9" w:rsidRPr="001026F1" w:rsidRDefault="007B20D9"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Em relação a itens não exclusivos para participação de microempresas e empresas de pequeno porte, uma vez encerrada a etapa de lances, será efetivada a verificação automática, </w:t>
      </w:r>
      <w:r w:rsidRPr="001026F1">
        <w:rPr>
          <w:rFonts w:ascii="Times New Roman" w:hAnsi="Times New Roman" w:cs="Times New Roman"/>
          <w:sz w:val="22"/>
          <w:szCs w:val="22"/>
        </w:rPr>
        <w:lastRenderedPageBreak/>
        <w:t xml:space="preserve">junto à Receita Federal, do porte da entidade empresarial. O sistema identificará em coluna própria </w:t>
      </w:r>
      <w:proofErr w:type="gramStart"/>
      <w:r w:rsidRPr="001026F1">
        <w:rPr>
          <w:rFonts w:ascii="Times New Roman" w:hAnsi="Times New Roman" w:cs="Times New Roman"/>
          <w:sz w:val="22"/>
          <w:szCs w:val="22"/>
        </w:rPr>
        <w:t>as</w:t>
      </w:r>
      <w:proofErr w:type="gramEnd"/>
      <w:r w:rsidRPr="001026F1">
        <w:rPr>
          <w:rFonts w:ascii="Times New Roman" w:hAnsi="Times New Roman" w:cs="Times New Roman"/>
          <w:sz w:val="22"/>
          <w:szCs w:val="22"/>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1026F1">
        <w:rPr>
          <w:rFonts w:ascii="Times New Roman" w:hAnsi="Times New Roman" w:cs="Times New Roman"/>
          <w:sz w:val="22"/>
          <w:szCs w:val="22"/>
        </w:rPr>
        <w:t>arts</w:t>
      </w:r>
      <w:proofErr w:type="spellEnd"/>
      <w:r w:rsidRPr="001026F1">
        <w:rPr>
          <w:rFonts w:ascii="Times New Roman" w:hAnsi="Times New Roman" w:cs="Times New Roman"/>
          <w:sz w:val="22"/>
          <w:szCs w:val="22"/>
        </w:rPr>
        <w:t>. 44 e 45 da LC nº 123, de 2006, regulamentada pelo Decreto nº 8.538, de 2015.</w:t>
      </w:r>
    </w:p>
    <w:p w:rsidR="007B20D9" w:rsidRPr="001026F1" w:rsidRDefault="007B20D9"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Nessas condições, as propostas de microempresas e empresas de pequeno porte que se encontrarem na faixa de até 5% (cinco por cento) acima da melhor proposta</w:t>
      </w:r>
      <w:proofErr w:type="gramStart"/>
      <w:r w:rsidRPr="001026F1">
        <w:rPr>
          <w:rFonts w:ascii="Times New Roman" w:hAnsi="Times New Roman" w:cs="Times New Roman"/>
          <w:sz w:val="22"/>
          <w:szCs w:val="22"/>
        </w:rPr>
        <w:t xml:space="preserve"> ou melhor</w:t>
      </w:r>
      <w:proofErr w:type="gramEnd"/>
      <w:r w:rsidRPr="001026F1">
        <w:rPr>
          <w:rFonts w:ascii="Times New Roman" w:hAnsi="Times New Roman" w:cs="Times New Roman"/>
          <w:sz w:val="22"/>
          <w:szCs w:val="22"/>
        </w:rPr>
        <w:t xml:space="preserve"> lance  serão consideradas empatadas com a primeira colocada.</w:t>
      </w:r>
    </w:p>
    <w:p w:rsidR="007B20D9" w:rsidRPr="001026F1" w:rsidRDefault="007B20D9"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A melhor classificada nos termos do item anterior terá o direito de encaminhar uma última oferta para desempate, obrigatoriamente em valor inferior ao da primeira colocada, no prazo de </w:t>
      </w:r>
      <w:proofErr w:type="gramStart"/>
      <w:r w:rsidRPr="001026F1">
        <w:rPr>
          <w:rFonts w:ascii="Times New Roman" w:hAnsi="Times New Roman" w:cs="Times New Roman"/>
          <w:sz w:val="22"/>
          <w:szCs w:val="22"/>
        </w:rPr>
        <w:t>5</w:t>
      </w:r>
      <w:proofErr w:type="gramEnd"/>
      <w:r w:rsidRPr="001026F1">
        <w:rPr>
          <w:rFonts w:ascii="Times New Roman" w:hAnsi="Times New Roman" w:cs="Times New Roman"/>
          <w:sz w:val="22"/>
          <w:szCs w:val="22"/>
        </w:rPr>
        <w:t xml:space="preserve"> (cinco) minutos controlados pelo sistema, contados após a comunicação automática para tanto.</w:t>
      </w:r>
    </w:p>
    <w:p w:rsidR="007B20D9" w:rsidRPr="001026F1" w:rsidRDefault="007B20D9"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C348C2" w:rsidRPr="001026F1" w:rsidRDefault="00C348C2"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C348C2" w:rsidRPr="001026F1" w:rsidRDefault="00C348C2"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C348C2" w:rsidRPr="001026F1" w:rsidRDefault="00C348C2"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A ordem de apresentação pelos licitantes é utilizada como um dos critérios de classificação, de maneira que só poderá haver empate entre propostas iguais (não seguidas de lances).</w:t>
      </w:r>
    </w:p>
    <w:p w:rsidR="00C348C2" w:rsidRPr="001026F1" w:rsidRDefault="00C348C2"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Havendo eventual empate entre propostas ou </w:t>
      </w:r>
      <w:r w:rsidR="00FC4003" w:rsidRPr="001026F1">
        <w:rPr>
          <w:rFonts w:ascii="Times New Roman" w:hAnsi="Times New Roman" w:cs="Times New Roman"/>
          <w:sz w:val="22"/>
          <w:szCs w:val="22"/>
        </w:rPr>
        <w:t>lances,</w:t>
      </w:r>
      <w:r w:rsidRPr="001026F1">
        <w:rPr>
          <w:rFonts w:ascii="Times New Roman" w:hAnsi="Times New Roman" w:cs="Times New Roman"/>
          <w:sz w:val="22"/>
          <w:szCs w:val="22"/>
        </w:rPr>
        <w:t xml:space="preserve"> o critério de desempate será aquele previsto no art. 3º, § 2º, da Lei nº 8.666, de 1993, assegurando-se a preferência, sucessivamente, aos bens produzidos:</w:t>
      </w:r>
    </w:p>
    <w:p w:rsidR="00C348C2" w:rsidRPr="001026F1" w:rsidRDefault="00252498" w:rsidP="00B94B97">
      <w:pPr>
        <w:pStyle w:val="PargrafodaLista"/>
        <w:numPr>
          <w:ilvl w:val="2"/>
          <w:numId w:val="1"/>
        </w:numPr>
        <w:spacing w:before="120" w:after="120" w:line="276" w:lineRule="auto"/>
        <w:ind w:firstLine="488"/>
        <w:jc w:val="both"/>
        <w:rPr>
          <w:rFonts w:ascii="Times New Roman" w:hAnsi="Times New Roman" w:cs="Times New Roman"/>
          <w:sz w:val="22"/>
          <w:szCs w:val="22"/>
        </w:rPr>
      </w:pPr>
      <w:r w:rsidRPr="001026F1">
        <w:rPr>
          <w:rFonts w:ascii="Times New Roman" w:hAnsi="Times New Roman" w:cs="Times New Roman"/>
          <w:sz w:val="22"/>
          <w:szCs w:val="22"/>
        </w:rPr>
        <w:t>N</w:t>
      </w:r>
      <w:r w:rsidR="00E90B70" w:rsidRPr="001026F1">
        <w:rPr>
          <w:rFonts w:ascii="Times New Roman" w:hAnsi="Times New Roman" w:cs="Times New Roman"/>
          <w:sz w:val="22"/>
          <w:szCs w:val="22"/>
        </w:rPr>
        <w:t>o paí</w:t>
      </w:r>
      <w:r w:rsidR="00C348C2" w:rsidRPr="001026F1">
        <w:rPr>
          <w:rFonts w:ascii="Times New Roman" w:hAnsi="Times New Roman" w:cs="Times New Roman"/>
          <w:sz w:val="22"/>
          <w:szCs w:val="22"/>
        </w:rPr>
        <w:t>s;</w:t>
      </w:r>
    </w:p>
    <w:p w:rsidR="001C672C" w:rsidRPr="001026F1" w:rsidRDefault="009A185F" w:rsidP="00B94B97">
      <w:pPr>
        <w:pStyle w:val="PargrafodaLista"/>
        <w:numPr>
          <w:ilvl w:val="2"/>
          <w:numId w:val="1"/>
        </w:numPr>
        <w:spacing w:before="120" w:after="120" w:line="276" w:lineRule="auto"/>
        <w:ind w:firstLine="488"/>
        <w:jc w:val="both"/>
        <w:rPr>
          <w:rFonts w:ascii="Times New Roman" w:hAnsi="Times New Roman" w:cs="Times New Roman"/>
          <w:sz w:val="22"/>
          <w:szCs w:val="22"/>
        </w:rPr>
      </w:pPr>
      <w:r w:rsidRPr="001026F1">
        <w:rPr>
          <w:rFonts w:ascii="Times New Roman" w:hAnsi="Times New Roman" w:cs="Times New Roman"/>
          <w:sz w:val="22"/>
          <w:szCs w:val="22"/>
        </w:rPr>
        <w:t>Por</w:t>
      </w:r>
      <w:r w:rsidR="001C672C" w:rsidRPr="001026F1">
        <w:rPr>
          <w:rFonts w:ascii="Times New Roman" w:hAnsi="Times New Roman" w:cs="Times New Roman"/>
          <w:sz w:val="22"/>
          <w:szCs w:val="22"/>
        </w:rPr>
        <w:t xml:space="preserve"> empresas brasileiras; </w:t>
      </w:r>
    </w:p>
    <w:p w:rsidR="001C672C" w:rsidRPr="001026F1" w:rsidRDefault="009A185F" w:rsidP="00B94B97">
      <w:pPr>
        <w:pStyle w:val="PargrafodaLista"/>
        <w:numPr>
          <w:ilvl w:val="2"/>
          <w:numId w:val="1"/>
        </w:numPr>
        <w:spacing w:before="120" w:after="120" w:line="276" w:lineRule="auto"/>
        <w:ind w:left="1276" w:firstLine="0"/>
        <w:jc w:val="both"/>
        <w:rPr>
          <w:rFonts w:ascii="Times New Roman" w:hAnsi="Times New Roman" w:cs="Times New Roman"/>
          <w:sz w:val="22"/>
          <w:szCs w:val="22"/>
        </w:rPr>
      </w:pPr>
      <w:r w:rsidRPr="001026F1">
        <w:rPr>
          <w:rFonts w:ascii="Times New Roman" w:hAnsi="Times New Roman" w:cs="Times New Roman"/>
          <w:sz w:val="22"/>
          <w:szCs w:val="22"/>
        </w:rPr>
        <w:t>Por</w:t>
      </w:r>
      <w:r w:rsidR="001C672C" w:rsidRPr="001026F1">
        <w:rPr>
          <w:rFonts w:ascii="Times New Roman" w:hAnsi="Times New Roman" w:cs="Times New Roman"/>
          <w:sz w:val="22"/>
          <w:szCs w:val="22"/>
        </w:rPr>
        <w:t xml:space="preserve"> empresas que invistam em pesquisa e no desenvolvimento de tecnologia no País;</w:t>
      </w:r>
    </w:p>
    <w:p w:rsidR="001C672C" w:rsidRPr="001026F1" w:rsidRDefault="009A185F" w:rsidP="00B94B97">
      <w:pPr>
        <w:pStyle w:val="PargrafodaLista"/>
        <w:numPr>
          <w:ilvl w:val="2"/>
          <w:numId w:val="1"/>
        </w:numPr>
        <w:spacing w:before="120" w:after="120" w:line="276" w:lineRule="auto"/>
        <w:ind w:left="1276" w:firstLine="0"/>
        <w:jc w:val="both"/>
        <w:rPr>
          <w:rFonts w:ascii="Times New Roman" w:hAnsi="Times New Roman" w:cs="Times New Roman"/>
          <w:sz w:val="22"/>
          <w:szCs w:val="22"/>
        </w:rPr>
      </w:pPr>
      <w:r w:rsidRPr="001026F1">
        <w:rPr>
          <w:rFonts w:ascii="Times New Roman" w:hAnsi="Times New Roman" w:cs="Times New Roman"/>
          <w:sz w:val="22"/>
          <w:szCs w:val="22"/>
        </w:rPr>
        <w:t>Por</w:t>
      </w:r>
      <w:r w:rsidR="001C672C" w:rsidRPr="001026F1">
        <w:rPr>
          <w:rFonts w:ascii="Times New Roman" w:hAnsi="Times New Roman" w:cs="Times New Roman"/>
          <w:sz w:val="22"/>
          <w:szCs w:val="22"/>
        </w:rPr>
        <w:t xml:space="preserve"> empresas que comprovem cumprimento de reserva de cargos prevista em lei para pessoa com deficiência ou para reabilitado da Previdência Social e que atendam às regras de acessibilidade previstas na legislação.</w:t>
      </w:r>
    </w:p>
    <w:p w:rsidR="001C672C" w:rsidRPr="001026F1" w:rsidRDefault="001C672C"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Persistindo o empate, a proposta vencedora será sorteada pelo sistema eletrônico dentre as propostas empatadas. </w:t>
      </w:r>
    </w:p>
    <w:p w:rsidR="001C672C" w:rsidRPr="001026F1" w:rsidRDefault="001C672C"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Encerrada a etapa de envio de lances da sessão pública, o pregoeiro deverá encaminhar, pelo sistema eletrônico, contraproposta ao licitante que tenha apresentado o melhor preço, para </w:t>
      </w:r>
      <w:r w:rsidRPr="001026F1">
        <w:rPr>
          <w:rFonts w:ascii="Times New Roman" w:hAnsi="Times New Roman" w:cs="Times New Roman"/>
          <w:sz w:val="22"/>
          <w:szCs w:val="22"/>
        </w:rPr>
        <w:lastRenderedPageBreak/>
        <w:t>que seja obtida melhor proposta, vedada a negociação em condições diferentes das previstas neste Edital.</w:t>
      </w:r>
    </w:p>
    <w:p w:rsidR="001C672C" w:rsidRPr="001026F1" w:rsidRDefault="001C672C" w:rsidP="00B94B97">
      <w:pPr>
        <w:pStyle w:val="PargrafodaLista"/>
        <w:numPr>
          <w:ilvl w:val="1"/>
          <w:numId w:val="1"/>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A negociação será realizada por meio do sistema, podendo ser acompanhada pelos demais licitantes.</w:t>
      </w:r>
    </w:p>
    <w:p w:rsidR="001C672C" w:rsidRPr="0008193D" w:rsidRDefault="001C672C" w:rsidP="00B94B97">
      <w:pPr>
        <w:pStyle w:val="PargrafodaLista"/>
        <w:numPr>
          <w:ilvl w:val="1"/>
          <w:numId w:val="1"/>
        </w:numPr>
        <w:spacing w:before="120" w:after="120" w:line="276" w:lineRule="auto"/>
        <w:ind w:left="0" w:firstLine="0"/>
        <w:jc w:val="both"/>
        <w:rPr>
          <w:rFonts w:ascii="Times New Roman" w:hAnsi="Times New Roman" w:cs="Times New Roman"/>
          <w:b/>
          <w:sz w:val="22"/>
          <w:szCs w:val="22"/>
        </w:rPr>
      </w:pPr>
      <w:r w:rsidRPr="0008193D">
        <w:rPr>
          <w:rFonts w:ascii="Times New Roman" w:hAnsi="Times New Roman" w:cs="Times New Roman"/>
          <w:b/>
          <w:sz w:val="22"/>
          <w:szCs w:val="22"/>
        </w:rPr>
        <w:t xml:space="preserve">O pregoeiro solicitará ao licitante melhor classificado que, no prazo de </w:t>
      </w:r>
      <w:r w:rsidR="001A63BB" w:rsidRPr="0008193D">
        <w:rPr>
          <w:rFonts w:ascii="Times New Roman" w:hAnsi="Times New Roman" w:cs="Times New Roman"/>
          <w:b/>
          <w:sz w:val="22"/>
          <w:szCs w:val="22"/>
        </w:rPr>
        <w:t>2</w:t>
      </w:r>
      <w:r w:rsidR="000F4CB9">
        <w:rPr>
          <w:rFonts w:ascii="Times New Roman" w:hAnsi="Times New Roman" w:cs="Times New Roman"/>
          <w:b/>
          <w:sz w:val="22"/>
          <w:szCs w:val="22"/>
        </w:rPr>
        <w:t>4</w:t>
      </w:r>
      <w:r w:rsidR="001A63BB" w:rsidRPr="0008193D">
        <w:rPr>
          <w:rFonts w:ascii="Times New Roman" w:hAnsi="Times New Roman" w:cs="Times New Roman"/>
          <w:b/>
          <w:sz w:val="22"/>
          <w:szCs w:val="22"/>
        </w:rPr>
        <w:t xml:space="preserve"> </w:t>
      </w:r>
      <w:r w:rsidR="005978A9" w:rsidRPr="0008193D">
        <w:rPr>
          <w:rFonts w:ascii="Times New Roman" w:hAnsi="Times New Roman" w:cs="Times New Roman"/>
          <w:b/>
          <w:sz w:val="22"/>
          <w:szCs w:val="22"/>
        </w:rPr>
        <w:t>(</w:t>
      </w:r>
      <w:r w:rsidR="000F4CB9">
        <w:rPr>
          <w:rFonts w:ascii="Times New Roman" w:hAnsi="Times New Roman" w:cs="Times New Roman"/>
          <w:b/>
          <w:sz w:val="22"/>
          <w:szCs w:val="22"/>
        </w:rPr>
        <w:t>vinte e quatro</w:t>
      </w:r>
      <w:r w:rsidR="005978A9" w:rsidRPr="0008193D">
        <w:rPr>
          <w:rFonts w:ascii="Times New Roman" w:hAnsi="Times New Roman" w:cs="Times New Roman"/>
          <w:b/>
          <w:sz w:val="22"/>
          <w:szCs w:val="22"/>
        </w:rPr>
        <w:t xml:space="preserve">) </w:t>
      </w:r>
      <w:r w:rsidRPr="0008193D">
        <w:rPr>
          <w:rFonts w:ascii="Times New Roman" w:hAnsi="Times New Roman" w:cs="Times New Roman"/>
          <w:b/>
          <w:sz w:val="22"/>
          <w:szCs w:val="22"/>
        </w:rPr>
        <w:t>horas, envie a proposta adequada ao último lance ofertado após a negociação realizada, acompanhada, se for o caso,</w:t>
      </w:r>
      <w:r w:rsidR="0022363F">
        <w:rPr>
          <w:rFonts w:ascii="Times New Roman" w:hAnsi="Times New Roman" w:cs="Times New Roman"/>
          <w:b/>
          <w:sz w:val="22"/>
          <w:szCs w:val="22"/>
        </w:rPr>
        <w:t xml:space="preserve"> dos anexos e</w:t>
      </w:r>
      <w:r w:rsidRPr="0008193D">
        <w:rPr>
          <w:rFonts w:ascii="Times New Roman" w:hAnsi="Times New Roman" w:cs="Times New Roman"/>
          <w:b/>
          <w:sz w:val="22"/>
          <w:szCs w:val="22"/>
        </w:rPr>
        <w:t xml:space="preserve"> documentos complementares, quando necessários à confirmação daqueles exigidos neste Edital e já apresentados. </w:t>
      </w:r>
    </w:p>
    <w:p w:rsidR="00331477" w:rsidRPr="001026F1" w:rsidRDefault="00331477" w:rsidP="00B94B97">
      <w:pPr>
        <w:pStyle w:val="PargrafodaLista"/>
        <w:numPr>
          <w:ilvl w:val="1"/>
          <w:numId w:val="1"/>
        </w:numPr>
        <w:spacing w:before="120" w:after="120" w:line="276" w:lineRule="auto"/>
        <w:ind w:left="0" w:firstLine="0"/>
        <w:jc w:val="both"/>
        <w:rPr>
          <w:rFonts w:ascii="Times New Roman" w:hAnsi="Times New Roman" w:cs="Times New Roman"/>
          <w:color w:val="000000"/>
          <w:sz w:val="22"/>
          <w:szCs w:val="20"/>
          <w:lang w:eastAsia="en-US"/>
        </w:rPr>
      </w:pPr>
      <w:r w:rsidRPr="001026F1">
        <w:rPr>
          <w:rFonts w:ascii="Times New Roman" w:hAnsi="Times New Roman" w:cs="Times New Roman"/>
          <w:color w:val="000000"/>
          <w:sz w:val="22"/>
          <w:szCs w:val="20"/>
          <w:lang w:eastAsia="en-US"/>
        </w:rPr>
        <w:t>Após a negociação do preço, o Pregoeiro iniciará a fase de aceitação e julgamento da proposta.</w:t>
      </w:r>
    </w:p>
    <w:p w:rsidR="00503707" w:rsidRPr="001026F1" w:rsidRDefault="00503707" w:rsidP="00B94B97">
      <w:pPr>
        <w:numPr>
          <w:ilvl w:val="0"/>
          <w:numId w:val="1"/>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lang w:eastAsia="en-US"/>
        </w:rPr>
        <w:t>DA ACEITABILIDADE DA PROPOSTA VENCEDORA.</w:t>
      </w:r>
    </w:p>
    <w:p w:rsidR="00331477" w:rsidRPr="001026F1" w:rsidRDefault="00331477" w:rsidP="00B94B97">
      <w:pPr>
        <w:pStyle w:val="PargrafodaLista"/>
        <w:numPr>
          <w:ilvl w:val="1"/>
          <w:numId w:val="1"/>
        </w:numPr>
        <w:spacing w:before="120" w:after="120" w:line="276" w:lineRule="auto"/>
        <w:ind w:left="0" w:firstLine="0"/>
        <w:jc w:val="both"/>
        <w:rPr>
          <w:rFonts w:ascii="Times New Roman" w:hAnsi="Times New Roman" w:cs="Times New Roman"/>
          <w:sz w:val="22"/>
          <w:szCs w:val="22"/>
          <w:lang w:eastAsia="en-US"/>
        </w:rPr>
      </w:pPr>
      <w:r w:rsidRPr="001026F1">
        <w:rPr>
          <w:rFonts w:ascii="Times New Roman" w:hAnsi="Times New Roman" w:cs="Times New Roman"/>
          <w:sz w:val="22"/>
          <w:szCs w:val="22"/>
          <w:lang w:eastAsia="en-US"/>
        </w:rPr>
        <w:t xml:space="preserve">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w:t>
      </w:r>
      <w:r w:rsidR="00B87B55">
        <w:rPr>
          <w:rFonts w:ascii="Times New Roman" w:hAnsi="Times New Roman" w:cs="Times New Roman"/>
          <w:sz w:val="22"/>
          <w:szCs w:val="22"/>
          <w:lang w:eastAsia="en-US"/>
        </w:rPr>
        <w:t>Municipal n.º 0</w:t>
      </w:r>
      <w:r w:rsidR="000B19E0">
        <w:rPr>
          <w:rFonts w:ascii="Times New Roman" w:hAnsi="Times New Roman" w:cs="Times New Roman"/>
          <w:sz w:val="22"/>
          <w:szCs w:val="22"/>
          <w:lang w:eastAsia="en-US"/>
        </w:rPr>
        <w:t>93</w:t>
      </w:r>
      <w:r w:rsidR="00B87B55">
        <w:rPr>
          <w:rFonts w:ascii="Times New Roman" w:hAnsi="Times New Roman" w:cs="Times New Roman"/>
          <w:sz w:val="22"/>
          <w:szCs w:val="22"/>
          <w:lang w:eastAsia="en-US"/>
        </w:rPr>
        <w:t>/202</w:t>
      </w:r>
      <w:r w:rsidR="000B19E0">
        <w:rPr>
          <w:rFonts w:ascii="Times New Roman" w:hAnsi="Times New Roman" w:cs="Times New Roman"/>
          <w:sz w:val="22"/>
          <w:szCs w:val="22"/>
          <w:lang w:eastAsia="en-US"/>
        </w:rPr>
        <w:t>1</w:t>
      </w:r>
      <w:r w:rsidR="00B87B55">
        <w:rPr>
          <w:rFonts w:ascii="Times New Roman" w:hAnsi="Times New Roman" w:cs="Times New Roman"/>
          <w:sz w:val="22"/>
          <w:szCs w:val="22"/>
          <w:lang w:eastAsia="en-US"/>
        </w:rPr>
        <w:t>.</w:t>
      </w:r>
    </w:p>
    <w:p w:rsidR="00331477" w:rsidRPr="001026F1" w:rsidRDefault="00331477" w:rsidP="00B94B97">
      <w:pPr>
        <w:pStyle w:val="PargrafodaLista"/>
        <w:numPr>
          <w:ilvl w:val="1"/>
          <w:numId w:val="1"/>
        </w:numPr>
        <w:spacing w:before="120" w:after="120" w:line="276" w:lineRule="auto"/>
        <w:ind w:left="0" w:firstLine="0"/>
        <w:jc w:val="both"/>
        <w:rPr>
          <w:rFonts w:ascii="Times New Roman" w:hAnsi="Times New Roman" w:cs="Times New Roman"/>
          <w:sz w:val="22"/>
          <w:szCs w:val="22"/>
          <w:lang w:eastAsia="en-US"/>
        </w:rPr>
      </w:pPr>
      <w:r w:rsidRPr="001026F1">
        <w:rPr>
          <w:rFonts w:ascii="Times New Roman" w:hAnsi="Times New Roman" w:cs="Times New Roman"/>
          <w:sz w:val="22"/>
          <w:szCs w:val="22"/>
          <w:lang w:eastAsia="en-US"/>
        </w:rPr>
        <w:t xml:space="preserve">Será desclassificada a proposta ou o lance vencedor, </w:t>
      </w:r>
      <w:r w:rsidR="00A26BF0" w:rsidRPr="001026F1">
        <w:rPr>
          <w:rFonts w:ascii="Times New Roman" w:hAnsi="Times New Roman" w:cs="Times New Roman"/>
          <w:sz w:val="22"/>
          <w:szCs w:val="22"/>
          <w:lang w:eastAsia="en-US"/>
        </w:rPr>
        <w:t xml:space="preserve">que </w:t>
      </w:r>
      <w:r w:rsidRPr="001026F1">
        <w:rPr>
          <w:rFonts w:ascii="Times New Roman" w:hAnsi="Times New Roman" w:cs="Times New Roman"/>
          <w:sz w:val="22"/>
          <w:szCs w:val="22"/>
          <w:lang w:eastAsia="en-US"/>
        </w:rPr>
        <w:t>apresentar preço final superior ao preço máximo fixado (Acórdão nº 1455/2018 -TCU - Plenário), ou que apresentar preço manifestamente inexequível.</w:t>
      </w:r>
    </w:p>
    <w:p w:rsidR="00882F2F" w:rsidRPr="001026F1" w:rsidRDefault="00E90B70" w:rsidP="00B94B97">
      <w:pPr>
        <w:snapToGrid w:val="0"/>
        <w:spacing w:before="120" w:after="120" w:line="276" w:lineRule="auto"/>
        <w:ind w:left="1277"/>
        <w:jc w:val="both"/>
        <w:rPr>
          <w:rFonts w:ascii="Times New Roman" w:hAnsi="Times New Roman" w:cs="Times New Roman"/>
          <w:sz w:val="22"/>
          <w:szCs w:val="22"/>
        </w:rPr>
      </w:pPr>
      <w:r w:rsidRPr="001026F1">
        <w:rPr>
          <w:rFonts w:ascii="Times New Roman" w:hAnsi="Times New Roman" w:cs="Times New Roman"/>
          <w:sz w:val="22"/>
          <w:szCs w:val="22"/>
        </w:rPr>
        <w:t>9</w:t>
      </w:r>
      <w:r w:rsidR="00882F2F" w:rsidRPr="001026F1">
        <w:rPr>
          <w:rFonts w:ascii="Times New Roman" w:hAnsi="Times New Roman" w:cs="Times New Roman"/>
          <w:sz w:val="22"/>
          <w:szCs w:val="22"/>
        </w:rPr>
        <w:t>.2.1</w:t>
      </w:r>
      <w:r w:rsidR="00882F2F" w:rsidRPr="001026F1">
        <w:rPr>
          <w:rFonts w:ascii="Times New Roman" w:hAnsi="Times New Roman" w:cs="Times New Roman"/>
          <w:sz w:val="22"/>
          <w:szCs w:val="22"/>
        </w:rPr>
        <w:tab/>
        <w:t xml:space="preserve">Considera-se inexequível a proposta que apresente preços </w:t>
      </w:r>
      <w:proofErr w:type="gramStart"/>
      <w:r w:rsidR="00882F2F" w:rsidRPr="001026F1">
        <w:rPr>
          <w:rFonts w:ascii="Times New Roman" w:hAnsi="Times New Roman" w:cs="Times New Roman"/>
          <w:sz w:val="22"/>
          <w:szCs w:val="22"/>
        </w:rPr>
        <w:t>global ou unitários simbólicos, irrisórios</w:t>
      </w:r>
      <w:proofErr w:type="gramEnd"/>
      <w:r w:rsidR="00882F2F" w:rsidRPr="001026F1">
        <w:rPr>
          <w:rFonts w:ascii="Times New Roman" w:hAnsi="Times New Roman" w:cs="Times New Roman"/>
          <w:sz w:val="22"/>
          <w:szCs w:val="22"/>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296635" w:rsidRPr="001026F1" w:rsidRDefault="00296635" w:rsidP="00B94B97">
      <w:pPr>
        <w:numPr>
          <w:ilvl w:val="1"/>
          <w:numId w:val="1"/>
        </w:numPr>
        <w:tabs>
          <w:tab w:val="left" w:pos="0"/>
        </w:tabs>
        <w:snapToGrid w:val="0"/>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Qualquer interessado poderá requerer que se realizem diligências para aferir a exequibilidade e a legalidade das propostas, devendo apresentar as provas ou os indícios que fundamentam a suspeita;</w:t>
      </w:r>
    </w:p>
    <w:p w:rsidR="00503707" w:rsidRPr="001026F1" w:rsidRDefault="00E90B70" w:rsidP="00B94B97">
      <w:pPr>
        <w:tabs>
          <w:tab w:val="left" w:pos="0"/>
        </w:tabs>
        <w:snapToGrid w:val="0"/>
        <w:spacing w:before="120" w:after="120" w:line="276" w:lineRule="auto"/>
        <w:jc w:val="both"/>
        <w:rPr>
          <w:rFonts w:ascii="Times New Roman" w:hAnsi="Times New Roman" w:cs="Times New Roman"/>
          <w:b/>
          <w:bCs/>
          <w:sz w:val="22"/>
          <w:szCs w:val="22"/>
        </w:rPr>
      </w:pPr>
      <w:r w:rsidRPr="001026F1">
        <w:rPr>
          <w:rFonts w:ascii="Times New Roman" w:hAnsi="Times New Roman" w:cs="Times New Roman"/>
          <w:bCs/>
          <w:sz w:val="22"/>
          <w:szCs w:val="22"/>
        </w:rPr>
        <w:t>9</w:t>
      </w:r>
      <w:r w:rsidR="00BA7B87" w:rsidRPr="001026F1">
        <w:rPr>
          <w:rFonts w:ascii="Times New Roman" w:hAnsi="Times New Roman" w:cs="Times New Roman"/>
          <w:bCs/>
          <w:sz w:val="22"/>
          <w:szCs w:val="22"/>
        </w:rPr>
        <w:t>.4</w:t>
      </w:r>
      <w:r w:rsidR="004B2B23" w:rsidRPr="001026F1">
        <w:rPr>
          <w:rFonts w:ascii="Times New Roman" w:hAnsi="Times New Roman" w:cs="Times New Roman"/>
          <w:bCs/>
          <w:sz w:val="22"/>
          <w:szCs w:val="22"/>
        </w:rPr>
        <w:tab/>
      </w:r>
      <w:r w:rsidR="00503707" w:rsidRPr="001026F1">
        <w:rPr>
          <w:rFonts w:ascii="Times New Roman" w:hAnsi="Times New Roman" w:cs="Times New Roman"/>
          <w:b/>
          <w:bCs/>
          <w:sz w:val="22"/>
          <w:szCs w:val="22"/>
        </w:rPr>
        <w:t>A proposta de preço contendo as especificações detalhadas dos itens ofertados, com o valor atualizado da licitante detentora da melhor oferta,</w:t>
      </w:r>
      <w:r w:rsidR="00B866DB" w:rsidRPr="001026F1">
        <w:rPr>
          <w:rFonts w:ascii="Times New Roman" w:hAnsi="Times New Roman" w:cs="Times New Roman"/>
          <w:b/>
          <w:bCs/>
          <w:sz w:val="22"/>
          <w:szCs w:val="22"/>
        </w:rPr>
        <w:t xml:space="preserve"> acompanhado com manuais</w:t>
      </w:r>
      <w:r w:rsidR="00921AB9" w:rsidRPr="001026F1">
        <w:rPr>
          <w:rFonts w:ascii="Times New Roman" w:hAnsi="Times New Roman" w:cs="Times New Roman"/>
          <w:b/>
          <w:bCs/>
          <w:sz w:val="22"/>
          <w:szCs w:val="22"/>
        </w:rPr>
        <w:t xml:space="preserve"> </w:t>
      </w:r>
      <w:r w:rsidR="004B2B23" w:rsidRPr="001026F1">
        <w:rPr>
          <w:rFonts w:ascii="Times New Roman" w:hAnsi="Times New Roman" w:cs="Times New Roman"/>
          <w:b/>
          <w:bCs/>
          <w:i/>
          <w:sz w:val="22"/>
          <w:szCs w:val="22"/>
        </w:rPr>
        <w:t>folders</w:t>
      </w:r>
      <w:r w:rsidR="004B2B23" w:rsidRPr="001026F1">
        <w:rPr>
          <w:rFonts w:ascii="Times New Roman" w:hAnsi="Times New Roman" w:cs="Times New Roman"/>
          <w:b/>
          <w:bCs/>
          <w:sz w:val="22"/>
          <w:szCs w:val="22"/>
        </w:rPr>
        <w:t>/encartes</w:t>
      </w:r>
      <w:r w:rsidR="00921AB9" w:rsidRPr="001026F1">
        <w:rPr>
          <w:rFonts w:ascii="Times New Roman" w:hAnsi="Times New Roman" w:cs="Times New Roman"/>
          <w:b/>
          <w:bCs/>
          <w:sz w:val="22"/>
          <w:szCs w:val="22"/>
        </w:rPr>
        <w:t xml:space="preserve"> </w:t>
      </w:r>
      <w:r w:rsidR="004B2B23" w:rsidRPr="001026F1">
        <w:rPr>
          <w:rFonts w:ascii="Times New Roman" w:hAnsi="Times New Roman" w:cs="Times New Roman"/>
          <w:b/>
          <w:bCs/>
          <w:sz w:val="22"/>
          <w:szCs w:val="22"/>
        </w:rPr>
        <w:t xml:space="preserve">de cada item </w:t>
      </w:r>
      <w:r w:rsidR="002E1454" w:rsidRPr="001026F1">
        <w:rPr>
          <w:rFonts w:ascii="Times New Roman" w:hAnsi="Times New Roman" w:cs="Times New Roman"/>
          <w:b/>
          <w:bCs/>
          <w:sz w:val="22"/>
          <w:szCs w:val="22"/>
        </w:rPr>
        <w:t xml:space="preserve">que compõe o grupo </w:t>
      </w:r>
      <w:r w:rsidR="004B2B23" w:rsidRPr="001026F1">
        <w:rPr>
          <w:rFonts w:ascii="Times New Roman" w:hAnsi="Times New Roman" w:cs="Times New Roman"/>
          <w:b/>
          <w:bCs/>
          <w:sz w:val="22"/>
          <w:szCs w:val="22"/>
        </w:rPr>
        <w:t>vencedor, se for o caso;</w:t>
      </w:r>
      <w:r w:rsidR="00F26338">
        <w:rPr>
          <w:rFonts w:ascii="Times New Roman" w:hAnsi="Times New Roman" w:cs="Times New Roman"/>
          <w:b/>
          <w:bCs/>
          <w:sz w:val="22"/>
          <w:szCs w:val="22"/>
        </w:rPr>
        <w:t xml:space="preserve"> proposta vencedora</w:t>
      </w:r>
      <w:proofErr w:type="gramStart"/>
      <w:r w:rsidR="00F26338">
        <w:rPr>
          <w:rFonts w:ascii="Times New Roman" w:hAnsi="Times New Roman" w:cs="Times New Roman"/>
          <w:b/>
          <w:bCs/>
          <w:sz w:val="22"/>
          <w:szCs w:val="22"/>
        </w:rPr>
        <w:t>,</w:t>
      </w:r>
      <w:r w:rsidR="004B2B23" w:rsidRPr="001026F1">
        <w:rPr>
          <w:rFonts w:ascii="Times New Roman" w:hAnsi="Times New Roman" w:cs="Times New Roman"/>
          <w:b/>
          <w:bCs/>
          <w:sz w:val="22"/>
          <w:szCs w:val="22"/>
        </w:rPr>
        <w:t xml:space="preserve"> </w:t>
      </w:r>
      <w:r w:rsidR="00503707" w:rsidRPr="001026F1">
        <w:rPr>
          <w:rFonts w:ascii="Times New Roman" w:hAnsi="Times New Roman" w:cs="Times New Roman"/>
          <w:b/>
          <w:bCs/>
          <w:sz w:val="22"/>
          <w:szCs w:val="22"/>
        </w:rPr>
        <w:t>DEVERÁ</w:t>
      </w:r>
      <w:proofErr w:type="gramEnd"/>
      <w:r w:rsidR="00503707" w:rsidRPr="001026F1">
        <w:rPr>
          <w:rFonts w:ascii="Times New Roman" w:hAnsi="Times New Roman" w:cs="Times New Roman"/>
          <w:b/>
          <w:bCs/>
          <w:sz w:val="22"/>
          <w:szCs w:val="22"/>
        </w:rPr>
        <w:t xml:space="preserve"> ser enviada ELETRONICAMENTE, NO PRAZO DE </w:t>
      </w:r>
      <w:r w:rsidR="00FC4003" w:rsidRPr="001026F1">
        <w:rPr>
          <w:rFonts w:ascii="Times New Roman" w:hAnsi="Times New Roman" w:cs="Times New Roman"/>
          <w:b/>
          <w:bCs/>
          <w:sz w:val="22"/>
          <w:szCs w:val="22"/>
        </w:rPr>
        <w:t>2</w:t>
      </w:r>
      <w:r w:rsidR="006E51F2">
        <w:rPr>
          <w:rFonts w:ascii="Times New Roman" w:hAnsi="Times New Roman" w:cs="Times New Roman"/>
          <w:b/>
          <w:bCs/>
          <w:sz w:val="22"/>
          <w:szCs w:val="22"/>
        </w:rPr>
        <w:t>4</w:t>
      </w:r>
      <w:r w:rsidR="00503707" w:rsidRPr="001026F1">
        <w:rPr>
          <w:rFonts w:ascii="Times New Roman" w:hAnsi="Times New Roman" w:cs="Times New Roman"/>
          <w:b/>
          <w:bCs/>
          <w:sz w:val="22"/>
          <w:szCs w:val="22"/>
        </w:rPr>
        <w:t xml:space="preserve"> </w:t>
      </w:r>
      <w:r w:rsidR="00FC4003" w:rsidRPr="001026F1">
        <w:rPr>
          <w:rFonts w:ascii="Times New Roman" w:hAnsi="Times New Roman" w:cs="Times New Roman"/>
          <w:b/>
          <w:bCs/>
          <w:sz w:val="22"/>
          <w:szCs w:val="22"/>
        </w:rPr>
        <w:t>(</w:t>
      </w:r>
      <w:r w:rsidR="006E51F2">
        <w:rPr>
          <w:rFonts w:ascii="Times New Roman" w:hAnsi="Times New Roman" w:cs="Times New Roman"/>
          <w:b/>
          <w:bCs/>
          <w:sz w:val="22"/>
          <w:szCs w:val="22"/>
        </w:rPr>
        <w:t>vinte e quatro</w:t>
      </w:r>
      <w:r w:rsidR="00FC4003" w:rsidRPr="001026F1">
        <w:rPr>
          <w:rFonts w:ascii="Times New Roman" w:hAnsi="Times New Roman" w:cs="Times New Roman"/>
          <w:b/>
          <w:bCs/>
          <w:sz w:val="22"/>
          <w:szCs w:val="22"/>
        </w:rPr>
        <w:t>)</w:t>
      </w:r>
      <w:r w:rsidR="00503707" w:rsidRPr="001026F1">
        <w:rPr>
          <w:rFonts w:ascii="Times New Roman" w:hAnsi="Times New Roman" w:cs="Times New Roman"/>
          <w:b/>
          <w:bCs/>
          <w:sz w:val="22"/>
          <w:szCs w:val="22"/>
        </w:rPr>
        <w:t xml:space="preserve"> horas contando da solicitação do Pregoeiro, por meio da opção “ENVIAR ANEXO” do Portal </w:t>
      </w:r>
      <w:proofErr w:type="spellStart"/>
      <w:r w:rsidR="00503707" w:rsidRPr="001026F1">
        <w:rPr>
          <w:rFonts w:ascii="Times New Roman" w:hAnsi="Times New Roman" w:cs="Times New Roman"/>
          <w:b/>
          <w:bCs/>
          <w:sz w:val="22"/>
          <w:szCs w:val="22"/>
        </w:rPr>
        <w:t>Comprasnet</w:t>
      </w:r>
      <w:proofErr w:type="spellEnd"/>
      <w:r w:rsidR="00503707" w:rsidRPr="001026F1">
        <w:rPr>
          <w:rFonts w:ascii="Times New Roman" w:hAnsi="Times New Roman" w:cs="Times New Roman"/>
          <w:b/>
          <w:bCs/>
          <w:sz w:val="22"/>
          <w:szCs w:val="22"/>
        </w:rPr>
        <w:t>, em arquivo único</w:t>
      </w:r>
      <w:r w:rsidR="00447E3F" w:rsidRPr="001026F1">
        <w:rPr>
          <w:rFonts w:ascii="Times New Roman" w:hAnsi="Times New Roman" w:cs="Times New Roman"/>
          <w:b/>
          <w:bCs/>
          <w:sz w:val="22"/>
          <w:szCs w:val="22"/>
        </w:rPr>
        <w:t xml:space="preserve"> (conforme IN n°03/2018 MPOG art. 21,  </w:t>
      </w:r>
      <w:r w:rsidR="00447E3F" w:rsidRPr="001026F1">
        <w:rPr>
          <w:rFonts w:ascii="Times New Roman" w:hAnsi="Times New Roman" w:cs="Times New Roman"/>
          <w:b/>
          <w:color w:val="000000"/>
          <w:sz w:val="21"/>
          <w:szCs w:val="21"/>
          <w:shd w:val="clear" w:color="auto" w:fill="FFFFFF"/>
        </w:rPr>
        <w:t>§</w:t>
      </w:r>
      <w:r w:rsidR="00447E3F" w:rsidRPr="001026F1">
        <w:rPr>
          <w:rFonts w:ascii="Times New Roman" w:hAnsi="Times New Roman" w:cs="Times New Roman"/>
          <w:b/>
          <w:bCs/>
          <w:sz w:val="22"/>
          <w:szCs w:val="22"/>
        </w:rPr>
        <w:t>6°)</w:t>
      </w:r>
      <w:r w:rsidR="00503707" w:rsidRPr="001026F1">
        <w:rPr>
          <w:rFonts w:ascii="Times New Roman" w:hAnsi="Times New Roman" w:cs="Times New Roman"/>
          <w:b/>
          <w:bCs/>
          <w:sz w:val="22"/>
          <w:szCs w:val="22"/>
        </w:rPr>
        <w:t>.</w:t>
      </w:r>
    </w:p>
    <w:p w:rsidR="0041488A" w:rsidRPr="001026F1" w:rsidRDefault="00E90B70" w:rsidP="00B94B97">
      <w:pPr>
        <w:snapToGrid w:val="0"/>
        <w:spacing w:before="120" w:after="120" w:line="276" w:lineRule="auto"/>
        <w:ind w:left="1277"/>
        <w:jc w:val="both"/>
        <w:rPr>
          <w:rFonts w:ascii="Times New Roman" w:hAnsi="Times New Roman" w:cs="Times New Roman"/>
          <w:b/>
          <w:bCs/>
          <w:sz w:val="22"/>
          <w:szCs w:val="22"/>
        </w:rPr>
      </w:pPr>
      <w:r w:rsidRPr="001026F1">
        <w:rPr>
          <w:rFonts w:ascii="Times New Roman" w:hAnsi="Times New Roman" w:cs="Times New Roman"/>
          <w:b/>
          <w:bCs/>
          <w:sz w:val="22"/>
          <w:szCs w:val="22"/>
        </w:rPr>
        <w:t>9</w:t>
      </w:r>
      <w:r w:rsidR="00BA7B87" w:rsidRPr="001026F1">
        <w:rPr>
          <w:rFonts w:ascii="Times New Roman" w:hAnsi="Times New Roman" w:cs="Times New Roman"/>
          <w:b/>
          <w:bCs/>
          <w:sz w:val="22"/>
          <w:szCs w:val="22"/>
        </w:rPr>
        <w:t>.4.1</w:t>
      </w:r>
      <w:r w:rsidR="00BA7B87" w:rsidRPr="001026F1">
        <w:rPr>
          <w:rFonts w:ascii="Times New Roman" w:hAnsi="Times New Roman" w:cs="Times New Roman"/>
          <w:b/>
          <w:bCs/>
          <w:sz w:val="22"/>
          <w:szCs w:val="22"/>
        </w:rPr>
        <w:tab/>
      </w:r>
      <w:r w:rsidR="0041488A" w:rsidRPr="001026F1">
        <w:rPr>
          <w:rFonts w:ascii="Times New Roman" w:hAnsi="Times New Roman" w:cs="Times New Roman"/>
          <w:b/>
          <w:bCs/>
          <w:sz w:val="22"/>
          <w:szCs w:val="22"/>
        </w:rPr>
        <w:t xml:space="preserve">O prazo estabelecido poderá ser prorrogado pelo </w:t>
      </w:r>
      <w:proofErr w:type="gramStart"/>
      <w:r w:rsidR="0041488A" w:rsidRPr="001026F1">
        <w:rPr>
          <w:rFonts w:ascii="Times New Roman" w:hAnsi="Times New Roman" w:cs="Times New Roman"/>
          <w:b/>
          <w:bCs/>
          <w:sz w:val="22"/>
          <w:szCs w:val="22"/>
        </w:rPr>
        <w:t>Pregoeiro por solicitação escrita e justificada do licitante, formulada antes de findo o prazo, e formalmente aceita pelo Pregoeiro</w:t>
      </w:r>
      <w:proofErr w:type="gramEnd"/>
      <w:r w:rsidR="0041488A" w:rsidRPr="001026F1">
        <w:rPr>
          <w:rFonts w:ascii="Times New Roman" w:hAnsi="Times New Roman" w:cs="Times New Roman"/>
          <w:b/>
          <w:bCs/>
          <w:sz w:val="22"/>
          <w:szCs w:val="22"/>
        </w:rPr>
        <w:t xml:space="preserve">. </w:t>
      </w:r>
    </w:p>
    <w:p w:rsidR="00503707" w:rsidRPr="001026F1" w:rsidRDefault="00E90B70" w:rsidP="00B94B97">
      <w:pPr>
        <w:tabs>
          <w:tab w:val="left" w:pos="0"/>
        </w:tabs>
        <w:spacing w:before="120" w:after="120" w:line="276" w:lineRule="auto"/>
        <w:jc w:val="both"/>
        <w:rPr>
          <w:rFonts w:ascii="Times New Roman" w:hAnsi="Times New Roman" w:cs="Times New Roman"/>
          <w:b/>
          <w:bCs/>
          <w:sz w:val="22"/>
          <w:szCs w:val="22"/>
          <w:u w:val="single"/>
        </w:rPr>
      </w:pPr>
      <w:r w:rsidRPr="001026F1">
        <w:rPr>
          <w:rFonts w:ascii="Times New Roman" w:hAnsi="Times New Roman" w:cs="Times New Roman"/>
          <w:bCs/>
          <w:sz w:val="22"/>
          <w:szCs w:val="22"/>
        </w:rPr>
        <w:t>9</w:t>
      </w:r>
      <w:r w:rsidR="00BA7B87" w:rsidRPr="001026F1">
        <w:rPr>
          <w:rFonts w:ascii="Times New Roman" w:hAnsi="Times New Roman" w:cs="Times New Roman"/>
          <w:bCs/>
          <w:sz w:val="22"/>
          <w:szCs w:val="22"/>
        </w:rPr>
        <w:t xml:space="preserve">.5 </w:t>
      </w:r>
      <w:r w:rsidR="00BA7B87" w:rsidRPr="001026F1">
        <w:rPr>
          <w:rFonts w:ascii="Times New Roman" w:hAnsi="Times New Roman" w:cs="Times New Roman"/>
          <w:bCs/>
          <w:sz w:val="22"/>
          <w:szCs w:val="22"/>
        </w:rPr>
        <w:tab/>
      </w:r>
      <w:r w:rsidR="00503707" w:rsidRPr="001026F1">
        <w:rPr>
          <w:rFonts w:ascii="Times New Roman" w:hAnsi="Times New Roman" w:cs="Times New Roman"/>
          <w:bCs/>
          <w:sz w:val="22"/>
          <w:szCs w:val="22"/>
        </w:rPr>
        <w:t>Caso a Licitante não logre êxito em enviar eletronicamente ou equivocar-se no envio do arquivo através do sítio oficial (COMPRASNET), deverá oficializar a solicitação ao Pregoeiro da reabertura do prazo remanescente no sistema, através de e-mail</w:t>
      </w:r>
      <w:r w:rsidR="006F6DB7" w:rsidRPr="001026F1">
        <w:rPr>
          <w:rFonts w:ascii="Times New Roman" w:hAnsi="Times New Roman" w:cs="Times New Roman"/>
          <w:bCs/>
          <w:sz w:val="22"/>
          <w:szCs w:val="22"/>
        </w:rPr>
        <w:t xml:space="preserve">: </w:t>
      </w:r>
      <w:hyperlink r:id="rId8" w:history="1">
        <w:r w:rsidR="00722AA3" w:rsidRPr="00A53668">
          <w:rPr>
            <w:rStyle w:val="Hyperlink"/>
            <w:bCs/>
            <w:sz w:val="22"/>
            <w:szCs w:val="22"/>
          </w:rPr>
          <w:t>cplsaudesg@gmail.com</w:t>
        </w:r>
      </w:hyperlink>
      <w:r w:rsidR="004956F0" w:rsidRPr="004956F0">
        <w:rPr>
          <w:rStyle w:val="Hyperlink"/>
          <w:bCs/>
          <w:color w:val="auto"/>
          <w:sz w:val="22"/>
          <w:szCs w:val="22"/>
          <w:u w:val="none"/>
        </w:rPr>
        <w:t xml:space="preserve"> </w:t>
      </w:r>
      <w:r w:rsidR="00503707" w:rsidRPr="001026F1">
        <w:rPr>
          <w:rFonts w:ascii="Times New Roman" w:hAnsi="Times New Roman" w:cs="Times New Roman"/>
          <w:bCs/>
          <w:sz w:val="22"/>
          <w:szCs w:val="22"/>
        </w:rPr>
        <w:t xml:space="preserve">contendo o </w:t>
      </w:r>
      <w:r w:rsidR="00503707" w:rsidRPr="001026F1">
        <w:rPr>
          <w:rFonts w:ascii="Times New Roman" w:hAnsi="Times New Roman" w:cs="Times New Roman"/>
          <w:bCs/>
          <w:i/>
          <w:sz w:val="22"/>
          <w:szCs w:val="22"/>
        </w:rPr>
        <w:t>“</w:t>
      </w:r>
      <w:proofErr w:type="spellStart"/>
      <w:r w:rsidR="00503707" w:rsidRPr="001026F1">
        <w:rPr>
          <w:rFonts w:ascii="Times New Roman" w:hAnsi="Times New Roman" w:cs="Times New Roman"/>
          <w:bCs/>
          <w:i/>
          <w:sz w:val="22"/>
          <w:szCs w:val="22"/>
        </w:rPr>
        <w:t>printscreen</w:t>
      </w:r>
      <w:proofErr w:type="spellEnd"/>
      <w:r w:rsidR="00503707" w:rsidRPr="001026F1">
        <w:rPr>
          <w:rFonts w:ascii="Times New Roman" w:hAnsi="Times New Roman" w:cs="Times New Roman"/>
          <w:bCs/>
          <w:i/>
          <w:sz w:val="22"/>
          <w:szCs w:val="22"/>
        </w:rPr>
        <w:t>”</w:t>
      </w:r>
      <w:r w:rsidR="00503707" w:rsidRPr="001026F1">
        <w:rPr>
          <w:rFonts w:ascii="Times New Roman" w:hAnsi="Times New Roman" w:cs="Times New Roman"/>
          <w:bCs/>
          <w:sz w:val="22"/>
          <w:szCs w:val="22"/>
        </w:rPr>
        <w:t xml:space="preserve"> da tela e aviso por telefone </w:t>
      </w:r>
      <w:r w:rsidR="004956F0" w:rsidRPr="004956F0">
        <w:rPr>
          <w:rFonts w:ascii="Times New Roman" w:hAnsi="Times New Roman" w:cs="Times New Roman"/>
          <w:sz w:val="22"/>
          <w:szCs w:val="22"/>
        </w:rPr>
        <w:t>(21) 31955198, Ramal: 1083</w:t>
      </w:r>
      <w:r w:rsidR="00503707" w:rsidRPr="001026F1">
        <w:rPr>
          <w:rFonts w:ascii="Times New Roman" w:hAnsi="Times New Roman" w:cs="Times New Roman"/>
          <w:bCs/>
          <w:sz w:val="22"/>
          <w:szCs w:val="22"/>
        </w:rPr>
        <w:t>. Tal solicitação não será garantia da reabertura de prazo após a análise do Pregoeiro.</w:t>
      </w:r>
    </w:p>
    <w:p w:rsidR="008603DC" w:rsidRPr="001026F1" w:rsidRDefault="00E90B70" w:rsidP="00B94B97">
      <w:pPr>
        <w:tabs>
          <w:tab w:val="left" w:pos="0"/>
        </w:tabs>
        <w:spacing w:before="120" w:after="120" w:line="276" w:lineRule="auto"/>
        <w:jc w:val="both"/>
        <w:rPr>
          <w:rFonts w:ascii="Times New Roman" w:hAnsi="Times New Roman" w:cs="Times New Roman"/>
          <w:b/>
          <w:bCs/>
          <w:sz w:val="22"/>
          <w:szCs w:val="22"/>
          <w:u w:val="single"/>
        </w:rPr>
      </w:pPr>
      <w:r w:rsidRPr="001026F1">
        <w:rPr>
          <w:rFonts w:ascii="Times New Roman" w:hAnsi="Times New Roman" w:cs="Times New Roman"/>
          <w:bCs/>
          <w:sz w:val="22"/>
          <w:szCs w:val="22"/>
        </w:rPr>
        <w:lastRenderedPageBreak/>
        <w:t>9</w:t>
      </w:r>
      <w:r w:rsidR="00BA7B87" w:rsidRPr="001026F1">
        <w:rPr>
          <w:rFonts w:ascii="Times New Roman" w:hAnsi="Times New Roman" w:cs="Times New Roman"/>
          <w:bCs/>
          <w:sz w:val="22"/>
          <w:szCs w:val="22"/>
        </w:rPr>
        <w:t>.6</w:t>
      </w:r>
      <w:r w:rsidR="00054F98" w:rsidRPr="001026F1">
        <w:rPr>
          <w:rFonts w:ascii="Times New Roman" w:hAnsi="Times New Roman" w:cs="Times New Roman"/>
          <w:bCs/>
          <w:sz w:val="22"/>
          <w:szCs w:val="22"/>
        </w:rPr>
        <w:tab/>
      </w:r>
      <w:r w:rsidR="00503707" w:rsidRPr="001026F1">
        <w:rPr>
          <w:rFonts w:ascii="Times New Roman" w:hAnsi="Times New Roman" w:cs="Times New Roman"/>
          <w:bCs/>
          <w:sz w:val="22"/>
          <w:szCs w:val="22"/>
        </w:rPr>
        <w:t>Caso o sítio oficial (COMPRASNET) esteja indisponível, deverá registrar através d</w:t>
      </w:r>
      <w:r w:rsidR="004B2B23" w:rsidRPr="001026F1">
        <w:rPr>
          <w:rFonts w:ascii="Times New Roman" w:hAnsi="Times New Roman" w:cs="Times New Roman"/>
          <w:bCs/>
          <w:sz w:val="22"/>
          <w:szCs w:val="22"/>
        </w:rPr>
        <w:t xml:space="preserve">a Plataforma de Atendimento disponível no Portal de Compras Governamentais </w:t>
      </w:r>
      <w:r w:rsidR="00503707" w:rsidRPr="001026F1">
        <w:rPr>
          <w:rFonts w:ascii="Times New Roman" w:hAnsi="Times New Roman" w:cs="Times New Roman"/>
          <w:bCs/>
          <w:sz w:val="22"/>
          <w:szCs w:val="22"/>
        </w:rPr>
        <w:t>(</w:t>
      </w:r>
      <w:hyperlink r:id="rId9" w:history="1">
        <w:r w:rsidR="004B2B23" w:rsidRPr="001026F1">
          <w:rPr>
            <w:rFonts w:ascii="Times New Roman" w:hAnsi="Times New Roman" w:cs="Times New Roman"/>
            <w:bCs/>
            <w:sz w:val="22"/>
            <w:szCs w:val="22"/>
          </w:rPr>
          <w:t>http://portaldeservicos.planejamento.gov.br</w:t>
        </w:r>
      </w:hyperlink>
      <w:r w:rsidR="00503707" w:rsidRPr="001026F1">
        <w:rPr>
          <w:rFonts w:ascii="Times New Roman" w:hAnsi="Times New Roman" w:cs="Times New Roman"/>
          <w:bCs/>
          <w:sz w:val="22"/>
          <w:szCs w:val="22"/>
        </w:rPr>
        <w:t xml:space="preserve"> ou 0800-978-</w:t>
      </w:r>
      <w:r w:rsidR="004B2B23" w:rsidRPr="001026F1">
        <w:rPr>
          <w:rFonts w:ascii="Times New Roman" w:hAnsi="Times New Roman" w:cs="Times New Roman"/>
          <w:bCs/>
          <w:sz w:val="22"/>
          <w:szCs w:val="22"/>
        </w:rPr>
        <w:t>9001</w:t>
      </w:r>
      <w:r w:rsidR="00503707" w:rsidRPr="001026F1">
        <w:rPr>
          <w:rFonts w:ascii="Times New Roman" w:hAnsi="Times New Roman" w:cs="Times New Roman"/>
          <w:bCs/>
          <w:sz w:val="22"/>
          <w:szCs w:val="22"/>
        </w:rPr>
        <w:t>) um acionamento do ocorrido, remetendo o protocolo através de e-mail</w:t>
      </w:r>
      <w:r w:rsidR="00016793">
        <w:rPr>
          <w:rFonts w:ascii="Times New Roman" w:hAnsi="Times New Roman" w:cs="Times New Roman"/>
          <w:bCs/>
          <w:sz w:val="22"/>
          <w:szCs w:val="22"/>
        </w:rPr>
        <w:t xml:space="preserve">: </w:t>
      </w:r>
      <w:hyperlink r:id="rId10" w:history="1">
        <w:r w:rsidR="00722AA3" w:rsidRPr="00A53668">
          <w:rPr>
            <w:rStyle w:val="Hyperlink"/>
            <w:bCs/>
            <w:sz w:val="22"/>
            <w:szCs w:val="22"/>
          </w:rPr>
          <w:t>cplsaudesg@gmail.com</w:t>
        </w:r>
      </w:hyperlink>
      <w:r w:rsidR="004956F0" w:rsidRPr="004956F0">
        <w:rPr>
          <w:rStyle w:val="Hyperlink"/>
          <w:bCs/>
          <w:color w:val="auto"/>
          <w:sz w:val="22"/>
          <w:szCs w:val="22"/>
          <w:u w:val="none"/>
        </w:rPr>
        <w:t xml:space="preserve"> </w:t>
      </w:r>
      <w:r w:rsidR="00503707" w:rsidRPr="001026F1">
        <w:rPr>
          <w:rFonts w:ascii="Times New Roman" w:hAnsi="Times New Roman" w:cs="Times New Roman"/>
          <w:bCs/>
          <w:sz w:val="22"/>
          <w:szCs w:val="22"/>
        </w:rPr>
        <w:t>e aviso por telefone</w:t>
      </w:r>
      <w:r w:rsidR="00BA7B87" w:rsidRPr="001026F1">
        <w:rPr>
          <w:rFonts w:ascii="Times New Roman" w:hAnsi="Times New Roman" w:cs="Times New Roman"/>
          <w:bCs/>
          <w:sz w:val="22"/>
          <w:szCs w:val="22"/>
        </w:rPr>
        <w:t xml:space="preserve"> </w:t>
      </w:r>
      <w:r w:rsidR="004956F0" w:rsidRPr="004956F0">
        <w:rPr>
          <w:rFonts w:ascii="Times New Roman" w:hAnsi="Times New Roman" w:cs="Times New Roman"/>
          <w:sz w:val="22"/>
          <w:szCs w:val="22"/>
        </w:rPr>
        <w:t>(21) 31955198, Ramal: 1083</w:t>
      </w:r>
      <w:r w:rsidR="004956F0">
        <w:rPr>
          <w:rFonts w:ascii="Times New Roman" w:hAnsi="Times New Roman" w:cs="Times New Roman"/>
          <w:b/>
          <w:bCs/>
          <w:sz w:val="22"/>
          <w:szCs w:val="22"/>
        </w:rPr>
        <w:t xml:space="preserve"> </w:t>
      </w:r>
      <w:r w:rsidR="00503707" w:rsidRPr="001026F1">
        <w:rPr>
          <w:rFonts w:ascii="Times New Roman" w:hAnsi="Times New Roman" w:cs="Times New Roman"/>
          <w:bCs/>
          <w:sz w:val="22"/>
          <w:szCs w:val="22"/>
        </w:rPr>
        <w:t xml:space="preserve">ao Pregoeiro para reabertura do prazo remanescente no sistema. Após análise do </w:t>
      </w:r>
      <w:r w:rsidR="009A430E" w:rsidRPr="001026F1">
        <w:rPr>
          <w:rFonts w:ascii="Times New Roman" w:hAnsi="Times New Roman" w:cs="Times New Roman"/>
          <w:bCs/>
          <w:sz w:val="22"/>
          <w:szCs w:val="22"/>
        </w:rPr>
        <w:t>P</w:t>
      </w:r>
      <w:r w:rsidR="00503707" w:rsidRPr="001026F1">
        <w:rPr>
          <w:rFonts w:ascii="Times New Roman" w:hAnsi="Times New Roman" w:cs="Times New Roman"/>
          <w:bCs/>
          <w:sz w:val="22"/>
          <w:szCs w:val="22"/>
        </w:rPr>
        <w:t>regoeiro em consulta ao SERPRO, tal solicitação não será garantia da reabertura de prazo.</w:t>
      </w:r>
    </w:p>
    <w:p w:rsidR="00503707" w:rsidRPr="001026F1" w:rsidRDefault="00E90B70" w:rsidP="00B94B97">
      <w:pPr>
        <w:tabs>
          <w:tab w:val="left" w:pos="0"/>
        </w:tabs>
        <w:spacing w:before="120" w:after="120" w:line="276" w:lineRule="auto"/>
        <w:jc w:val="both"/>
        <w:rPr>
          <w:rFonts w:ascii="Times New Roman" w:hAnsi="Times New Roman" w:cs="Times New Roman"/>
          <w:b/>
          <w:bCs/>
          <w:sz w:val="22"/>
          <w:szCs w:val="22"/>
          <w:highlight w:val="yellow"/>
          <w:u w:val="single"/>
        </w:rPr>
      </w:pPr>
      <w:r w:rsidRPr="001026F1">
        <w:rPr>
          <w:rFonts w:ascii="Times New Roman" w:hAnsi="Times New Roman" w:cs="Times New Roman"/>
          <w:color w:val="000000"/>
          <w:sz w:val="22"/>
          <w:szCs w:val="22"/>
        </w:rPr>
        <w:t>9</w:t>
      </w:r>
      <w:r w:rsidR="00BA7B87" w:rsidRPr="001026F1">
        <w:rPr>
          <w:rFonts w:ascii="Times New Roman" w:hAnsi="Times New Roman" w:cs="Times New Roman"/>
          <w:color w:val="000000"/>
          <w:sz w:val="22"/>
          <w:szCs w:val="22"/>
        </w:rPr>
        <w:t xml:space="preserve">.7 </w:t>
      </w:r>
      <w:r w:rsidR="00BA7B87" w:rsidRPr="001026F1">
        <w:rPr>
          <w:rFonts w:ascii="Times New Roman" w:hAnsi="Times New Roman" w:cs="Times New Roman"/>
          <w:color w:val="000000"/>
          <w:sz w:val="22"/>
          <w:szCs w:val="22"/>
        </w:rPr>
        <w:tab/>
      </w:r>
      <w:r w:rsidR="004B2B23" w:rsidRPr="001026F1">
        <w:rPr>
          <w:rFonts w:ascii="Times New Roman" w:hAnsi="Times New Roman" w:cs="Times New Roman"/>
          <w:color w:val="000000"/>
          <w:sz w:val="22"/>
          <w:szCs w:val="22"/>
        </w:rPr>
        <w:t>S</w:t>
      </w:r>
      <w:r w:rsidR="00503707" w:rsidRPr="001026F1">
        <w:rPr>
          <w:rFonts w:ascii="Times New Roman" w:hAnsi="Times New Roman" w:cs="Times New Roman"/>
          <w:color w:val="000000"/>
          <w:sz w:val="22"/>
          <w:szCs w:val="22"/>
        </w:rPr>
        <w:t>e a proposta ou lance vencedor for desclassificado, o Pregoeiro examinará a proposta ou lance subsequente, e, assim sucessivamente, na ordem de classificação.</w:t>
      </w:r>
    </w:p>
    <w:p w:rsidR="00503707" w:rsidRPr="001026F1" w:rsidRDefault="00E90B70" w:rsidP="00B94B97">
      <w:pPr>
        <w:tabs>
          <w:tab w:val="left" w:pos="0"/>
        </w:tabs>
        <w:spacing w:before="120" w:after="120" w:line="276" w:lineRule="auto"/>
        <w:jc w:val="both"/>
        <w:rPr>
          <w:rFonts w:ascii="Times New Roman" w:hAnsi="Times New Roman" w:cs="Times New Roman"/>
          <w:sz w:val="22"/>
          <w:szCs w:val="22"/>
        </w:rPr>
      </w:pPr>
      <w:r w:rsidRPr="001026F1">
        <w:rPr>
          <w:rFonts w:ascii="Times New Roman" w:hAnsi="Times New Roman" w:cs="Times New Roman"/>
          <w:color w:val="000000"/>
          <w:sz w:val="22"/>
          <w:szCs w:val="22"/>
          <w:lang w:eastAsia="en-US"/>
        </w:rPr>
        <w:t>9</w:t>
      </w:r>
      <w:r w:rsidR="00BA7B87" w:rsidRPr="001026F1">
        <w:rPr>
          <w:rFonts w:ascii="Times New Roman" w:hAnsi="Times New Roman" w:cs="Times New Roman"/>
          <w:color w:val="000000"/>
          <w:sz w:val="22"/>
          <w:szCs w:val="22"/>
          <w:lang w:eastAsia="en-US"/>
        </w:rPr>
        <w:t xml:space="preserve">.8 </w:t>
      </w:r>
      <w:r w:rsidR="00BA7B87" w:rsidRPr="001026F1">
        <w:rPr>
          <w:rFonts w:ascii="Times New Roman" w:hAnsi="Times New Roman" w:cs="Times New Roman"/>
          <w:color w:val="000000"/>
          <w:sz w:val="22"/>
          <w:szCs w:val="22"/>
          <w:lang w:eastAsia="en-US"/>
        </w:rPr>
        <w:tab/>
      </w:r>
      <w:r w:rsidR="00A90262" w:rsidRPr="001026F1">
        <w:rPr>
          <w:rFonts w:ascii="Times New Roman" w:hAnsi="Times New Roman" w:cs="Times New Roman"/>
          <w:color w:val="000000"/>
          <w:sz w:val="22"/>
          <w:szCs w:val="22"/>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503707" w:rsidRPr="001026F1" w:rsidRDefault="00E90B70" w:rsidP="00B94B97">
      <w:pPr>
        <w:tabs>
          <w:tab w:val="left" w:pos="0"/>
        </w:tabs>
        <w:spacing w:before="120" w:after="120" w:line="276" w:lineRule="auto"/>
        <w:jc w:val="both"/>
        <w:rPr>
          <w:rFonts w:ascii="Times New Roman" w:hAnsi="Times New Roman" w:cs="Times New Roman"/>
          <w:sz w:val="22"/>
          <w:szCs w:val="22"/>
        </w:rPr>
      </w:pPr>
      <w:r w:rsidRPr="001026F1">
        <w:rPr>
          <w:rFonts w:ascii="Times New Roman" w:hAnsi="Times New Roman" w:cs="Times New Roman"/>
          <w:sz w:val="22"/>
          <w:szCs w:val="22"/>
        </w:rPr>
        <w:t>9</w:t>
      </w:r>
      <w:r w:rsidR="00BA7B87" w:rsidRPr="001026F1">
        <w:rPr>
          <w:rFonts w:ascii="Times New Roman" w:hAnsi="Times New Roman" w:cs="Times New Roman"/>
          <w:sz w:val="22"/>
          <w:szCs w:val="22"/>
        </w:rPr>
        <w:t xml:space="preserve">.9 </w:t>
      </w:r>
      <w:r w:rsidR="00BA7B87" w:rsidRPr="001026F1">
        <w:rPr>
          <w:rFonts w:ascii="Times New Roman" w:hAnsi="Times New Roman" w:cs="Times New Roman"/>
          <w:sz w:val="22"/>
          <w:szCs w:val="22"/>
        </w:rPr>
        <w:tab/>
      </w:r>
      <w:r w:rsidR="00503707" w:rsidRPr="001026F1">
        <w:rPr>
          <w:rFonts w:ascii="Times New Roman" w:hAnsi="Times New Roman" w:cs="Times New Roman"/>
          <w:sz w:val="22"/>
          <w:szCs w:val="22"/>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503707" w:rsidRPr="001026F1" w:rsidRDefault="00731A07" w:rsidP="007F6EC0">
      <w:pPr>
        <w:pStyle w:val="PargrafodaLista"/>
        <w:numPr>
          <w:ilvl w:val="1"/>
          <w:numId w:val="11"/>
        </w:numPr>
        <w:tabs>
          <w:tab w:val="left" w:pos="0"/>
        </w:tabs>
        <w:snapToGrid w:val="0"/>
        <w:spacing w:before="120" w:after="120" w:line="276" w:lineRule="auto"/>
        <w:ind w:left="0" w:firstLine="0"/>
        <w:jc w:val="both"/>
        <w:rPr>
          <w:rFonts w:ascii="Times New Roman" w:hAnsi="Times New Roman" w:cs="Times New Roman"/>
          <w:sz w:val="22"/>
          <w:szCs w:val="22"/>
        </w:rPr>
      </w:pPr>
      <w:r>
        <w:rPr>
          <w:rFonts w:ascii="Times New Roman" w:hAnsi="Times New Roman" w:cs="Times New Roman"/>
          <w:sz w:val="22"/>
          <w:szCs w:val="22"/>
        </w:rPr>
        <w:t xml:space="preserve"> </w:t>
      </w:r>
      <w:r w:rsidR="00503707" w:rsidRPr="001026F1">
        <w:rPr>
          <w:rFonts w:ascii="Times New Roman" w:hAnsi="Times New Roman" w:cs="Times New Roman"/>
          <w:sz w:val="22"/>
          <w:szCs w:val="22"/>
        </w:rPr>
        <w:t>Também nas hipóteses em que o Pregoeiro não aceitar a proposta e passar à subsequente, poderá negociar com o licitante para que seja obtido preço melhor.</w:t>
      </w:r>
    </w:p>
    <w:p w:rsidR="00503707" w:rsidRPr="001026F1" w:rsidRDefault="00BA7B87" w:rsidP="007F6EC0">
      <w:pPr>
        <w:pStyle w:val="PargrafodaLista"/>
        <w:numPr>
          <w:ilvl w:val="1"/>
          <w:numId w:val="11"/>
        </w:numPr>
        <w:tabs>
          <w:tab w:val="left" w:pos="0"/>
          <w:tab w:val="left" w:pos="426"/>
        </w:tabs>
        <w:snapToGrid w:val="0"/>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 </w:t>
      </w:r>
      <w:r w:rsidR="00731A07">
        <w:rPr>
          <w:rFonts w:ascii="Times New Roman" w:hAnsi="Times New Roman" w:cs="Times New Roman"/>
          <w:color w:val="000000"/>
          <w:sz w:val="22"/>
          <w:szCs w:val="22"/>
        </w:rPr>
        <w:tab/>
      </w:r>
      <w:r w:rsidR="00503707" w:rsidRPr="001026F1">
        <w:rPr>
          <w:rFonts w:ascii="Times New Roman" w:hAnsi="Times New Roman" w:cs="Times New Roman"/>
          <w:color w:val="000000"/>
          <w:sz w:val="22"/>
          <w:szCs w:val="22"/>
        </w:rPr>
        <w:t>A negociação será realizada por meio do sistema, podendo ser acompanhada pelos demais licitantes.</w:t>
      </w:r>
    </w:p>
    <w:p w:rsidR="00503707" w:rsidRPr="001026F1" w:rsidRDefault="003440A5" w:rsidP="007F6EC0">
      <w:pPr>
        <w:numPr>
          <w:ilvl w:val="1"/>
          <w:numId w:val="11"/>
        </w:numPr>
        <w:tabs>
          <w:tab w:val="left" w:pos="0"/>
          <w:tab w:val="left" w:pos="426"/>
        </w:tabs>
        <w:spacing w:before="120" w:after="120"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503707" w:rsidRPr="001026F1">
        <w:rPr>
          <w:rFonts w:ascii="Times New Roman" w:hAnsi="Times New Roman" w:cs="Times New Roman"/>
          <w:color w:val="000000"/>
          <w:sz w:val="22"/>
          <w:szCs w:val="22"/>
        </w:rPr>
        <w:t>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64426E" w:rsidRPr="001026F1" w:rsidRDefault="003440A5" w:rsidP="007F6EC0">
      <w:pPr>
        <w:pStyle w:val="PargrafodaLista"/>
        <w:numPr>
          <w:ilvl w:val="1"/>
          <w:numId w:val="11"/>
        </w:numPr>
        <w:tabs>
          <w:tab w:val="left" w:pos="0"/>
          <w:tab w:val="left" w:pos="426"/>
        </w:tabs>
        <w:spacing w:before="120" w:after="120"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64426E" w:rsidRPr="001026F1">
        <w:rPr>
          <w:rFonts w:ascii="Times New Roman" w:hAnsi="Times New Roman" w:cs="Times New Roman"/>
          <w:color w:val="000000"/>
          <w:sz w:val="22"/>
          <w:szCs w:val="22"/>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64426E" w:rsidRPr="001026F1" w:rsidRDefault="003440A5" w:rsidP="007F6EC0">
      <w:pPr>
        <w:pStyle w:val="PargrafodaLista"/>
        <w:numPr>
          <w:ilvl w:val="1"/>
          <w:numId w:val="11"/>
        </w:numPr>
        <w:tabs>
          <w:tab w:val="left" w:pos="0"/>
          <w:tab w:val="left" w:pos="426"/>
        </w:tabs>
        <w:spacing w:before="120" w:after="120" w:line="276" w:lineRule="auto"/>
        <w:ind w:left="0"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64426E" w:rsidRPr="001026F1">
        <w:rPr>
          <w:rFonts w:ascii="Times New Roman" w:hAnsi="Times New Roman" w:cs="Times New Roman"/>
          <w:color w:val="000000"/>
          <w:sz w:val="22"/>
          <w:szCs w:val="22"/>
        </w:rPr>
        <w:t xml:space="preserve">Encerrada a análise quanto à aceitação da proposta, o pregoeiro verificará a habilitação do licitante, observado o disposto neste Edital. </w:t>
      </w:r>
    </w:p>
    <w:p w:rsidR="00E757F2" w:rsidRPr="001026F1" w:rsidRDefault="00E757F2" w:rsidP="007F6EC0">
      <w:pPr>
        <w:pStyle w:val="PargrafodaLista"/>
        <w:numPr>
          <w:ilvl w:val="0"/>
          <w:numId w:val="11"/>
        </w:numPr>
        <w:spacing w:before="120" w:after="120" w:line="276" w:lineRule="auto"/>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lang w:eastAsia="en-US"/>
        </w:rPr>
        <w:t xml:space="preserve">DA HABILITAÇÃO </w:t>
      </w:r>
    </w:p>
    <w:p w:rsidR="00E757F2" w:rsidRPr="00F051CD" w:rsidRDefault="00E757F2" w:rsidP="007F6EC0">
      <w:pPr>
        <w:pStyle w:val="PargrafodaLista"/>
        <w:numPr>
          <w:ilvl w:val="1"/>
          <w:numId w:val="11"/>
        </w:numPr>
        <w:spacing w:before="120" w:after="120" w:line="276" w:lineRule="auto"/>
        <w:ind w:left="0" w:firstLine="0"/>
        <w:jc w:val="both"/>
        <w:rPr>
          <w:rFonts w:ascii="Times New Roman" w:hAnsi="Times New Roman" w:cs="Times New Roman"/>
          <w:sz w:val="22"/>
          <w:szCs w:val="22"/>
        </w:rPr>
      </w:pPr>
      <w:r w:rsidRPr="00F051CD">
        <w:rPr>
          <w:rFonts w:ascii="Times New Roman" w:hAnsi="Times New Roman" w:cs="Times New Roman"/>
          <w:sz w:val="22"/>
          <w:szCs w:val="22"/>
          <w:lang w:eastAsia="ar-SA"/>
        </w:rPr>
        <w:t>Como condição prévia ao exame da documentação de habilitação</w:t>
      </w:r>
      <w:r w:rsidRPr="00F051CD">
        <w:rPr>
          <w:rFonts w:ascii="Times New Roman" w:hAnsi="Times New Roman" w:cs="Times New Roman"/>
          <w:sz w:val="22"/>
          <w:szCs w:val="22"/>
        </w:rPr>
        <w:t xml:space="preserve"> do licitante detentor da proposta </w:t>
      </w:r>
      <w:r w:rsidRPr="00F051CD">
        <w:rPr>
          <w:rFonts w:ascii="Times New Roman" w:hAnsi="Times New Roman" w:cs="Times New Roman"/>
          <w:color w:val="000000"/>
          <w:sz w:val="22"/>
          <w:szCs w:val="22"/>
        </w:rPr>
        <w:t>classificada em primeiro lugar</w:t>
      </w:r>
      <w:r w:rsidRPr="00F051CD">
        <w:rPr>
          <w:rFonts w:ascii="Times New Roman" w:hAnsi="Times New Roman" w:cs="Times New Roman"/>
          <w:sz w:val="22"/>
          <w:szCs w:val="22"/>
          <w:lang w:eastAsia="ar-SA"/>
        </w:rPr>
        <w:t xml:space="preserve">, </w:t>
      </w:r>
      <w:r w:rsidRPr="00F051CD">
        <w:rPr>
          <w:rFonts w:ascii="Times New Roman" w:hAnsi="Times New Roman" w:cs="Times New Roman"/>
          <w:sz w:val="22"/>
          <w:szCs w:val="22"/>
        </w:rPr>
        <w:t xml:space="preserve">o Pregoeiro </w:t>
      </w:r>
      <w:r w:rsidRPr="00F051CD">
        <w:rPr>
          <w:rFonts w:ascii="Times New Roman" w:hAnsi="Times New Roman" w:cs="Times New Roman"/>
          <w:sz w:val="22"/>
          <w:szCs w:val="22"/>
          <w:lang w:eastAsia="ar-SA"/>
        </w:rPr>
        <w:t>verificará o eventual descumprimento das condições de participação, especialmente quanto à</w:t>
      </w:r>
      <w:r w:rsidRPr="00F051CD">
        <w:rPr>
          <w:rFonts w:ascii="Times New Roman" w:hAnsi="Times New Roman" w:cs="Times New Roman"/>
          <w:sz w:val="22"/>
          <w:szCs w:val="22"/>
        </w:rPr>
        <w:t xml:space="preserve"> existência de sanção que impeça a participação no certame ou a futura contratação, mediante a consulta aos seguintes cadastros:</w:t>
      </w:r>
    </w:p>
    <w:p w:rsidR="00E757F2" w:rsidRPr="001026F1" w:rsidRDefault="00E757F2" w:rsidP="007F6EC0">
      <w:pPr>
        <w:pStyle w:val="PargrafodaLista"/>
        <w:numPr>
          <w:ilvl w:val="2"/>
          <w:numId w:val="11"/>
        </w:numPr>
        <w:tabs>
          <w:tab w:val="left" w:pos="1134"/>
        </w:tabs>
        <w:spacing w:before="120" w:after="120" w:line="276" w:lineRule="auto"/>
        <w:ind w:left="1134" w:firstLine="0"/>
        <w:jc w:val="both"/>
        <w:rPr>
          <w:rFonts w:ascii="Times New Roman" w:hAnsi="Times New Roman" w:cs="Times New Roman"/>
          <w:sz w:val="22"/>
          <w:szCs w:val="22"/>
        </w:rPr>
      </w:pPr>
      <w:r w:rsidRPr="001026F1">
        <w:rPr>
          <w:rFonts w:ascii="Times New Roman" w:hAnsi="Times New Roman" w:cs="Times New Roman"/>
          <w:sz w:val="22"/>
          <w:szCs w:val="22"/>
        </w:rPr>
        <w:t>SICAF;</w:t>
      </w:r>
    </w:p>
    <w:p w:rsidR="00E21DD8" w:rsidRPr="001026F1" w:rsidRDefault="00E21DD8" w:rsidP="007F6EC0">
      <w:pPr>
        <w:pStyle w:val="PargrafodaLista"/>
        <w:numPr>
          <w:ilvl w:val="2"/>
          <w:numId w:val="11"/>
        </w:numPr>
        <w:tabs>
          <w:tab w:val="left" w:pos="1134"/>
        </w:tabs>
        <w:spacing w:before="120" w:after="120" w:line="276" w:lineRule="auto"/>
        <w:ind w:left="1134" w:firstLine="0"/>
        <w:jc w:val="both"/>
        <w:rPr>
          <w:rFonts w:ascii="Times New Roman" w:hAnsi="Times New Roman" w:cs="Times New Roman"/>
          <w:sz w:val="22"/>
          <w:szCs w:val="22"/>
        </w:rPr>
      </w:pPr>
      <w:r w:rsidRPr="001026F1">
        <w:rPr>
          <w:rFonts w:ascii="Times New Roman" w:hAnsi="Times New Roman" w:cs="Times New Roman"/>
          <w:sz w:val="22"/>
          <w:szCs w:val="22"/>
        </w:rPr>
        <w:t>Consulta Consolidada de Pessoa Jurídica do Tribunal de Contas da União (</w:t>
      </w:r>
      <w:proofErr w:type="gramStart"/>
      <w:r w:rsidRPr="001026F1">
        <w:rPr>
          <w:rFonts w:ascii="Times New Roman" w:hAnsi="Times New Roman" w:cs="Times New Roman"/>
          <w:sz w:val="22"/>
          <w:szCs w:val="22"/>
        </w:rPr>
        <w:t>https</w:t>
      </w:r>
      <w:proofErr w:type="gramEnd"/>
      <w:r w:rsidRPr="001026F1">
        <w:rPr>
          <w:rFonts w:ascii="Times New Roman" w:hAnsi="Times New Roman" w:cs="Times New Roman"/>
          <w:sz w:val="22"/>
          <w:szCs w:val="22"/>
        </w:rPr>
        <w:t>://certidoes-apf.apps.tcu.gov.br/)</w:t>
      </w:r>
    </w:p>
    <w:p w:rsidR="00E757F2" w:rsidRPr="001026F1" w:rsidRDefault="00E757F2" w:rsidP="007F6EC0">
      <w:pPr>
        <w:pStyle w:val="PargrafodaLista"/>
        <w:numPr>
          <w:ilvl w:val="2"/>
          <w:numId w:val="11"/>
        </w:numPr>
        <w:tabs>
          <w:tab w:val="left" w:pos="1134"/>
        </w:tabs>
        <w:spacing w:before="120" w:after="120" w:line="276" w:lineRule="auto"/>
        <w:ind w:left="1134" w:firstLine="0"/>
        <w:jc w:val="both"/>
        <w:rPr>
          <w:rFonts w:ascii="Times New Roman" w:hAnsi="Times New Roman" w:cs="Times New Roman"/>
          <w:sz w:val="22"/>
          <w:szCs w:val="22"/>
        </w:rPr>
      </w:pPr>
      <w:r w:rsidRPr="001026F1">
        <w:rPr>
          <w:rFonts w:ascii="Times New Roman" w:hAnsi="Times New Roman" w:cs="Times New Roman"/>
          <w:sz w:val="22"/>
          <w:szCs w:val="22"/>
        </w:rPr>
        <w:t>Cadastro Nacional de Condenações Cíveis por Atos de Improbidade Administrativa, mantido pelo Conselho Nacional de Justiça (</w:t>
      </w:r>
      <w:hyperlink r:id="rId11" w:history="1">
        <w:r w:rsidRPr="001026F1">
          <w:rPr>
            <w:rFonts w:ascii="Times New Roman" w:hAnsi="Times New Roman" w:cs="Times New Roman"/>
            <w:color w:val="0000FF"/>
            <w:sz w:val="22"/>
            <w:szCs w:val="22"/>
            <w:u w:val="single"/>
          </w:rPr>
          <w:t>www.cnj.jus.br/improbidade_adm/consultar_requerido.php</w:t>
        </w:r>
      </w:hyperlink>
      <w:r w:rsidRPr="001026F1">
        <w:rPr>
          <w:rFonts w:ascii="Times New Roman" w:hAnsi="Times New Roman" w:cs="Times New Roman"/>
          <w:sz w:val="22"/>
          <w:szCs w:val="22"/>
        </w:rPr>
        <w:t>).</w:t>
      </w:r>
    </w:p>
    <w:p w:rsidR="00E757F2" w:rsidRPr="001026F1" w:rsidRDefault="00E757F2" w:rsidP="007F6EC0">
      <w:pPr>
        <w:pStyle w:val="PargrafodaLista"/>
        <w:numPr>
          <w:ilvl w:val="2"/>
          <w:numId w:val="11"/>
        </w:numPr>
        <w:tabs>
          <w:tab w:val="left" w:pos="1134"/>
        </w:tabs>
        <w:spacing w:before="120" w:after="120" w:line="276" w:lineRule="auto"/>
        <w:ind w:left="1134" w:firstLine="0"/>
        <w:jc w:val="both"/>
        <w:rPr>
          <w:rFonts w:ascii="Times New Roman" w:hAnsi="Times New Roman" w:cs="Times New Roman"/>
          <w:sz w:val="22"/>
          <w:szCs w:val="22"/>
        </w:rPr>
      </w:pPr>
      <w:r w:rsidRPr="001026F1">
        <w:rPr>
          <w:rFonts w:ascii="Times New Roman" w:hAnsi="Times New Roman" w:cs="Times New Roman"/>
          <w:sz w:val="22"/>
          <w:szCs w:val="22"/>
        </w:rPr>
        <w:lastRenderedPageBreak/>
        <w:t>Lista de Inidôneos, mantida pelo Tribunal de Contas da União – TCU (</w:t>
      </w:r>
      <w:proofErr w:type="gramStart"/>
      <w:r w:rsidRPr="001026F1">
        <w:rPr>
          <w:rFonts w:ascii="Times New Roman" w:hAnsi="Times New Roman" w:cs="Times New Roman"/>
          <w:sz w:val="22"/>
          <w:szCs w:val="22"/>
        </w:rPr>
        <w:t>https</w:t>
      </w:r>
      <w:proofErr w:type="gramEnd"/>
      <w:r w:rsidRPr="001026F1">
        <w:rPr>
          <w:rFonts w:ascii="Times New Roman" w:hAnsi="Times New Roman" w:cs="Times New Roman"/>
          <w:sz w:val="22"/>
          <w:szCs w:val="22"/>
        </w:rPr>
        <w:t>://contas.tcu.gov.br/ords/f?p=1660:3:7263467310545::::P3_TIPO_RELACAO:INIDONEO);</w:t>
      </w:r>
    </w:p>
    <w:p w:rsidR="00E757F2" w:rsidRPr="001026F1" w:rsidRDefault="00E757F2" w:rsidP="007F6EC0">
      <w:pPr>
        <w:pStyle w:val="PargrafodaLista"/>
        <w:numPr>
          <w:ilvl w:val="2"/>
          <w:numId w:val="11"/>
        </w:numPr>
        <w:tabs>
          <w:tab w:val="left" w:pos="1134"/>
        </w:tabs>
        <w:spacing w:before="120" w:after="120" w:line="276" w:lineRule="auto"/>
        <w:ind w:left="1134" w:firstLine="0"/>
        <w:jc w:val="both"/>
        <w:rPr>
          <w:rFonts w:ascii="Times New Roman" w:hAnsi="Times New Roman" w:cs="Times New Roman"/>
          <w:sz w:val="22"/>
          <w:szCs w:val="22"/>
        </w:rPr>
      </w:pPr>
      <w:r w:rsidRPr="001026F1">
        <w:rPr>
          <w:rFonts w:ascii="Times New Roman" w:hAnsi="Times New Roman" w:cs="Times New Roman"/>
          <w:sz w:val="22"/>
          <w:szCs w:val="22"/>
        </w:rPr>
        <w:t>Lista de Empresas Sancionadas, mantida pelo Tribunal de Contas do Estado do Rio de Janeiro – TCE/RJ (</w:t>
      </w:r>
      <w:proofErr w:type="gramStart"/>
      <w:r w:rsidRPr="001026F1">
        <w:rPr>
          <w:rFonts w:ascii="Times New Roman" w:hAnsi="Times New Roman" w:cs="Times New Roman"/>
          <w:sz w:val="22"/>
          <w:szCs w:val="22"/>
        </w:rPr>
        <w:t>https</w:t>
      </w:r>
      <w:proofErr w:type="gramEnd"/>
      <w:r w:rsidRPr="001026F1">
        <w:rPr>
          <w:rFonts w:ascii="Times New Roman" w:hAnsi="Times New Roman" w:cs="Times New Roman"/>
          <w:sz w:val="22"/>
          <w:szCs w:val="22"/>
        </w:rPr>
        <w:t>://www.tce.rj.gov.br/empresas-sancionadas);</w:t>
      </w:r>
    </w:p>
    <w:p w:rsidR="00E757F2" w:rsidRPr="001026F1" w:rsidRDefault="00E757F2" w:rsidP="007F6EC0">
      <w:pPr>
        <w:pStyle w:val="PargrafodaLista"/>
        <w:numPr>
          <w:ilvl w:val="2"/>
          <w:numId w:val="11"/>
        </w:numPr>
        <w:tabs>
          <w:tab w:val="left" w:pos="1134"/>
        </w:tabs>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E21DD8" w:rsidRPr="001026F1" w:rsidRDefault="00E21DD8" w:rsidP="007F6EC0">
      <w:pPr>
        <w:pStyle w:val="PargrafodaLista"/>
        <w:numPr>
          <w:ilvl w:val="2"/>
          <w:numId w:val="11"/>
        </w:numPr>
        <w:tabs>
          <w:tab w:val="left" w:pos="1134"/>
        </w:tabs>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rsidR="00E21DD8" w:rsidRPr="001026F1" w:rsidRDefault="00E21DD8" w:rsidP="007F6EC0">
      <w:pPr>
        <w:pStyle w:val="PargrafodaLista"/>
        <w:numPr>
          <w:ilvl w:val="2"/>
          <w:numId w:val="11"/>
        </w:numPr>
        <w:tabs>
          <w:tab w:val="left" w:pos="1134"/>
        </w:tabs>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tentativa de burla será verificada por meio dos vínculos societários, linhas de fornecimento similares, dentre outros.</w:t>
      </w:r>
    </w:p>
    <w:p w:rsidR="00E21DD8" w:rsidRPr="001026F1" w:rsidRDefault="00E21DD8" w:rsidP="007F6EC0">
      <w:pPr>
        <w:pStyle w:val="PargrafodaLista"/>
        <w:numPr>
          <w:ilvl w:val="2"/>
          <w:numId w:val="11"/>
        </w:numPr>
        <w:tabs>
          <w:tab w:val="left" w:pos="1134"/>
        </w:tabs>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licitante será convocado para manifestação previamente à sua desclassificação.</w:t>
      </w:r>
    </w:p>
    <w:p w:rsidR="00E757F2" w:rsidRPr="001026F1" w:rsidRDefault="00E757F2" w:rsidP="007F6EC0">
      <w:pPr>
        <w:pStyle w:val="PargrafodaLista"/>
        <w:numPr>
          <w:ilvl w:val="2"/>
          <w:numId w:val="11"/>
        </w:numPr>
        <w:tabs>
          <w:tab w:val="left" w:pos="1134"/>
        </w:tabs>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Constatada a existência de sanção, o Pregoeiro reputará o licitante inabilitado, por falta de condição de participação.</w:t>
      </w:r>
    </w:p>
    <w:p w:rsidR="00147B95" w:rsidRDefault="00147B95"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No caso de inabilitação, haverá nova verificação, pelo sistema, da eventual ocorrência do empate ficto, previsto nos </w:t>
      </w:r>
      <w:proofErr w:type="spellStart"/>
      <w:r w:rsidRPr="001026F1">
        <w:rPr>
          <w:rFonts w:ascii="Times New Roman" w:hAnsi="Times New Roman" w:cs="Times New Roman"/>
          <w:color w:val="000000"/>
          <w:sz w:val="22"/>
          <w:szCs w:val="22"/>
        </w:rPr>
        <w:t>arts</w:t>
      </w:r>
      <w:proofErr w:type="spellEnd"/>
      <w:r w:rsidRPr="001026F1">
        <w:rPr>
          <w:rFonts w:ascii="Times New Roman" w:hAnsi="Times New Roman" w:cs="Times New Roman"/>
          <w:color w:val="000000"/>
          <w:sz w:val="22"/>
          <w:szCs w:val="22"/>
        </w:rPr>
        <w:t>. 44 e 45 da Lei Complementar nº 123, de 2006, seguindo-se a disciplina antes estabelecida para aceitação da proposta subsequente.</w:t>
      </w:r>
    </w:p>
    <w:p w:rsidR="00147B95" w:rsidRPr="001026F1" w:rsidRDefault="00147B95" w:rsidP="007F6EC0">
      <w:pPr>
        <w:numPr>
          <w:ilvl w:val="1"/>
          <w:numId w:val="1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Caso atendidas as condições de participação, a habilitação do</w:t>
      </w:r>
      <w:r w:rsidR="00B47B2D">
        <w:rPr>
          <w:rFonts w:ascii="Times New Roman" w:hAnsi="Times New Roman" w:cs="Times New Roman"/>
          <w:color w:val="000000"/>
          <w:sz w:val="22"/>
          <w:szCs w:val="22"/>
        </w:rPr>
        <w:t>s</w:t>
      </w:r>
      <w:r w:rsidRPr="001026F1">
        <w:rPr>
          <w:rFonts w:ascii="Times New Roman" w:hAnsi="Times New Roman" w:cs="Times New Roman"/>
          <w:color w:val="000000"/>
          <w:sz w:val="22"/>
          <w:szCs w:val="22"/>
        </w:rPr>
        <w:t xml:space="preserve"> licitantes será verificada por meio do SICAF, nos documentos por ele abrangidos em relação à habilitação jurídica, à regularidade fiscal e trabalhista, à qualificação econômica financeira e habilitação técnica, conforme o disposto na Instrução Normativa SEGES/MP nº 03, de 2018.</w:t>
      </w:r>
    </w:p>
    <w:p w:rsidR="00B252E2" w:rsidRPr="001026F1" w:rsidRDefault="00B252E2"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rsidR="00F429DB" w:rsidRPr="001026F1" w:rsidRDefault="00F429DB" w:rsidP="007F6EC0">
      <w:pPr>
        <w:pStyle w:val="PargrafodaLista"/>
        <w:numPr>
          <w:ilvl w:val="2"/>
          <w:numId w:val="11"/>
        </w:numPr>
        <w:spacing w:before="120" w:after="120" w:line="276" w:lineRule="auto"/>
        <w:ind w:left="1134" w:firstLine="0"/>
        <w:jc w:val="both"/>
        <w:rPr>
          <w:rFonts w:ascii="Times New Roman" w:hAnsi="Times New Roman" w:cs="Times New Roman"/>
          <w:b/>
          <w:color w:val="000000"/>
          <w:sz w:val="22"/>
          <w:szCs w:val="22"/>
        </w:rPr>
      </w:pPr>
      <w:r w:rsidRPr="001026F1">
        <w:rPr>
          <w:rFonts w:ascii="Times New Roman" w:hAnsi="Times New Roman" w:cs="Times New Roman"/>
          <w:b/>
          <w:color w:val="000000"/>
          <w:sz w:val="22"/>
          <w:szCs w:val="22"/>
        </w:rPr>
        <w:t xml:space="preserve">É dever </w:t>
      </w:r>
      <w:proofErr w:type="gramStart"/>
      <w:r w:rsidRPr="001026F1">
        <w:rPr>
          <w:rFonts w:ascii="Times New Roman" w:hAnsi="Times New Roman" w:cs="Times New Roman"/>
          <w:b/>
          <w:color w:val="000000"/>
          <w:sz w:val="22"/>
          <w:szCs w:val="22"/>
        </w:rPr>
        <w:t>do licitante atualizar</w:t>
      </w:r>
      <w:proofErr w:type="gramEnd"/>
      <w:r w:rsidRPr="001026F1">
        <w:rPr>
          <w:rFonts w:ascii="Times New Roman" w:hAnsi="Times New Roman" w:cs="Times New Roman"/>
          <w:b/>
          <w:color w:val="000000"/>
          <w:sz w:val="22"/>
          <w:szCs w:val="22"/>
        </w:rPr>
        <w:t xml:space="preserve"> previamente as comprovações constantes do SICAF para que estejam vigentes na data da abertura da sessão pública, ou encaminhar, em conjunto com a apresentação da proposta, a respectiva documentação atualizada.</w:t>
      </w:r>
    </w:p>
    <w:p w:rsidR="00F429DB" w:rsidRPr="001026F1" w:rsidRDefault="00F429DB"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descumprimento do subitem acima implicará a inabilitação do licitante, exceto se a consulta aos sítios eletrônicos oficiais emissores de certidões feita pelo Pregoeiro lograr êxito em encontrar a(s) </w:t>
      </w:r>
      <w:proofErr w:type="gramStart"/>
      <w:r w:rsidRPr="001026F1">
        <w:rPr>
          <w:rFonts w:ascii="Times New Roman" w:hAnsi="Times New Roman" w:cs="Times New Roman"/>
          <w:color w:val="000000"/>
          <w:sz w:val="22"/>
          <w:szCs w:val="22"/>
        </w:rPr>
        <w:t>certidão(</w:t>
      </w:r>
      <w:proofErr w:type="spellStart"/>
      <w:proofErr w:type="gramEnd"/>
      <w:r w:rsidRPr="001026F1">
        <w:rPr>
          <w:rFonts w:ascii="Times New Roman" w:hAnsi="Times New Roman" w:cs="Times New Roman"/>
          <w:color w:val="000000"/>
          <w:sz w:val="22"/>
          <w:szCs w:val="22"/>
        </w:rPr>
        <w:t>ões</w:t>
      </w:r>
      <w:proofErr w:type="spellEnd"/>
      <w:r w:rsidRPr="001026F1">
        <w:rPr>
          <w:rFonts w:ascii="Times New Roman" w:hAnsi="Times New Roman" w:cs="Times New Roman"/>
          <w:color w:val="000000"/>
          <w:sz w:val="22"/>
          <w:szCs w:val="22"/>
        </w:rPr>
        <w:t>) válida(s), conforme art. 43, §3º, do Decreto 10.024, de 2019.</w:t>
      </w:r>
    </w:p>
    <w:p w:rsidR="00F429DB" w:rsidRPr="001026F1" w:rsidRDefault="00F429DB"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lastRenderedPageBreak/>
        <w:t>Havendo a necessidade de envio de documentos de habilitação complementares, necessários à confirmação daqueles exigidos neste Edital e já apresentados, o licitante será convocado a encaminhá-los, em formato digital, via sistema, no prazo de 2</w:t>
      </w:r>
      <w:r w:rsidR="00867ED0">
        <w:rPr>
          <w:rFonts w:ascii="Times New Roman" w:hAnsi="Times New Roman" w:cs="Times New Roman"/>
          <w:color w:val="000000"/>
          <w:sz w:val="22"/>
          <w:szCs w:val="22"/>
        </w:rPr>
        <w:t>4</w:t>
      </w:r>
      <w:r w:rsidRPr="001026F1">
        <w:rPr>
          <w:rFonts w:ascii="Times New Roman" w:hAnsi="Times New Roman" w:cs="Times New Roman"/>
          <w:color w:val="000000"/>
          <w:sz w:val="22"/>
          <w:szCs w:val="22"/>
        </w:rPr>
        <w:t xml:space="preserve"> (</w:t>
      </w:r>
      <w:r w:rsidR="00867ED0">
        <w:rPr>
          <w:rFonts w:ascii="Times New Roman" w:hAnsi="Times New Roman" w:cs="Times New Roman"/>
          <w:color w:val="000000"/>
          <w:sz w:val="22"/>
          <w:szCs w:val="22"/>
        </w:rPr>
        <w:t>vinte e quatro</w:t>
      </w:r>
      <w:r w:rsidRPr="001026F1">
        <w:rPr>
          <w:rFonts w:ascii="Times New Roman" w:hAnsi="Times New Roman" w:cs="Times New Roman"/>
          <w:color w:val="000000"/>
          <w:sz w:val="22"/>
          <w:szCs w:val="22"/>
        </w:rPr>
        <w:t xml:space="preserve">) horas, </w:t>
      </w:r>
      <w:proofErr w:type="gramStart"/>
      <w:r w:rsidRPr="001026F1">
        <w:rPr>
          <w:rFonts w:ascii="Times New Roman" w:hAnsi="Times New Roman" w:cs="Times New Roman"/>
          <w:color w:val="000000"/>
          <w:sz w:val="22"/>
          <w:szCs w:val="22"/>
        </w:rPr>
        <w:t>sob pena</w:t>
      </w:r>
      <w:proofErr w:type="gramEnd"/>
      <w:r w:rsidRPr="001026F1">
        <w:rPr>
          <w:rFonts w:ascii="Times New Roman" w:hAnsi="Times New Roman" w:cs="Times New Roman"/>
          <w:color w:val="000000"/>
          <w:sz w:val="22"/>
          <w:szCs w:val="22"/>
        </w:rPr>
        <w:t xml:space="preserve"> de inabilitação.</w:t>
      </w:r>
    </w:p>
    <w:p w:rsidR="00F429DB" w:rsidRPr="001026F1" w:rsidRDefault="00F429DB"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Somente haverá a necessidade de comprovação do preenchimento de requisitos mediante apresentação dos documentos originais </w:t>
      </w:r>
      <w:proofErr w:type="gramStart"/>
      <w:r w:rsidRPr="001026F1">
        <w:rPr>
          <w:rFonts w:ascii="Times New Roman" w:hAnsi="Times New Roman" w:cs="Times New Roman"/>
          <w:color w:val="000000"/>
          <w:sz w:val="22"/>
          <w:szCs w:val="22"/>
        </w:rPr>
        <w:t>não-digitais</w:t>
      </w:r>
      <w:proofErr w:type="gramEnd"/>
      <w:r w:rsidRPr="001026F1">
        <w:rPr>
          <w:rFonts w:ascii="Times New Roman" w:hAnsi="Times New Roman" w:cs="Times New Roman"/>
          <w:color w:val="000000"/>
          <w:sz w:val="22"/>
          <w:szCs w:val="22"/>
        </w:rPr>
        <w:t xml:space="preserve"> quando houver dúvida em relação à integridade do documento digital.</w:t>
      </w:r>
    </w:p>
    <w:p w:rsidR="00F429DB" w:rsidRPr="001026F1" w:rsidRDefault="00F429DB"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Não serão aceitos documentos de habilitação com indicação de CNPJ/CPF diferentes, salvo aqueles legalmente permitidos.</w:t>
      </w:r>
    </w:p>
    <w:p w:rsidR="00F429DB" w:rsidRDefault="00F429DB"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F429DB" w:rsidRPr="001026F1" w:rsidRDefault="00F429DB"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E757F2" w:rsidRPr="001026F1" w:rsidRDefault="00E757F2" w:rsidP="007F6EC0">
      <w:pPr>
        <w:numPr>
          <w:ilvl w:val="2"/>
          <w:numId w:val="1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Também poderão ser consultados os sítios oficiais emissores de certidões, especialmente quando o licitante esteja com alguma documentação vencida junto ao SICAF.</w:t>
      </w:r>
    </w:p>
    <w:p w:rsidR="00E757F2" w:rsidRDefault="00E757F2" w:rsidP="007F6EC0">
      <w:pPr>
        <w:numPr>
          <w:ilvl w:val="2"/>
          <w:numId w:val="11"/>
        </w:numPr>
        <w:snapToGrid w:val="0"/>
        <w:spacing w:before="120" w:after="120" w:line="276" w:lineRule="auto"/>
        <w:ind w:left="1134"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Caso o Pregoeiro não logre êxito em obter a certidão correspondente através do sítio oficial, ou na hipótese de se encontrar vencida no referido sistema, o licitante será convocado a encaminhar, </w:t>
      </w:r>
      <w:r w:rsidRPr="001026F1">
        <w:rPr>
          <w:rFonts w:ascii="Times New Roman" w:hAnsi="Times New Roman" w:cs="Times New Roman"/>
          <w:b/>
          <w:bCs/>
          <w:sz w:val="22"/>
          <w:szCs w:val="22"/>
        </w:rPr>
        <w:t xml:space="preserve">conforme previsto pelo subitem </w:t>
      </w:r>
      <w:r w:rsidR="002F49B7" w:rsidRPr="001026F1">
        <w:rPr>
          <w:rFonts w:ascii="Times New Roman" w:hAnsi="Times New Roman" w:cs="Times New Roman"/>
          <w:b/>
          <w:bCs/>
          <w:sz w:val="22"/>
          <w:szCs w:val="22"/>
        </w:rPr>
        <w:t>9</w:t>
      </w:r>
      <w:r w:rsidR="00B65BB4" w:rsidRPr="001026F1">
        <w:rPr>
          <w:rFonts w:ascii="Times New Roman" w:hAnsi="Times New Roman" w:cs="Times New Roman"/>
          <w:b/>
          <w:bCs/>
          <w:sz w:val="22"/>
          <w:szCs w:val="22"/>
        </w:rPr>
        <w:t>.4</w:t>
      </w:r>
      <w:r w:rsidRPr="001026F1">
        <w:rPr>
          <w:rFonts w:ascii="Times New Roman" w:hAnsi="Times New Roman" w:cs="Times New Roman"/>
          <w:sz w:val="22"/>
          <w:szCs w:val="22"/>
        </w:rPr>
        <w:t>, no prazo de 2</w:t>
      </w:r>
      <w:r w:rsidR="00A14813">
        <w:rPr>
          <w:rFonts w:ascii="Times New Roman" w:hAnsi="Times New Roman" w:cs="Times New Roman"/>
          <w:sz w:val="22"/>
          <w:szCs w:val="22"/>
        </w:rPr>
        <w:t>4</w:t>
      </w:r>
      <w:r w:rsidR="002F49B7" w:rsidRPr="001026F1">
        <w:rPr>
          <w:rFonts w:ascii="Times New Roman" w:hAnsi="Times New Roman" w:cs="Times New Roman"/>
          <w:sz w:val="22"/>
          <w:szCs w:val="22"/>
        </w:rPr>
        <w:t xml:space="preserve"> </w:t>
      </w:r>
      <w:r w:rsidRPr="001026F1">
        <w:rPr>
          <w:rFonts w:ascii="Times New Roman" w:hAnsi="Times New Roman" w:cs="Times New Roman"/>
          <w:sz w:val="22"/>
          <w:szCs w:val="22"/>
        </w:rPr>
        <w:t>(</w:t>
      </w:r>
      <w:r w:rsidR="00A14813">
        <w:rPr>
          <w:rFonts w:ascii="Times New Roman" w:hAnsi="Times New Roman" w:cs="Times New Roman"/>
          <w:sz w:val="22"/>
          <w:szCs w:val="22"/>
        </w:rPr>
        <w:t>vinte e quatro</w:t>
      </w:r>
      <w:r w:rsidRPr="001026F1">
        <w:rPr>
          <w:rFonts w:ascii="Times New Roman" w:hAnsi="Times New Roman" w:cs="Times New Roman"/>
          <w:sz w:val="22"/>
          <w:szCs w:val="22"/>
        </w:rPr>
        <w:t>)</w:t>
      </w:r>
      <w:r w:rsidR="00252498" w:rsidRPr="001026F1">
        <w:rPr>
          <w:rFonts w:ascii="Times New Roman" w:hAnsi="Times New Roman" w:cs="Times New Roman"/>
          <w:sz w:val="22"/>
          <w:szCs w:val="22"/>
        </w:rPr>
        <w:t xml:space="preserve"> </w:t>
      </w:r>
      <w:r w:rsidRPr="001026F1">
        <w:rPr>
          <w:rFonts w:ascii="Times New Roman" w:hAnsi="Times New Roman" w:cs="Times New Roman"/>
          <w:sz w:val="22"/>
          <w:szCs w:val="22"/>
        </w:rPr>
        <w:t xml:space="preserve">horas, documento válido que comprove o atendimento das exigências deste Edital, </w:t>
      </w:r>
      <w:proofErr w:type="gramStart"/>
      <w:r w:rsidRPr="001026F1">
        <w:rPr>
          <w:rFonts w:ascii="Times New Roman" w:hAnsi="Times New Roman" w:cs="Times New Roman"/>
          <w:sz w:val="22"/>
          <w:szCs w:val="22"/>
        </w:rPr>
        <w:t>sob pena</w:t>
      </w:r>
      <w:proofErr w:type="gramEnd"/>
      <w:r w:rsidRPr="001026F1">
        <w:rPr>
          <w:rFonts w:ascii="Times New Roman" w:hAnsi="Times New Roman" w:cs="Times New Roman"/>
          <w:sz w:val="22"/>
          <w:szCs w:val="22"/>
        </w:rPr>
        <w:t xml:space="preserve"> de inabilitação, ressalvado o disposto quanto à comprovação da regularidade fiscal das microempresas, empresas de pequeno porte e das sociedades cooperativas, conforme estatui o art. 43, § 1º da LC nº 123, de 2006.</w:t>
      </w:r>
    </w:p>
    <w:p w:rsidR="0032138A" w:rsidRPr="00870B1B" w:rsidRDefault="0032138A"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Ressalvado o disposto no item </w:t>
      </w:r>
      <w:r w:rsidRPr="005146B2">
        <w:rPr>
          <w:rFonts w:ascii="Times New Roman" w:hAnsi="Times New Roman" w:cs="Times New Roman"/>
          <w:b/>
          <w:sz w:val="22"/>
          <w:szCs w:val="22"/>
        </w:rPr>
        <w:t>5.3</w:t>
      </w:r>
      <w:r w:rsidRPr="005146B2">
        <w:rPr>
          <w:rFonts w:ascii="Times New Roman" w:hAnsi="Times New Roman" w:cs="Times New Roman"/>
          <w:sz w:val="22"/>
          <w:szCs w:val="22"/>
        </w:rPr>
        <w:t xml:space="preserve">, </w:t>
      </w:r>
      <w:r w:rsidRPr="00870B1B">
        <w:rPr>
          <w:rFonts w:ascii="Times New Roman" w:hAnsi="Times New Roman" w:cs="Times New Roman"/>
          <w:color w:val="000000"/>
          <w:sz w:val="22"/>
          <w:szCs w:val="22"/>
        </w:rPr>
        <w:t>os licitantes deverão encaminhar, nos termos deste Edital, a documentação relacionada nos itens a seguir, para fins de habilitação:</w:t>
      </w:r>
    </w:p>
    <w:p w:rsidR="00E757F2" w:rsidRPr="0032138A" w:rsidRDefault="003440A5" w:rsidP="007F6EC0">
      <w:pPr>
        <w:numPr>
          <w:ilvl w:val="1"/>
          <w:numId w:val="11"/>
        </w:numPr>
        <w:spacing w:before="120" w:after="120" w:line="276" w:lineRule="auto"/>
        <w:ind w:left="0" w:firstLine="0"/>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       </w:t>
      </w:r>
      <w:r w:rsidR="00E757F2" w:rsidRPr="0032138A">
        <w:rPr>
          <w:rFonts w:ascii="Times New Roman" w:hAnsi="Times New Roman" w:cs="Times New Roman"/>
          <w:b/>
          <w:color w:val="000000"/>
          <w:sz w:val="22"/>
          <w:szCs w:val="22"/>
        </w:rPr>
        <w:t xml:space="preserve">Habilitação jurídica: </w:t>
      </w:r>
    </w:p>
    <w:p w:rsidR="00E757F2" w:rsidRPr="001026F1" w:rsidRDefault="00E757F2"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No caso de empresário individual: inscrição no Registro Público de Empresas Mercantis, a cargo da Junta Comercial da respectiva sede;</w:t>
      </w:r>
    </w:p>
    <w:p w:rsidR="002A0C04" w:rsidRPr="001026F1" w:rsidRDefault="002A0C04"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rsidR="00E757F2" w:rsidRPr="001026F1" w:rsidRDefault="00E757F2"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170CEE" w:rsidRPr="001026F1" w:rsidRDefault="00170CEE"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lastRenderedPageBreak/>
        <w:t xml:space="preserve">Inscrição no Registro Público de Empresas Mercantis onde </w:t>
      </w:r>
      <w:proofErr w:type="gramStart"/>
      <w:r w:rsidRPr="001026F1">
        <w:rPr>
          <w:rFonts w:ascii="Times New Roman" w:hAnsi="Times New Roman" w:cs="Times New Roman"/>
          <w:color w:val="000000"/>
          <w:sz w:val="22"/>
          <w:szCs w:val="22"/>
        </w:rPr>
        <w:t>opera,</w:t>
      </w:r>
      <w:proofErr w:type="gramEnd"/>
      <w:r w:rsidRPr="001026F1">
        <w:rPr>
          <w:rFonts w:ascii="Times New Roman" w:hAnsi="Times New Roman" w:cs="Times New Roman"/>
          <w:color w:val="000000"/>
          <w:sz w:val="22"/>
          <w:szCs w:val="22"/>
        </w:rPr>
        <w:t xml:space="preserve"> com averbação no Registro onde tem sede a matriz, no caso de ser o participante sucursal, filial ou agência;</w:t>
      </w:r>
    </w:p>
    <w:p w:rsidR="00E757F2" w:rsidRPr="001026F1" w:rsidRDefault="00E757F2"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No caso de sociedade simples: inscrição do ato constitutivo no Registro Civil das Pessoas Jurídicas do local de sua sede, acompanhada de prova da indicação dos seus administradores;</w:t>
      </w:r>
    </w:p>
    <w:p w:rsidR="00291BA7" w:rsidRPr="001026F1" w:rsidRDefault="00291BA7"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E757F2" w:rsidRDefault="00E757F2"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documentos acima deverão estar acompanhados de todas as alterações ou da consolidação respectiva;</w:t>
      </w:r>
    </w:p>
    <w:p w:rsidR="00E757F2" w:rsidRPr="0032138A" w:rsidRDefault="003440A5" w:rsidP="007F6EC0">
      <w:pPr>
        <w:numPr>
          <w:ilvl w:val="1"/>
          <w:numId w:val="11"/>
        </w:numPr>
        <w:spacing w:before="120" w:after="120" w:line="276" w:lineRule="auto"/>
        <w:ind w:left="0" w:firstLine="0"/>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       </w:t>
      </w:r>
      <w:r w:rsidR="00E757F2" w:rsidRPr="0032138A">
        <w:rPr>
          <w:rFonts w:ascii="Times New Roman" w:hAnsi="Times New Roman" w:cs="Times New Roman"/>
          <w:b/>
          <w:color w:val="000000"/>
          <w:sz w:val="22"/>
          <w:szCs w:val="22"/>
        </w:rPr>
        <w:t>Regularidade fiscal e trabalhista:</w:t>
      </w:r>
    </w:p>
    <w:p w:rsidR="00CE14AD" w:rsidRPr="001026F1" w:rsidRDefault="00252498" w:rsidP="007F6EC0">
      <w:pPr>
        <w:pStyle w:val="PargrafodaLista"/>
        <w:numPr>
          <w:ilvl w:val="2"/>
          <w:numId w:val="11"/>
        </w:numPr>
        <w:spacing w:before="120" w:after="120" w:line="276" w:lineRule="auto"/>
        <w:ind w:left="1134" w:firstLine="0"/>
        <w:jc w:val="both"/>
        <w:rPr>
          <w:rFonts w:ascii="Times New Roman" w:hAnsi="Times New Roman" w:cs="Times New Roman"/>
          <w:sz w:val="22"/>
          <w:szCs w:val="22"/>
          <w:lang w:eastAsia="en-US"/>
        </w:rPr>
      </w:pPr>
      <w:r w:rsidRPr="001026F1">
        <w:rPr>
          <w:rFonts w:ascii="Times New Roman" w:hAnsi="Times New Roman" w:cs="Times New Roman"/>
          <w:sz w:val="22"/>
          <w:szCs w:val="22"/>
          <w:lang w:eastAsia="en-US"/>
        </w:rPr>
        <w:t>Prova</w:t>
      </w:r>
      <w:r w:rsidR="00CE14AD" w:rsidRPr="001026F1">
        <w:rPr>
          <w:rFonts w:ascii="Times New Roman" w:hAnsi="Times New Roman" w:cs="Times New Roman"/>
          <w:sz w:val="22"/>
          <w:szCs w:val="22"/>
          <w:lang w:eastAsia="en-US"/>
        </w:rPr>
        <w:t xml:space="preserve"> de inscrição no Cadastro Nacional de Pessoas Jurídicas ou no Cadastro de Pessoas Físicas, conforme o caso;</w:t>
      </w:r>
    </w:p>
    <w:p w:rsidR="00CE14AD" w:rsidRPr="001026F1" w:rsidRDefault="00252498" w:rsidP="007F6EC0">
      <w:pPr>
        <w:pStyle w:val="PargrafodaLista"/>
        <w:numPr>
          <w:ilvl w:val="2"/>
          <w:numId w:val="11"/>
        </w:numPr>
        <w:spacing w:before="120" w:after="120" w:line="276" w:lineRule="auto"/>
        <w:ind w:left="1134" w:firstLine="0"/>
        <w:jc w:val="both"/>
        <w:rPr>
          <w:rFonts w:ascii="Times New Roman" w:hAnsi="Times New Roman" w:cs="Times New Roman"/>
          <w:sz w:val="22"/>
          <w:szCs w:val="22"/>
          <w:lang w:eastAsia="en-US"/>
        </w:rPr>
      </w:pPr>
      <w:r w:rsidRPr="001026F1">
        <w:rPr>
          <w:rFonts w:ascii="Times New Roman" w:hAnsi="Times New Roman" w:cs="Times New Roman"/>
          <w:sz w:val="22"/>
          <w:szCs w:val="22"/>
          <w:lang w:eastAsia="en-US"/>
        </w:rPr>
        <w:t>Prova</w:t>
      </w:r>
      <w:r w:rsidR="00CE14AD" w:rsidRPr="001026F1">
        <w:rPr>
          <w:rFonts w:ascii="Times New Roman" w:hAnsi="Times New Roman" w:cs="Times New Roman"/>
          <w:sz w:val="22"/>
          <w:szCs w:val="22"/>
          <w:lang w:eastAsia="en-US"/>
        </w:rPr>
        <w:t xml:space="preserve"> de inscrição no cadastro de contribuintes estadual, relativo ao domicílio ou sede do licitante, pertinente ao seu ramo de atividade e compatível com o objeto contratual; </w:t>
      </w:r>
    </w:p>
    <w:p w:rsidR="00CE14AD" w:rsidRPr="001026F1" w:rsidRDefault="00252498" w:rsidP="007F6EC0">
      <w:pPr>
        <w:pStyle w:val="PargrafodaLista"/>
        <w:numPr>
          <w:ilvl w:val="2"/>
          <w:numId w:val="11"/>
        </w:numPr>
        <w:spacing w:before="120" w:after="120" w:line="276" w:lineRule="auto"/>
        <w:ind w:left="1134" w:firstLine="0"/>
        <w:jc w:val="both"/>
        <w:rPr>
          <w:rFonts w:ascii="Times New Roman" w:hAnsi="Times New Roman" w:cs="Times New Roman"/>
          <w:sz w:val="22"/>
          <w:szCs w:val="22"/>
          <w:lang w:eastAsia="en-US"/>
        </w:rPr>
      </w:pPr>
      <w:r w:rsidRPr="001026F1">
        <w:rPr>
          <w:rFonts w:ascii="Times New Roman" w:hAnsi="Times New Roman" w:cs="Times New Roman"/>
          <w:sz w:val="22"/>
          <w:szCs w:val="22"/>
          <w:lang w:eastAsia="en-US"/>
        </w:rPr>
        <w:t>Prova</w:t>
      </w:r>
      <w:r w:rsidR="00CE14AD" w:rsidRPr="001026F1">
        <w:rPr>
          <w:rFonts w:ascii="Times New Roman" w:hAnsi="Times New Roman" w:cs="Times New Roman"/>
          <w:sz w:val="22"/>
          <w:szCs w:val="22"/>
          <w:lang w:eastAsia="en-US"/>
        </w:rPr>
        <w:t xml:space="preserve"> de inscrição no cadastro de contribuintes municipal, relativo ao domicílio ou sede do licitante, pertinente ao seu ramo de atividade e compatível com o objeto contratual; </w:t>
      </w:r>
    </w:p>
    <w:p w:rsidR="00CE14AD" w:rsidRPr="001026F1" w:rsidRDefault="00252498" w:rsidP="007F6EC0">
      <w:pPr>
        <w:pStyle w:val="PargrafodaLista"/>
        <w:numPr>
          <w:ilvl w:val="2"/>
          <w:numId w:val="11"/>
        </w:numPr>
        <w:spacing w:before="120" w:after="120" w:line="276" w:lineRule="auto"/>
        <w:ind w:left="1134" w:firstLine="0"/>
        <w:jc w:val="both"/>
        <w:rPr>
          <w:rFonts w:ascii="Times New Roman" w:hAnsi="Times New Roman" w:cs="Times New Roman"/>
          <w:sz w:val="22"/>
          <w:szCs w:val="22"/>
          <w:lang w:eastAsia="en-US"/>
        </w:rPr>
      </w:pPr>
      <w:r w:rsidRPr="001026F1">
        <w:rPr>
          <w:rFonts w:ascii="Times New Roman" w:hAnsi="Times New Roman" w:cs="Times New Roman"/>
          <w:sz w:val="22"/>
          <w:szCs w:val="22"/>
          <w:lang w:eastAsia="en-US"/>
        </w:rPr>
        <w:t>Prova</w:t>
      </w:r>
      <w:r w:rsidR="00CE14AD" w:rsidRPr="001026F1">
        <w:rPr>
          <w:rFonts w:ascii="Times New Roman" w:hAnsi="Times New Roman" w:cs="Times New Roman"/>
          <w:sz w:val="22"/>
          <w:szCs w:val="22"/>
          <w:lang w:eastAsia="en-US"/>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757F2" w:rsidRPr="001026F1" w:rsidRDefault="00E757F2" w:rsidP="007F6EC0">
      <w:pPr>
        <w:numPr>
          <w:ilvl w:val="2"/>
          <w:numId w:val="11"/>
        </w:numPr>
        <w:autoSpaceDE w:val="0"/>
        <w:autoSpaceDN w:val="0"/>
        <w:adjustRightInd w:val="0"/>
        <w:snapToGrid w:val="0"/>
        <w:spacing w:before="120" w:after="120" w:line="276" w:lineRule="auto"/>
        <w:ind w:left="1134" w:firstLine="0"/>
        <w:jc w:val="both"/>
        <w:rPr>
          <w:rFonts w:ascii="Times New Roman" w:hAnsi="Times New Roman" w:cs="Times New Roman"/>
          <w:sz w:val="20"/>
          <w:szCs w:val="20"/>
        </w:rPr>
      </w:pPr>
      <w:r w:rsidRPr="001026F1">
        <w:rPr>
          <w:rFonts w:ascii="Times New Roman" w:hAnsi="Times New Roman" w:cs="Times New Roman"/>
          <w:sz w:val="22"/>
          <w:szCs w:val="22"/>
        </w:rPr>
        <w:t>Prova de regularidade para com a Fazenda Estadual, através da Certidão Negativa de Débitos e da Certidão Negativa de Dívida Ativa ou Certidão Positiva com efeitos de Negativa;</w:t>
      </w:r>
    </w:p>
    <w:p w:rsidR="00E757F2" w:rsidRPr="001026F1" w:rsidRDefault="00E757F2" w:rsidP="007F6EC0">
      <w:pPr>
        <w:numPr>
          <w:ilvl w:val="2"/>
          <w:numId w:val="11"/>
        </w:numPr>
        <w:autoSpaceDE w:val="0"/>
        <w:autoSpaceDN w:val="0"/>
        <w:adjustRightInd w:val="0"/>
        <w:snapToGrid w:val="0"/>
        <w:spacing w:before="120" w:after="120" w:line="276" w:lineRule="auto"/>
        <w:ind w:left="1134" w:firstLine="0"/>
        <w:jc w:val="both"/>
        <w:rPr>
          <w:rFonts w:ascii="Times New Roman" w:hAnsi="Times New Roman" w:cs="Times New Roman"/>
          <w:sz w:val="20"/>
          <w:szCs w:val="20"/>
        </w:rPr>
      </w:pPr>
      <w:r w:rsidRPr="001026F1">
        <w:rPr>
          <w:rFonts w:ascii="Times New Roman" w:hAnsi="Times New Roman" w:cs="Times New Roman"/>
          <w:sz w:val="22"/>
          <w:szCs w:val="22"/>
        </w:rPr>
        <w:t>Prova de regularidade para com a Fazenda Municipal, através da Certidão Negativa de Débitos e da Certidão Negativa de Dívida Ativa ou Certidão Positiva com efeitos de Negativa.</w:t>
      </w:r>
    </w:p>
    <w:p w:rsidR="00E757F2" w:rsidRPr="001026F1" w:rsidRDefault="00252498" w:rsidP="007F6EC0">
      <w:pPr>
        <w:numPr>
          <w:ilvl w:val="2"/>
          <w:numId w:val="11"/>
        </w:numPr>
        <w:snapToGrid w:val="0"/>
        <w:spacing w:before="120" w:after="120" w:line="276" w:lineRule="auto"/>
        <w:ind w:left="1134" w:firstLine="0"/>
        <w:jc w:val="both"/>
        <w:rPr>
          <w:rFonts w:ascii="Times New Roman" w:hAnsi="Times New Roman" w:cs="Times New Roman"/>
          <w:sz w:val="22"/>
          <w:szCs w:val="22"/>
        </w:rPr>
      </w:pPr>
      <w:r w:rsidRPr="001026F1">
        <w:rPr>
          <w:rFonts w:ascii="Times New Roman" w:hAnsi="Times New Roman" w:cs="Times New Roman"/>
          <w:color w:val="000000"/>
          <w:sz w:val="22"/>
          <w:szCs w:val="22"/>
          <w:lang w:eastAsia="en-US"/>
        </w:rPr>
        <w:t>Prova</w:t>
      </w:r>
      <w:r w:rsidR="00E757F2" w:rsidRPr="001026F1">
        <w:rPr>
          <w:rFonts w:ascii="Times New Roman" w:hAnsi="Times New Roman" w:cs="Times New Roman"/>
          <w:color w:val="000000"/>
          <w:sz w:val="22"/>
          <w:szCs w:val="22"/>
          <w:lang w:eastAsia="en-US"/>
        </w:rPr>
        <w:t xml:space="preserve"> de regularidade com o Fundo de Garantia do Tempo de Serviço (FGTS);</w:t>
      </w:r>
    </w:p>
    <w:p w:rsidR="00E757F2" w:rsidRPr="001026F1" w:rsidRDefault="00252498" w:rsidP="007F6EC0">
      <w:pPr>
        <w:numPr>
          <w:ilvl w:val="2"/>
          <w:numId w:val="1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lang w:eastAsia="en-US"/>
        </w:rPr>
        <w:t>Prova</w:t>
      </w:r>
      <w:r w:rsidR="00E757F2" w:rsidRPr="001026F1">
        <w:rPr>
          <w:rFonts w:ascii="Times New Roman" w:hAnsi="Times New Roman" w:cs="Times New Roman"/>
          <w:color w:val="000000"/>
          <w:sz w:val="22"/>
          <w:szCs w:val="22"/>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007D15F3" w:rsidRDefault="00252498"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lastRenderedPageBreak/>
        <w:t>Caso</w:t>
      </w:r>
      <w:r w:rsidR="007D15F3" w:rsidRPr="001026F1">
        <w:rPr>
          <w:rFonts w:ascii="Times New Roman" w:hAnsi="Times New Roman" w:cs="Times New Roman"/>
          <w:color w:val="000000"/>
          <w:sz w:val="22"/>
          <w:szCs w:val="22"/>
        </w:rPr>
        <w:t xml:space="preserve"> o licitante seja considerado isento dos tributos federais, estaduais ou municipais</w:t>
      </w:r>
      <w:proofErr w:type="gramStart"/>
      <w:r w:rsidR="007D15F3" w:rsidRPr="001026F1">
        <w:rPr>
          <w:rFonts w:ascii="Times New Roman" w:hAnsi="Times New Roman" w:cs="Times New Roman"/>
          <w:color w:val="000000"/>
          <w:sz w:val="22"/>
          <w:szCs w:val="22"/>
        </w:rPr>
        <w:t xml:space="preserve">  </w:t>
      </w:r>
      <w:proofErr w:type="gramEnd"/>
      <w:r w:rsidR="007D15F3" w:rsidRPr="001026F1">
        <w:rPr>
          <w:rFonts w:ascii="Times New Roman" w:hAnsi="Times New Roman" w:cs="Times New Roman"/>
          <w:color w:val="000000"/>
          <w:sz w:val="22"/>
          <w:szCs w:val="22"/>
        </w:rPr>
        <w:t>relacionados ao objeto licitatório, deverá comprovar tal condição mediante declaração das</w:t>
      </w:r>
      <w:r w:rsidR="007D6648" w:rsidRPr="001026F1">
        <w:rPr>
          <w:rFonts w:ascii="Times New Roman" w:hAnsi="Times New Roman" w:cs="Times New Roman"/>
          <w:color w:val="000000"/>
          <w:sz w:val="22"/>
          <w:szCs w:val="22"/>
        </w:rPr>
        <w:t xml:space="preserve"> </w:t>
      </w:r>
      <w:r w:rsidR="007D15F3" w:rsidRPr="001026F1">
        <w:rPr>
          <w:rFonts w:ascii="Times New Roman" w:hAnsi="Times New Roman" w:cs="Times New Roman"/>
          <w:color w:val="000000"/>
          <w:sz w:val="22"/>
          <w:szCs w:val="22"/>
        </w:rPr>
        <w:t xml:space="preserve">respectivas Fazendas do seu domicílio ou sede, ou outra equivalente, na forma da lei; </w:t>
      </w:r>
    </w:p>
    <w:p w:rsidR="00FC034A" w:rsidRPr="007D15F3" w:rsidRDefault="00FC034A" w:rsidP="007F6EC0">
      <w:pPr>
        <w:pStyle w:val="PargrafodaLista"/>
        <w:numPr>
          <w:ilvl w:val="2"/>
          <w:numId w:val="11"/>
        </w:numPr>
        <w:spacing w:before="120" w:after="120" w:line="276" w:lineRule="auto"/>
        <w:ind w:left="1134"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Os documentos constantes nos subitens 10.4.4, 10.4.5, 10.4.6, 10.4.7 e 10.4.8 deverão ter validade na data estipulada no preâmbulo para envio da proposta.</w:t>
      </w:r>
    </w:p>
    <w:p w:rsidR="005E63C6" w:rsidRPr="002B097C" w:rsidRDefault="002B097C" w:rsidP="007F6EC0">
      <w:pPr>
        <w:pStyle w:val="PargrafodaLista"/>
        <w:numPr>
          <w:ilvl w:val="1"/>
          <w:numId w:val="11"/>
        </w:numPr>
        <w:snapToGrid w:val="0"/>
        <w:spacing w:before="120" w:after="120" w:line="276" w:lineRule="auto"/>
        <w:ind w:left="0" w:firstLine="0"/>
        <w:jc w:val="both"/>
        <w:rPr>
          <w:rFonts w:ascii="Times New Roman" w:hAnsi="Times New Roman" w:cs="Times New Roman"/>
          <w:sz w:val="22"/>
          <w:szCs w:val="22"/>
        </w:rPr>
      </w:pPr>
      <w:r>
        <w:rPr>
          <w:rFonts w:ascii="Times New Roman" w:hAnsi="Times New Roman" w:cs="Times New Roman"/>
          <w:b/>
          <w:color w:val="FF0000"/>
          <w:sz w:val="22"/>
          <w:szCs w:val="20"/>
        </w:rPr>
        <w:t xml:space="preserve"> </w:t>
      </w:r>
      <w:r w:rsidR="005E63C6" w:rsidRPr="002B097C">
        <w:rPr>
          <w:rFonts w:ascii="Times New Roman" w:hAnsi="Times New Roman" w:cs="Times New Roman"/>
          <w:b/>
          <w:sz w:val="22"/>
          <w:szCs w:val="20"/>
        </w:rPr>
        <w:t>Qualificação Técnic</w:t>
      </w:r>
      <w:r w:rsidR="00DA1262" w:rsidRPr="002B097C">
        <w:rPr>
          <w:rFonts w:ascii="Times New Roman" w:hAnsi="Times New Roman" w:cs="Times New Roman"/>
          <w:b/>
          <w:sz w:val="22"/>
          <w:szCs w:val="20"/>
        </w:rPr>
        <w:t>a</w:t>
      </w:r>
    </w:p>
    <w:p w:rsidR="00722AA3" w:rsidRPr="00722AA3" w:rsidRDefault="00722AA3" w:rsidP="00722AA3">
      <w:pPr>
        <w:pStyle w:val="Commarcadores3"/>
        <w:numPr>
          <w:ilvl w:val="2"/>
          <w:numId w:val="11"/>
        </w:numPr>
        <w:spacing w:before="120" w:after="120" w:line="276" w:lineRule="auto"/>
        <w:jc w:val="both"/>
        <w:rPr>
          <w:rFonts w:ascii="Times New Roman" w:hAnsi="Times New Roman"/>
          <w:sz w:val="22"/>
        </w:rPr>
      </w:pPr>
      <w:r w:rsidRPr="00722AA3">
        <w:rPr>
          <w:rFonts w:ascii="Times" w:eastAsia="SimSun" w:hAnsi="Times"/>
          <w:b w:val="0"/>
          <w:kern w:val="3"/>
          <w:sz w:val="22"/>
          <w:szCs w:val="22"/>
          <w:lang w:eastAsia="zh-CN" w:bidi="hi-IN"/>
        </w:rPr>
        <w:t>O licitante deverá apresentar 01 (um) ou mais atestados fornecidos por pessoa jurídica, de direito público ou privado, comprovando que forneceu, sem restrição, objeto igual ou semelhante ao desta licitação</w:t>
      </w:r>
      <w:r>
        <w:rPr>
          <w:rFonts w:ascii="Times" w:eastAsia="SimSun" w:hAnsi="Times"/>
          <w:kern w:val="3"/>
          <w:sz w:val="22"/>
          <w:szCs w:val="22"/>
          <w:lang w:eastAsia="zh-CN" w:bidi="hi-IN"/>
        </w:rPr>
        <w:t>.</w:t>
      </w:r>
    </w:p>
    <w:p w:rsidR="007C1EE8" w:rsidRDefault="007C1EE8" w:rsidP="00722AA3">
      <w:pPr>
        <w:pStyle w:val="Commarcadores3"/>
        <w:numPr>
          <w:ilvl w:val="0"/>
          <w:numId w:val="11"/>
        </w:numPr>
        <w:spacing w:before="120" w:after="120" w:line="276" w:lineRule="auto"/>
        <w:jc w:val="both"/>
        <w:rPr>
          <w:rFonts w:ascii="Times New Roman" w:hAnsi="Times New Roman"/>
          <w:sz w:val="22"/>
        </w:rPr>
      </w:pPr>
      <w:r>
        <w:rPr>
          <w:rFonts w:ascii="Times New Roman" w:hAnsi="Times New Roman"/>
          <w:sz w:val="22"/>
        </w:rPr>
        <w:t>DA AMOSTRA</w:t>
      </w:r>
    </w:p>
    <w:p w:rsidR="00722AA3" w:rsidRPr="00722AA3" w:rsidRDefault="00722AA3" w:rsidP="00722AA3">
      <w:pPr>
        <w:pStyle w:val="Corpodetexto"/>
        <w:numPr>
          <w:ilvl w:val="1"/>
          <w:numId w:val="11"/>
        </w:numPr>
        <w:tabs>
          <w:tab w:val="left" w:pos="851"/>
        </w:tabs>
        <w:spacing w:line="240" w:lineRule="auto"/>
        <w:rPr>
          <w:rFonts w:ascii="Times New Roman" w:eastAsia="Calibri" w:hAnsi="Times New Roman"/>
          <w:sz w:val="22"/>
          <w:szCs w:val="22"/>
        </w:rPr>
      </w:pPr>
      <w:r w:rsidRPr="00722AA3">
        <w:rPr>
          <w:rFonts w:ascii="Times New Roman" w:eastAsia="Calibri" w:hAnsi="Times New Roman"/>
          <w:sz w:val="22"/>
          <w:szCs w:val="22"/>
        </w:rPr>
        <w:t xml:space="preserve">Após o encerramento da fase de lances, o licitante provisoriamente classificado em primeiro lugar deverá, quando convocado Pelo Pregoeiro, através do e-mail: </w:t>
      </w:r>
      <w:hyperlink r:id="rId12" w:history="1">
        <w:r w:rsidRPr="00722AA3">
          <w:rPr>
            <w:rStyle w:val="Hyperlink"/>
            <w:rFonts w:eastAsia="Calibri"/>
            <w:b/>
            <w:color w:val="auto"/>
            <w:sz w:val="22"/>
            <w:szCs w:val="22"/>
          </w:rPr>
          <w:t>cplsaudesg@gmail.com</w:t>
        </w:r>
      </w:hyperlink>
      <w:r w:rsidRPr="00722AA3">
        <w:rPr>
          <w:rFonts w:ascii="Times New Roman" w:eastAsia="Calibri" w:hAnsi="Times New Roman"/>
          <w:sz w:val="22"/>
          <w:szCs w:val="22"/>
        </w:rPr>
        <w:t xml:space="preserve"> ou através do campo anexo no </w:t>
      </w:r>
      <w:proofErr w:type="spellStart"/>
      <w:r w:rsidRPr="00722AA3">
        <w:rPr>
          <w:rFonts w:ascii="Times New Roman" w:eastAsia="Calibri" w:hAnsi="Times New Roman"/>
          <w:sz w:val="22"/>
          <w:szCs w:val="22"/>
        </w:rPr>
        <w:t>Comprasnet</w:t>
      </w:r>
      <w:proofErr w:type="spellEnd"/>
      <w:r w:rsidRPr="00722AA3">
        <w:rPr>
          <w:rFonts w:ascii="Times New Roman" w:eastAsia="Calibri" w:hAnsi="Times New Roman"/>
          <w:sz w:val="22"/>
          <w:szCs w:val="22"/>
        </w:rPr>
        <w:t>, encaminhar em até 03 (três) dias úteis catálogo ou folder do(s) produto(s) licitado(s).</w:t>
      </w:r>
    </w:p>
    <w:p w:rsidR="00722AA3" w:rsidRPr="00722AA3" w:rsidRDefault="00722AA3" w:rsidP="00722AA3">
      <w:pPr>
        <w:pStyle w:val="Corpodetexto"/>
        <w:tabs>
          <w:tab w:val="left" w:pos="851"/>
        </w:tabs>
        <w:spacing w:line="240" w:lineRule="auto"/>
        <w:ind w:left="360"/>
        <w:rPr>
          <w:rFonts w:ascii="Times New Roman" w:eastAsia="Calibri" w:hAnsi="Times New Roman"/>
          <w:sz w:val="22"/>
          <w:szCs w:val="22"/>
        </w:rPr>
      </w:pPr>
    </w:p>
    <w:p w:rsidR="00722AA3" w:rsidRPr="00722AA3" w:rsidRDefault="00722AA3" w:rsidP="00722AA3">
      <w:pPr>
        <w:pStyle w:val="PargrafodaLista"/>
        <w:numPr>
          <w:ilvl w:val="1"/>
          <w:numId w:val="11"/>
        </w:numPr>
        <w:jc w:val="both"/>
        <w:rPr>
          <w:rFonts w:ascii="Times New Roman" w:eastAsia="Calibri" w:hAnsi="Times New Roman" w:cs="Times New Roman"/>
          <w:b/>
          <w:sz w:val="22"/>
          <w:szCs w:val="22"/>
        </w:rPr>
      </w:pPr>
      <w:r w:rsidRPr="00722AA3">
        <w:rPr>
          <w:rFonts w:ascii="Times New Roman" w:eastAsia="Calibri" w:hAnsi="Times New Roman" w:cs="Times New Roman"/>
          <w:sz w:val="22"/>
          <w:szCs w:val="22"/>
        </w:rPr>
        <w:t xml:space="preserve">               Caso o catálogo ou folder do(s) produtos seja insuficiente para a verificação de conformidade com as especificações técnicas exigidas neste Termo de Referência e no Edital, o licitante deverá encaminhar amostra do(s) produto(s) para o Almoxarifado Central, localizado à Rua Doutor </w:t>
      </w:r>
      <w:proofErr w:type="spellStart"/>
      <w:r w:rsidRPr="00722AA3">
        <w:rPr>
          <w:rFonts w:ascii="Times New Roman" w:eastAsia="Calibri" w:hAnsi="Times New Roman" w:cs="Times New Roman"/>
          <w:sz w:val="22"/>
          <w:szCs w:val="22"/>
        </w:rPr>
        <w:t>Franscisco</w:t>
      </w:r>
      <w:proofErr w:type="spellEnd"/>
      <w:r w:rsidRPr="00722AA3">
        <w:rPr>
          <w:rFonts w:ascii="Times New Roman" w:eastAsia="Calibri" w:hAnsi="Times New Roman" w:cs="Times New Roman"/>
          <w:sz w:val="22"/>
          <w:szCs w:val="22"/>
        </w:rPr>
        <w:t xml:space="preserve"> Portela</w:t>
      </w:r>
      <w:r w:rsidRPr="00722AA3">
        <w:rPr>
          <w:rFonts w:ascii="Times New Roman" w:hAnsi="Times New Roman" w:cs="Times New Roman"/>
          <w:sz w:val="22"/>
          <w:szCs w:val="22"/>
        </w:rPr>
        <w:t xml:space="preserve">, nº 2.421 – Parada 40 - São Gonçalo – (Secretaria de Saúde) </w:t>
      </w:r>
      <w:r w:rsidRPr="00722AA3">
        <w:rPr>
          <w:rFonts w:ascii="Times New Roman" w:eastAsia="Calibri" w:hAnsi="Times New Roman" w:cs="Times New Roman"/>
          <w:sz w:val="22"/>
          <w:szCs w:val="22"/>
        </w:rPr>
        <w:t xml:space="preserve">entre </w:t>
      </w:r>
      <w:proofErr w:type="gramStart"/>
      <w:r w:rsidRPr="00722AA3">
        <w:rPr>
          <w:rFonts w:ascii="Times New Roman" w:eastAsia="Calibri" w:hAnsi="Times New Roman" w:cs="Times New Roman"/>
          <w:sz w:val="22"/>
          <w:szCs w:val="22"/>
        </w:rPr>
        <w:t>10:00</w:t>
      </w:r>
      <w:proofErr w:type="gramEnd"/>
      <w:r w:rsidRPr="00722AA3">
        <w:rPr>
          <w:rFonts w:ascii="Times New Roman" w:eastAsia="Calibri" w:hAnsi="Times New Roman" w:cs="Times New Roman"/>
          <w:sz w:val="22"/>
          <w:szCs w:val="22"/>
        </w:rPr>
        <w:t xml:space="preserve"> e 16:00 horas.</w:t>
      </w:r>
    </w:p>
    <w:p w:rsidR="00722AA3" w:rsidRPr="00722AA3" w:rsidRDefault="00722AA3" w:rsidP="00722AA3">
      <w:pPr>
        <w:pStyle w:val="PargrafodaLista"/>
        <w:rPr>
          <w:rFonts w:ascii="Times New Roman" w:eastAsia="Calibri" w:hAnsi="Times New Roman" w:cs="Times New Roman"/>
          <w:b/>
          <w:sz w:val="22"/>
          <w:szCs w:val="22"/>
        </w:rPr>
      </w:pPr>
    </w:p>
    <w:p w:rsidR="00722AA3" w:rsidRPr="00722AA3" w:rsidRDefault="00722AA3" w:rsidP="00722AA3">
      <w:pPr>
        <w:pStyle w:val="PargrafodaLista"/>
        <w:ind w:left="1283"/>
        <w:jc w:val="both"/>
        <w:rPr>
          <w:rFonts w:ascii="Times New Roman" w:eastAsia="Calibri" w:hAnsi="Times New Roman" w:cs="Times New Roman"/>
          <w:b/>
          <w:sz w:val="22"/>
          <w:szCs w:val="22"/>
        </w:rPr>
      </w:pPr>
    </w:p>
    <w:p w:rsidR="00722AA3" w:rsidRPr="00722AA3" w:rsidRDefault="00722AA3" w:rsidP="00722AA3">
      <w:pPr>
        <w:pStyle w:val="Corpodetexto"/>
        <w:numPr>
          <w:ilvl w:val="1"/>
          <w:numId w:val="11"/>
        </w:numPr>
        <w:spacing w:line="240" w:lineRule="auto"/>
        <w:rPr>
          <w:rFonts w:ascii="Times New Roman" w:eastAsia="Calibri" w:hAnsi="Times New Roman"/>
          <w:sz w:val="22"/>
          <w:szCs w:val="22"/>
        </w:rPr>
      </w:pPr>
      <w:r w:rsidRPr="00722AA3">
        <w:rPr>
          <w:rFonts w:ascii="Times New Roman" w:eastAsia="Calibri" w:hAnsi="Times New Roman"/>
          <w:sz w:val="22"/>
          <w:szCs w:val="22"/>
        </w:rPr>
        <w:tab/>
        <w:t xml:space="preserve">  A Equipe técnica terá o prazo de 03 (três) dias úteis, a contar da entrega, para análise do catálogo e identificação da necessidade de amostras. Após será emitido parecer técnico </w:t>
      </w:r>
      <w:proofErr w:type="gramStart"/>
      <w:r w:rsidRPr="00722AA3">
        <w:rPr>
          <w:rFonts w:ascii="Times New Roman" w:eastAsia="Calibri" w:hAnsi="Times New Roman"/>
          <w:sz w:val="22"/>
          <w:szCs w:val="22"/>
        </w:rPr>
        <w:t xml:space="preserve">( </w:t>
      </w:r>
      <w:proofErr w:type="gramEnd"/>
      <w:r w:rsidRPr="00722AA3">
        <w:rPr>
          <w:rFonts w:ascii="Times New Roman" w:eastAsia="Calibri" w:hAnsi="Times New Roman"/>
          <w:sz w:val="22"/>
          <w:szCs w:val="22"/>
        </w:rPr>
        <w:t>aprovando ou reprovando), a ser entregue ao pregoeiro.</w:t>
      </w:r>
    </w:p>
    <w:p w:rsidR="00722AA3" w:rsidRPr="00722AA3" w:rsidRDefault="00722AA3" w:rsidP="00722AA3">
      <w:pPr>
        <w:pStyle w:val="Corpodetexto"/>
        <w:spacing w:line="240" w:lineRule="auto"/>
        <w:ind w:left="360"/>
        <w:rPr>
          <w:rFonts w:ascii="Times New Roman" w:eastAsia="Calibri" w:hAnsi="Times New Roman"/>
          <w:sz w:val="22"/>
          <w:szCs w:val="22"/>
        </w:rPr>
      </w:pPr>
    </w:p>
    <w:p w:rsidR="00722AA3" w:rsidRPr="00722AA3" w:rsidRDefault="00722AA3" w:rsidP="00722AA3">
      <w:pPr>
        <w:pStyle w:val="Corpodetexto"/>
        <w:numPr>
          <w:ilvl w:val="1"/>
          <w:numId w:val="11"/>
        </w:numPr>
        <w:tabs>
          <w:tab w:val="left" w:pos="851"/>
        </w:tabs>
        <w:spacing w:line="240" w:lineRule="auto"/>
        <w:rPr>
          <w:rFonts w:ascii="Times New Roman" w:eastAsia="Calibri" w:hAnsi="Times New Roman"/>
          <w:sz w:val="22"/>
          <w:szCs w:val="22"/>
        </w:rPr>
      </w:pPr>
      <w:r w:rsidRPr="00722AA3">
        <w:rPr>
          <w:rFonts w:ascii="Times New Roman" w:hAnsi="Times New Roman"/>
          <w:sz w:val="22"/>
          <w:szCs w:val="22"/>
        </w:rPr>
        <w:tab/>
      </w:r>
      <w:r w:rsidRPr="00722AA3">
        <w:rPr>
          <w:rFonts w:ascii="Times New Roman" w:eastAsia="Calibri" w:hAnsi="Times New Roman"/>
          <w:sz w:val="22"/>
          <w:szCs w:val="22"/>
        </w:rPr>
        <w:t>As amostras deverão ser entregues embaladas, contendo as seguintes descrições: nome do licitante, número do CNPJ, número da licitação, número do processo, item, lote, data, marca do produto e demais informações cabíveis ao objeto que possam facilitar a avaliação.</w:t>
      </w:r>
    </w:p>
    <w:p w:rsidR="007C1EE8" w:rsidRPr="00ED4986" w:rsidRDefault="007C1EE8" w:rsidP="00722AA3">
      <w:pPr>
        <w:pStyle w:val="Commarcadores3"/>
        <w:numPr>
          <w:ilvl w:val="1"/>
          <w:numId w:val="11"/>
        </w:numPr>
        <w:spacing w:before="120" w:after="120" w:line="276" w:lineRule="auto"/>
        <w:jc w:val="both"/>
        <w:rPr>
          <w:rFonts w:ascii="Times New Roman" w:hAnsi="Times New Roman"/>
          <w:color w:val="auto"/>
          <w:sz w:val="22"/>
          <w:szCs w:val="22"/>
        </w:rPr>
      </w:pPr>
      <w:r w:rsidRPr="00ED4986">
        <w:rPr>
          <w:rFonts w:ascii="Times New Roman" w:hAnsi="Times New Roman"/>
          <w:bCs/>
          <w:color w:val="auto"/>
          <w:sz w:val="22"/>
          <w:szCs w:val="22"/>
          <w:shd w:val="clear" w:color="auto" w:fill="FFFFFF"/>
        </w:rPr>
        <w:t>Critérios para aprovação e reprovação de Amostras</w:t>
      </w:r>
    </w:p>
    <w:p w:rsidR="007C1EE8" w:rsidRPr="007F6EC0" w:rsidRDefault="007C1EE8" w:rsidP="00722AA3">
      <w:pPr>
        <w:pStyle w:val="Commarcadores3"/>
        <w:numPr>
          <w:ilvl w:val="2"/>
          <w:numId w:val="11"/>
        </w:numPr>
        <w:spacing w:before="120" w:after="120" w:line="276" w:lineRule="auto"/>
        <w:ind w:left="1134" w:firstLine="0"/>
        <w:jc w:val="both"/>
        <w:rPr>
          <w:rFonts w:ascii="Times New Roman" w:hAnsi="Times New Roman"/>
          <w:b w:val="0"/>
          <w:color w:val="auto"/>
          <w:sz w:val="22"/>
          <w:szCs w:val="22"/>
        </w:rPr>
      </w:pPr>
      <w:r w:rsidRPr="007F6EC0">
        <w:rPr>
          <w:rFonts w:ascii="Times New Roman" w:hAnsi="Times New Roman"/>
          <w:b w:val="0"/>
          <w:color w:val="auto"/>
          <w:sz w:val="22"/>
          <w:szCs w:val="22"/>
          <w:shd w:val="clear" w:color="auto" w:fill="FFFFFF"/>
        </w:rPr>
        <w:t>As amostras apresentadas exigidas neste termo de referência deverão ser avaliadas, por servidor previamente designado pela pasta solicitante, que levará em consideração as descrições dos bens e emitirá parecer técnico com base em critérios objetivos, apontados em formulário próprio anexo a este Edital.</w:t>
      </w:r>
    </w:p>
    <w:p w:rsidR="007C1EE8" w:rsidRPr="00ED4986" w:rsidRDefault="007C1EE8" w:rsidP="00722AA3">
      <w:pPr>
        <w:pStyle w:val="Commarcadores3"/>
        <w:numPr>
          <w:ilvl w:val="2"/>
          <w:numId w:val="11"/>
        </w:numPr>
        <w:spacing w:before="120" w:after="120" w:line="276" w:lineRule="auto"/>
        <w:ind w:left="1134" w:firstLine="0"/>
        <w:jc w:val="both"/>
        <w:rPr>
          <w:rFonts w:ascii="Times New Roman" w:hAnsi="Times New Roman"/>
          <w:color w:val="auto"/>
          <w:sz w:val="22"/>
          <w:szCs w:val="22"/>
        </w:rPr>
      </w:pPr>
      <w:r w:rsidRPr="00ED4986">
        <w:rPr>
          <w:rFonts w:ascii="Times New Roman" w:hAnsi="Times New Roman"/>
          <w:bCs/>
          <w:color w:val="auto"/>
          <w:sz w:val="22"/>
          <w:szCs w:val="22"/>
        </w:rPr>
        <w:t xml:space="preserve">Caso as amostras apresentadas pelo licitante vencedor da fase de lances não sejam aprovadas, deverá ser convocado o próximo licitante, obedecendo </w:t>
      </w:r>
      <w:proofErr w:type="gramStart"/>
      <w:r w:rsidRPr="00ED4986">
        <w:rPr>
          <w:rFonts w:ascii="Times New Roman" w:hAnsi="Times New Roman"/>
          <w:bCs/>
          <w:color w:val="auto"/>
          <w:sz w:val="22"/>
          <w:szCs w:val="22"/>
        </w:rPr>
        <w:t>a</w:t>
      </w:r>
      <w:proofErr w:type="gramEnd"/>
      <w:r w:rsidRPr="00ED4986">
        <w:rPr>
          <w:rFonts w:ascii="Times New Roman" w:hAnsi="Times New Roman"/>
          <w:bCs/>
          <w:color w:val="auto"/>
          <w:sz w:val="22"/>
          <w:szCs w:val="22"/>
        </w:rPr>
        <w:t xml:space="preserve"> ordem de classificação.</w:t>
      </w:r>
    </w:p>
    <w:p w:rsidR="00503707" w:rsidRPr="000B19E0" w:rsidRDefault="00503707" w:rsidP="00722AA3">
      <w:pPr>
        <w:pStyle w:val="Commarcadores3"/>
        <w:numPr>
          <w:ilvl w:val="0"/>
          <w:numId w:val="11"/>
        </w:numPr>
        <w:spacing w:before="120" w:after="120" w:line="276" w:lineRule="auto"/>
        <w:jc w:val="both"/>
        <w:rPr>
          <w:rFonts w:ascii="Times New Roman" w:hAnsi="Times New Roman"/>
          <w:sz w:val="22"/>
        </w:rPr>
      </w:pPr>
      <w:r w:rsidRPr="000B19E0">
        <w:rPr>
          <w:rFonts w:ascii="Times New Roman" w:hAnsi="Times New Roman"/>
          <w:sz w:val="22"/>
        </w:rPr>
        <w:t>DO ENCAMINHAMENTO DA PROPOSTA VENCEDORA</w:t>
      </w:r>
    </w:p>
    <w:p w:rsidR="00503707" w:rsidRPr="00ED4986" w:rsidRDefault="00503707" w:rsidP="00722AA3">
      <w:pPr>
        <w:numPr>
          <w:ilvl w:val="1"/>
          <w:numId w:val="11"/>
        </w:numPr>
        <w:spacing w:before="120" w:after="120" w:line="276" w:lineRule="auto"/>
        <w:ind w:left="0" w:firstLine="0"/>
        <w:jc w:val="both"/>
        <w:rPr>
          <w:rFonts w:ascii="Times New Roman" w:hAnsi="Times New Roman" w:cs="Times New Roman"/>
          <w:sz w:val="22"/>
          <w:szCs w:val="22"/>
        </w:rPr>
      </w:pPr>
      <w:r w:rsidRPr="00ED4986">
        <w:rPr>
          <w:rFonts w:ascii="Times New Roman" w:hAnsi="Times New Roman" w:cs="Times New Roman"/>
          <w:sz w:val="22"/>
          <w:szCs w:val="22"/>
        </w:rPr>
        <w:lastRenderedPageBreak/>
        <w:t xml:space="preserve">A proposta final do licitante declarado vencedor deverá ser encaminhada no prazo de </w:t>
      </w:r>
      <w:r w:rsidRPr="00ED4986">
        <w:rPr>
          <w:rFonts w:ascii="Times New Roman" w:hAnsi="Times New Roman" w:cs="Times New Roman"/>
          <w:b/>
          <w:bCs/>
          <w:sz w:val="22"/>
          <w:szCs w:val="22"/>
        </w:rPr>
        <w:t>2</w:t>
      </w:r>
      <w:r w:rsidR="00E7123F" w:rsidRPr="00ED4986">
        <w:rPr>
          <w:rFonts w:ascii="Times New Roman" w:hAnsi="Times New Roman" w:cs="Times New Roman"/>
          <w:b/>
          <w:bCs/>
          <w:sz w:val="22"/>
          <w:szCs w:val="22"/>
        </w:rPr>
        <w:t>4</w:t>
      </w:r>
      <w:r w:rsidRPr="00ED4986">
        <w:rPr>
          <w:rFonts w:ascii="Times New Roman" w:hAnsi="Times New Roman" w:cs="Times New Roman"/>
          <w:b/>
          <w:bCs/>
          <w:sz w:val="22"/>
          <w:szCs w:val="22"/>
        </w:rPr>
        <w:t xml:space="preserve"> (</w:t>
      </w:r>
      <w:r w:rsidR="00E7123F" w:rsidRPr="00ED4986">
        <w:rPr>
          <w:rFonts w:ascii="Times New Roman" w:hAnsi="Times New Roman" w:cs="Times New Roman"/>
          <w:b/>
          <w:bCs/>
          <w:sz w:val="22"/>
          <w:szCs w:val="22"/>
        </w:rPr>
        <w:t>vinte e quatro</w:t>
      </w:r>
      <w:r w:rsidRPr="00ED4986">
        <w:rPr>
          <w:rFonts w:ascii="Times New Roman" w:hAnsi="Times New Roman" w:cs="Times New Roman"/>
          <w:b/>
          <w:bCs/>
          <w:sz w:val="22"/>
          <w:szCs w:val="22"/>
        </w:rPr>
        <w:t>) horas</w:t>
      </w:r>
      <w:r w:rsidRPr="00ED4986">
        <w:rPr>
          <w:rFonts w:ascii="Times New Roman" w:hAnsi="Times New Roman" w:cs="Times New Roman"/>
          <w:sz w:val="22"/>
          <w:szCs w:val="22"/>
        </w:rPr>
        <w:t>, a contar</w:t>
      </w:r>
      <w:r w:rsidR="00722AA3">
        <w:rPr>
          <w:rFonts w:ascii="Times New Roman" w:hAnsi="Times New Roman" w:cs="Times New Roman"/>
          <w:sz w:val="22"/>
          <w:szCs w:val="22"/>
        </w:rPr>
        <w:t xml:space="preserve"> </w:t>
      </w:r>
      <w:r w:rsidRPr="00ED4986">
        <w:rPr>
          <w:rFonts w:ascii="Times New Roman" w:hAnsi="Times New Roman" w:cs="Times New Roman"/>
          <w:sz w:val="22"/>
          <w:szCs w:val="22"/>
        </w:rPr>
        <w:t xml:space="preserve">da solicitação do Pregoeiro no sistema eletrônico, </w:t>
      </w:r>
      <w:r w:rsidRPr="00ED4986">
        <w:rPr>
          <w:rFonts w:ascii="Times New Roman" w:hAnsi="Times New Roman" w:cs="Times New Roman"/>
          <w:b/>
          <w:bCs/>
          <w:sz w:val="22"/>
          <w:szCs w:val="22"/>
        </w:rPr>
        <w:t xml:space="preserve">conforme os subitens </w:t>
      </w:r>
      <w:r w:rsidR="00287A32" w:rsidRPr="00ED4986">
        <w:rPr>
          <w:rFonts w:ascii="Times New Roman" w:hAnsi="Times New Roman" w:cs="Times New Roman"/>
          <w:b/>
          <w:bCs/>
          <w:sz w:val="22"/>
          <w:szCs w:val="22"/>
        </w:rPr>
        <w:t>9</w:t>
      </w:r>
      <w:r w:rsidR="00032355" w:rsidRPr="00ED4986">
        <w:rPr>
          <w:rFonts w:ascii="Times New Roman" w:hAnsi="Times New Roman" w:cs="Times New Roman"/>
          <w:b/>
          <w:bCs/>
          <w:sz w:val="22"/>
          <w:szCs w:val="22"/>
        </w:rPr>
        <w:t xml:space="preserve">.4 </w:t>
      </w:r>
      <w:r w:rsidRPr="00ED4986">
        <w:rPr>
          <w:rFonts w:ascii="Times New Roman" w:hAnsi="Times New Roman" w:cs="Times New Roman"/>
          <w:b/>
          <w:bCs/>
          <w:sz w:val="22"/>
          <w:szCs w:val="22"/>
        </w:rPr>
        <w:t xml:space="preserve">a </w:t>
      </w:r>
      <w:r w:rsidR="00287A32" w:rsidRPr="00ED4986">
        <w:rPr>
          <w:rFonts w:ascii="Times New Roman" w:hAnsi="Times New Roman" w:cs="Times New Roman"/>
          <w:b/>
          <w:bCs/>
          <w:sz w:val="22"/>
          <w:szCs w:val="22"/>
        </w:rPr>
        <w:t>9</w:t>
      </w:r>
      <w:r w:rsidRPr="00ED4986">
        <w:rPr>
          <w:rFonts w:ascii="Times New Roman" w:hAnsi="Times New Roman" w:cs="Times New Roman"/>
          <w:b/>
          <w:bCs/>
          <w:sz w:val="22"/>
          <w:szCs w:val="22"/>
        </w:rPr>
        <w:t>.7 deste edital</w:t>
      </w:r>
      <w:r w:rsidRPr="00ED4986">
        <w:rPr>
          <w:rFonts w:ascii="Times New Roman" w:hAnsi="Times New Roman" w:cs="Times New Roman"/>
          <w:sz w:val="22"/>
          <w:szCs w:val="22"/>
        </w:rPr>
        <w:t>, e deverá:</w:t>
      </w:r>
    </w:p>
    <w:p w:rsidR="00503707" w:rsidRPr="001026F1" w:rsidRDefault="00DA1262" w:rsidP="00722AA3">
      <w:pPr>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sz w:val="22"/>
          <w:szCs w:val="22"/>
        </w:rPr>
        <w:t>Ser</w:t>
      </w:r>
      <w:r w:rsidR="00503707" w:rsidRPr="001026F1">
        <w:rPr>
          <w:rFonts w:ascii="Times New Roman" w:hAnsi="Times New Roman" w:cs="Times New Roman"/>
          <w:sz w:val="22"/>
          <w:szCs w:val="22"/>
        </w:rPr>
        <w:t xml:space="preserve"> redigida em língua portuguesa, datilografada ou digitada, em uma via, sem emendas, rasuras, entrelinhas ou ressalvas, devendo a última folha ser assinada e as demais rubricadas pelo licitante ou seu representante legal.</w:t>
      </w:r>
    </w:p>
    <w:p w:rsidR="00503707" w:rsidRPr="001026F1" w:rsidRDefault="00DA1262" w:rsidP="00722AA3">
      <w:pPr>
        <w:numPr>
          <w:ilvl w:val="2"/>
          <w:numId w:val="11"/>
        </w:numPr>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sz w:val="22"/>
          <w:szCs w:val="22"/>
        </w:rPr>
        <w:t>Conter</w:t>
      </w:r>
      <w:r w:rsidR="00503707" w:rsidRPr="001026F1">
        <w:rPr>
          <w:rFonts w:ascii="Times New Roman" w:hAnsi="Times New Roman" w:cs="Times New Roman"/>
          <w:sz w:val="22"/>
          <w:szCs w:val="22"/>
        </w:rPr>
        <w:t xml:space="preserve"> a indicação do banco, número da conta e agência do licitante vencedor, para fins de pagamento.</w:t>
      </w:r>
    </w:p>
    <w:p w:rsidR="00503707" w:rsidRPr="001026F1" w:rsidRDefault="003F4950" w:rsidP="00722AA3">
      <w:pPr>
        <w:numPr>
          <w:ilvl w:val="1"/>
          <w:numId w:val="1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b/>
      </w:r>
      <w:r w:rsidR="00503707" w:rsidRPr="001026F1">
        <w:rPr>
          <w:rFonts w:ascii="Times New Roman" w:hAnsi="Times New Roman" w:cs="Times New Roman"/>
          <w:color w:val="000000"/>
          <w:sz w:val="22"/>
          <w:szCs w:val="22"/>
        </w:rPr>
        <w:t>A proposta final deverá ser documentada nos autos e será levada em consideração no decorrer da execução do contrato e aplicação de eventual sanção à Contratada, se for o caso.</w:t>
      </w:r>
    </w:p>
    <w:p w:rsidR="006C109A" w:rsidRPr="001026F1" w:rsidRDefault="006C109A" w:rsidP="00722AA3">
      <w:pPr>
        <w:pStyle w:val="PargrafodaLista"/>
        <w:numPr>
          <w:ilvl w:val="1"/>
          <w:numId w:val="1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Todas as especificações do objeto contidas na proposta, tais como marca, modelo, tipo, fabricante e procedência, vinculam a Contratada.</w:t>
      </w:r>
    </w:p>
    <w:p w:rsidR="006C109A" w:rsidRPr="001026F1" w:rsidRDefault="006C109A" w:rsidP="00722AA3">
      <w:pPr>
        <w:pStyle w:val="PargrafodaLista"/>
        <w:numPr>
          <w:ilvl w:val="1"/>
          <w:numId w:val="1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preços deverão ser expressos em moeda corrente nacional, o valor unitário em algarismos e o valor global em algarismos e por extenso (art. 5º da Lei nº 8.666/93).</w:t>
      </w:r>
    </w:p>
    <w:p w:rsidR="006C109A" w:rsidRPr="001026F1" w:rsidRDefault="006C109A" w:rsidP="00722AA3">
      <w:pPr>
        <w:pStyle w:val="PargrafodaLista"/>
        <w:numPr>
          <w:ilvl w:val="1"/>
          <w:numId w:val="1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Ocorrendo divergência entre os preços unitários e o preço global, prevalecerão os primeiros; no caso de divergência entre os valores numéricos e os valores expressos por extenso, prevalecerão estes últimos.</w:t>
      </w:r>
    </w:p>
    <w:p w:rsidR="006C109A" w:rsidRPr="001026F1" w:rsidRDefault="006C109A" w:rsidP="00722AA3">
      <w:pPr>
        <w:pStyle w:val="PargrafodaLista"/>
        <w:numPr>
          <w:ilvl w:val="1"/>
          <w:numId w:val="1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A oferta deverá ser firme e precisa, limitada, rigorosamente, ao objeto deste Edital, sem conter alternativas de preço ou de qualquer outra condição que induza o julgamento a mais de um resultado, </w:t>
      </w:r>
      <w:proofErr w:type="gramStart"/>
      <w:r w:rsidRPr="001026F1">
        <w:rPr>
          <w:rFonts w:ascii="Times New Roman" w:hAnsi="Times New Roman" w:cs="Times New Roman"/>
          <w:color w:val="000000"/>
          <w:sz w:val="22"/>
          <w:szCs w:val="22"/>
        </w:rPr>
        <w:t>sob pena</w:t>
      </w:r>
      <w:proofErr w:type="gramEnd"/>
      <w:r w:rsidRPr="001026F1">
        <w:rPr>
          <w:rFonts w:ascii="Times New Roman" w:hAnsi="Times New Roman" w:cs="Times New Roman"/>
          <w:color w:val="000000"/>
          <w:sz w:val="22"/>
          <w:szCs w:val="22"/>
        </w:rPr>
        <w:t xml:space="preserve"> de desclassificação.</w:t>
      </w:r>
    </w:p>
    <w:p w:rsidR="00BC0B3F" w:rsidRPr="00E169D8" w:rsidRDefault="006C109A" w:rsidP="00722AA3">
      <w:pPr>
        <w:pStyle w:val="PargrafodaLista"/>
        <w:numPr>
          <w:ilvl w:val="1"/>
          <w:numId w:val="1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proposta deverá obedecer aos termos deste Edital e seus Anexos, não sendo considerada aquela que não corresponda às especificações ali contidas ou que estabeleça vínculo à proposta de outro licitante.</w:t>
      </w:r>
    </w:p>
    <w:p w:rsidR="00BC0B3F" w:rsidRPr="001026F1" w:rsidRDefault="00BC0B3F" w:rsidP="00722AA3">
      <w:pPr>
        <w:pStyle w:val="PargrafodaLista"/>
        <w:numPr>
          <w:ilvl w:val="1"/>
          <w:numId w:val="1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As propostas que contenham a descrição do objeto, o valor e os documentos complementares estarão disponíveis na internet, após a homologação.</w:t>
      </w:r>
    </w:p>
    <w:p w:rsidR="00503707" w:rsidRPr="00F051CD" w:rsidRDefault="008603DC" w:rsidP="00722AA3">
      <w:pPr>
        <w:numPr>
          <w:ilvl w:val="2"/>
          <w:numId w:val="1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proposta final deverá</w:t>
      </w:r>
      <w:r w:rsidR="00091D80" w:rsidRPr="001026F1">
        <w:rPr>
          <w:rFonts w:ascii="Times New Roman" w:hAnsi="Times New Roman" w:cs="Times New Roman"/>
          <w:sz w:val="22"/>
          <w:szCs w:val="22"/>
        </w:rPr>
        <w:t xml:space="preserve"> ser encaminhada com os respectivos manuais, encartes/</w:t>
      </w:r>
      <w:r w:rsidR="00091D80" w:rsidRPr="001026F1">
        <w:rPr>
          <w:rFonts w:ascii="Times New Roman" w:hAnsi="Times New Roman" w:cs="Times New Roman"/>
          <w:i/>
          <w:sz w:val="22"/>
          <w:szCs w:val="22"/>
        </w:rPr>
        <w:t>folders</w:t>
      </w:r>
      <w:r w:rsidR="006D3F63" w:rsidRPr="001026F1">
        <w:rPr>
          <w:rFonts w:ascii="Times New Roman" w:hAnsi="Times New Roman" w:cs="Times New Roman"/>
          <w:i/>
          <w:sz w:val="22"/>
          <w:szCs w:val="22"/>
        </w:rPr>
        <w:t xml:space="preserve">, se for o </w:t>
      </w:r>
      <w:proofErr w:type="spellStart"/>
      <w:r w:rsidR="006D3F63" w:rsidRPr="001026F1">
        <w:rPr>
          <w:rFonts w:ascii="Times New Roman" w:hAnsi="Times New Roman" w:cs="Times New Roman"/>
          <w:i/>
          <w:sz w:val="22"/>
          <w:szCs w:val="22"/>
        </w:rPr>
        <w:t>caso</w:t>
      </w:r>
      <w:r w:rsidR="00091D80" w:rsidRPr="001026F1">
        <w:rPr>
          <w:rFonts w:ascii="Times New Roman" w:hAnsi="Times New Roman" w:cs="Times New Roman"/>
          <w:sz w:val="22"/>
          <w:szCs w:val="22"/>
        </w:rPr>
        <w:t>e</w:t>
      </w:r>
      <w:proofErr w:type="spellEnd"/>
      <w:r w:rsidR="00091D80" w:rsidRPr="001026F1">
        <w:rPr>
          <w:rFonts w:ascii="Times New Roman" w:hAnsi="Times New Roman" w:cs="Times New Roman"/>
          <w:sz w:val="22"/>
          <w:szCs w:val="22"/>
        </w:rPr>
        <w:t xml:space="preserve"> demais informações pertinentes ao(s) respectivo(s) </w:t>
      </w:r>
      <w:r w:rsidR="00990D8F" w:rsidRPr="001026F1">
        <w:rPr>
          <w:rFonts w:ascii="Times New Roman" w:hAnsi="Times New Roman" w:cs="Times New Roman"/>
          <w:sz w:val="22"/>
          <w:szCs w:val="22"/>
        </w:rPr>
        <w:t>lote</w:t>
      </w:r>
      <w:r w:rsidR="009132BD" w:rsidRPr="001026F1">
        <w:rPr>
          <w:rFonts w:ascii="Times New Roman" w:hAnsi="Times New Roman" w:cs="Times New Roman"/>
          <w:sz w:val="22"/>
          <w:szCs w:val="22"/>
        </w:rPr>
        <w:t>(</w:t>
      </w:r>
      <w:r w:rsidR="00091D80" w:rsidRPr="001026F1">
        <w:rPr>
          <w:rFonts w:ascii="Times New Roman" w:hAnsi="Times New Roman" w:cs="Times New Roman"/>
          <w:sz w:val="22"/>
          <w:szCs w:val="22"/>
        </w:rPr>
        <w:t>s) vencidos no certame.</w:t>
      </w:r>
    </w:p>
    <w:p w:rsidR="00503707" w:rsidRPr="001026F1" w:rsidRDefault="00503707" w:rsidP="00722AA3">
      <w:pPr>
        <w:numPr>
          <w:ilvl w:val="0"/>
          <w:numId w:val="11"/>
        </w:numPr>
        <w:spacing w:before="120" w:after="120" w:line="276" w:lineRule="auto"/>
        <w:ind w:left="0" w:firstLine="0"/>
        <w:jc w:val="both"/>
        <w:rPr>
          <w:rFonts w:ascii="Times New Roman" w:hAnsi="Times New Roman" w:cs="Times New Roman"/>
          <w:b/>
          <w:bCs/>
          <w:color w:val="000000"/>
          <w:sz w:val="22"/>
          <w:szCs w:val="22"/>
          <w:lang w:eastAsia="en-US"/>
        </w:rPr>
      </w:pPr>
      <w:r w:rsidRPr="001026F1">
        <w:rPr>
          <w:rFonts w:ascii="Times New Roman" w:hAnsi="Times New Roman" w:cs="Times New Roman"/>
          <w:b/>
          <w:bCs/>
          <w:color w:val="000000"/>
          <w:sz w:val="22"/>
          <w:szCs w:val="22"/>
          <w:lang w:eastAsia="en-US"/>
        </w:rPr>
        <w:t>DOS RECURSOS</w:t>
      </w:r>
    </w:p>
    <w:p w:rsidR="00BC0B3F" w:rsidRPr="001026F1" w:rsidRDefault="00BC0B3F" w:rsidP="00722AA3">
      <w:pPr>
        <w:pStyle w:val="PargrafodaLista"/>
        <w:numPr>
          <w:ilvl w:val="1"/>
          <w:numId w:val="11"/>
        </w:numPr>
        <w:spacing w:before="120" w:after="120" w:line="276" w:lineRule="auto"/>
        <w:ind w:left="0" w:firstLine="0"/>
        <w:jc w:val="both"/>
        <w:rPr>
          <w:rFonts w:ascii="Times New Roman" w:hAnsi="Times New Roman" w:cs="Times New Roman"/>
          <w:color w:val="000000"/>
          <w:sz w:val="22"/>
          <w:szCs w:val="22"/>
          <w:lang w:eastAsia="en-US"/>
        </w:rPr>
      </w:pPr>
      <w:r w:rsidRPr="001026F1">
        <w:rPr>
          <w:rFonts w:ascii="Times New Roman" w:hAnsi="Times New Roman" w:cs="Times New Roman"/>
          <w:color w:val="000000"/>
          <w:sz w:val="22"/>
          <w:szCs w:val="22"/>
          <w:lang w:eastAsia="en-US"/>
        </w:rPr>
        <w:t xml:space="preserve">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w:t>
      </w:r>
      <w:proofErr w:type="gramStart"/>
      <w:r w:rsidRPr="001026F1">
        <w:rPr>
          <w:rFonts w:ascii="Times New Roman" w:hAnsi="Times New Roman" w:cs="Times New Roman"/>
          <w:color w:val="000000"/>
          <w:sz w:val="22"/>
          <w:szCs w:val="22"/>
          <w:lang w:eastAsia="en-US"/>
        </w:rPr>
        <w:t>qual(</w:t>
      </w:r>
      <w:proofErr w:type="gramEnd"/>
      <w:r w:rsidRPr="001026F1">
        <w:rPr>
          <w:rFonts w:ascii="Times New Roman" w:hAnsi="Times New Roman" w:cs="Times New Roman"/>
          <w:color w:val="000000"/>
          <w:sz w:val="22"/>
          <w:szCs w:val="22"/>
          <w:lang w:eastAsia="en-US"/>
        </w:rPr>
        <w:t>is) decisão(</w:t>
      </w:r>
      <w:proofErr w:type="spellStart"/>
      <w:r w:rsidRPr="001026F1">
        <w:rPr>
          <w:rFonts w:ascii="Times New Roman" w:hAnsi="Times New Roman" w:cs="Times New Roman"/>
          <w:color w:val="000000"/>
          <w:sz w:val="22"/>
          <w:szCs w:val="22"/>
          <w:lang w:eastAsia="en-US"/>
        </w:rPr>
        <w:t>ões</w:t>
      </w:r>
      <w:proofErr w:type="spellEnd"/>
      <w:r w:rsidRPr="001026F1">
        <w:rPr>
          <w:rFonts w:ascii="Times New Roman" w:hAnsi="Times New Roman" w:cs="Times New Roman"/>
          <w:color w:val="000000"/>
          <w:sz w:val="22"/>
          <w:szCs w:val="22"/>
          <w:lang w:eastAsia="en-US"/>
        </w:rPr>
        <w:t>) pretende recorrer e por quais motivos, em campo próprio do sistema.</w:t>
      </w:r>
    </w:p>
    <w:p w:rsidR="00503707" w:rsidRPr="001026F1" w:rsidRDefault="00503707" w:rsidP="00722AA3">
      <w:pPr>
        <w:numPr>
          <w:ilvl w:val="1"/>
          <w:numId w:val="1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Havendo quem se manifeste, caberá ao Pregoeiro verificar a tempestividade e a existência de motivação da intenção de recorrer, para decidir se admite ou não o recurso, fundamentadamente.</w:t>
      </w:r>
    </w:p>
    <w:p w:rsidR="00503707" w:rsidRPr="001026F1" w:rsidRDefault="00503707" w:rsidP="00722AA3">
      <w:pPr>
        <w:numPr>
          <w:ilvl w:val="2"/>
          <w:numId w:val="1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Nesse momento o Pregoeiro não adentrará no mérito recursal, mas apenas verificará as condições de admissibilidade do recurso.</w:t>
      </w:r>
    </w:p>
    <w:p w:rsidR="00503707" w:rsidRPr="001026F1" w:rsidRDefault="00503707" w:rsidP="00722AA3">
      <w:pPr>
        <w:numPr>
          <w:ilvl w:val="2"/>
          <w:numId w:val="1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lastRenderedPageBreak/>
        <w:t>A falta de manifestação motivada do licitante quanto à intenção de recorrer importará a decadência desse direito.</w:t>
      </w:r>
    </w:p>
    <w:p w:rsidR="00503707" w:rsidRPr="001026F1" w:rsidRDefault="00503707" w:rsidP="00722AA3">
      <w:pPr>
        <w:numPr>
          <w:ilvl w:val="2"/>
          <w:numId w:val="11"/>
        </w:numPr>
        <w:snapToGrid w:val="0"/>
        <w:spacing w:before="120" w:after="120" w:line="276" w:lineRule="auto"/>
        <w:ind w:left="1134"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Uma vez admitido o recurso, o recorrente terá, a partir de então, o prazo de três dias</w:t>
      </w:r>
      <w:r w:rsidR="00510D9E" w:rsidRPr="001026F1">
        <w:rPr>
          <w:rFonts w:ascii="Times New Roman" w:hAnsi="Times New Roman" w:cs="Times New Roman"/>
          <w:color w:val="000000"/>
          <w:sz w:val="22"/>
          <w:szCs w:val="22"/>
        </w:rPr>
        <w:t xml:space="preserve"> </w:t>
      </w:r>
      <w:r w:rsidR="00F26FAA" w:rsidRPr="0032138A">
        <w:rPr>
          <w:rFonts w:ascii="Times New Roman" w:hAnsi="Times New Roman" w:cs="Times New Roman"/>
          <w:color w:val="000000"/>
          <w:sz w:val="22"/>
          <w:szCs w:val="22"/>
        </w:rPr>
        <w:t>corridos</w:t>
      </w:r>
      <w:r w:rsidRPr="001026F1">
        <w:rPr>
          <w:rFonts w:ascii="Times New Roman" w:hAnsi="Times New Roman" w:cs="Times New Roman"/>
          <w:color w:val="000000"/>
          <w:sz w:val="22"/>
          <w:szCs w:val="22"/>
        </w:rPr>
        <w:t xml:space="preserve">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503707" w:rsidRPr="001026F1" w:rsidRDefault="00503707" w:rsidP="00722AA3">
      <w:pPr>
        <w:numPr>
          <w:ilvl w:val="1"/>
          <w:numId w:val="1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acolhimento do recurso invalida tão somente os atos insuscetíveis de aproveitamento. </w:t>
      </w:r>
    </w:p>
    <w:p w:rsidR="00503707" w:rsidRPr="001026F1" w:rsidRDefault="00503707" w:rsidP="00722AA3">
      <w:pPr>
        <w:numPr>
          <w:ilvl w:val="1"/>
          <w:numId w:val="1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autos do processo permanecerão com vista franqueada aos interessados, no endereço constante neste Edital.</w:t>
      </w:r>
    </w:p>
    <w:p w:rsidR="002121DA" w:rsidRPr="001026F1" w:rsidRDefault="002121DA" w:rsidP="00722AA3">
      <w:pPr>
        <w:pStyle w:val="Commarcadores"/>
        <w:numPr>
          <w:ilvl w:val="0"/>
          <w:numId w:val="11"/>
        </w:numPr>
        <w:spacing w:before="120" w:after="120" w:line="276" w:lineRule="auto"/>
        <w:jc w:val="both"/>
        <w:rPr>
          <w:rFonts w:ascii="Times New Roman" w:hAnsi="Times New Roman"/>
          <w:b/>
          <w:bCs/>
          <w:color w:val="000000"/>
          <w:sz w:val="22"/>
          <w:szCs w:val="22"/>
        </w:rPr>
      </w:pPr>
      <w:r w:rsidRPr="001026F1">
        <w:rPr>
          <w:rFonts w:ascii="Times New Roman" w:hAnsi="Times New Roman"/>
          <w:b/>
          <w:bCs/>
          <w:color w:val="000000"/>
          <w:sz w:val="22"/>
          <w:szCs w:val="22"/>
        </w:rPr>
        <w:t>DA REABERTURA DA SESSÃO PÚBLICA</w:t>
      </w:r>
    </w:p>
    <w:p w:rsidR="002121DA" w:rsidRPr="001026F1" w:rsidRDefault="008453DD" w:rsidP="00B94B97">
      <w:pPr>
        <w:spacing w:before="120" w:after="120" w:line="276" w:lineRule="auto"/>
        <w:jc w:val="both"/>
        <w:rPr>
          <w:rFonts w:ascii="Times New Roman" w:hAnsi="Times New Roman" w:cs="Times New Roman"/>
          <w:bCs/>
          <w:color w:val="000000"/>
          <w:sz w:val="22"/>
          <w:szCs w:val="22"/>
        </w:rPr>
      </w:pPr>
      <w:r w:rsidRPr="001026F1">
        <w:rPr>
          <w:rFonts w:ascii="Times New Roman" w:hAnsi="Times New Roman" w:cs="Times New Roman"/>
          <w:bCs/>
          <w:color w:val="000000"/>
          <w:sz w:val="22"/>
          <w:szCs w:val="22"/>
        </w:rPr>
        <w:t>1</w:t>
      </w:r>
      <w:r w:rsidR="007C1EE8">
        <w:rPr>
          <w:rFonts w:ascii="Times New Roman" w:hAnsi="Times New Roman" w:cs="Times New Roman"/>
          <w:bCs/>
          <w:color w:val="000000"/>
          <w:sz w:val="22"/>
          <w:szCs w:val="22"/>
        </w:rPr>
        <w:t>4</w:t>
      </w:r>
      <w:r w:rsidR="002121DA" w:rsidRPr="001026F1">
        <w:rPr>
          <w:rFonts w:ascii="Times New Roman" w:hAnsi="Times New Roman" w:cs="Times New Roman"/>
          <w:bCs/>
          <w:color w:val="000000"/>
          <w:sz w:val="22"/>
          <w:szCs w:val="22"/>
        </w:rPr>
        <w:t>.1.</w:t>
      </w:r>
      <w:r w:rsidR="002121DA" w:rsidRPr="001026F1">
        <w:rPr>
          <w:rFonts w:ascii="Times New Roman" w:hAnsi="Times New Roman" w:cs="Times New Roman"/>
          <w:bCs/>
          <w:color w:val="000000"/>
          <w:sz w:val="22"/>
          <w:szCs w:val="22"/>
        </w:rPr>
        <w:tab/>
        <w:t>A sessão pública poderá ser reaberta:</w:t>
      </w:r>
    </w:p>
    <w:p w:rsidR="002121DA" w:rsidRPr="001026F1" w:rsidRDefault="008453DD" w:rsidP="00B94B97">
      <w:pPr>
        <w:spacing w:before="120" w:after="120" w:line="276" w:lineRule="auto"/>
        <w:ind w:left="1134"/>
        <w:jc w:val="both"/>
        <w:rPr>
          <w:rFonts w:ascii="Times New Roman" w:hAnsi="Times New Roman" w:cs="Times New Roman"/>
          <w:bCs/>
          <w:color w:val="000000"/>
          <w:sz w:val="22"/>
          <w:szCs w:val="22"/>
        </w:rPr>
      </w:pPr>
      <w:r w:rsidRPr="001026F1">
        <w:rPr>
          <w:rFonts w:ascii="Times New Roman" w:hAnsi="Times New Roman" w:cs="Times New Roman"/>
          <w:bCs/>
          <w:color w:val="000000"/>
          <w:sz w:val="22"/>
          <w:szCs w:val="22"/>
        </w:rPr>
        <w:t>1</w:t>
      </w:r>
      <w:r w:rsidR="007C1EE8">
        <w:rPr>
          <w:rFonts w:ascii="Times New Roman" w:hAnsi="Times New Roman" w:cs="Times New Roman"/>
          <w:bCs/>
          <w:color w:val="000000"/>
          <w:sz w:val="22"/>
          <w:szCs w:val="22"/>
        </w:rPr>
        <w:t>4</w:t>
      </w:r>
      <w:r w:rsidR="002121DA" w:rsidRPr="001026F1">
        <w:rPr>
          <w:rFonts w:ascii="Times New Roman" w:hAnsi="Times New Roman" w:cs="Times New Roman"/>
          <w:bCs/>
          <w:color w:val="000000"/>
          <w:sz w:val="22"/>
          <w:szCs w:val="22"/>
        </w:rPr>
        <w:t>.1.1.</w:t>
      </w:r>
      <w:r w:rsidR="002121DA" w:rsidRPr="001026F1">
        <w:rPr>
          <w:rFonts w:ascii="Times New Roman" w:hAnsi="Times New Roman" w:cs="Times New Roman"/>
          <w:bCs/>
          <w:color w:val="000000"/>
          <w:sz w:val="22"/>
          <w:szCs w:val="22"/>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rsidR="002121DA" w:rsidRPr="001026F1" w:rsidRDefault="008453DD" w:rsidP="00B94B97">
      <w:pPr>
        <w:spacing w:before="120" w:after="120" w:line="276" w:lineRule="auto"/>
        <w:ind w:left="1134"/>
        <w:jc w:val="both"/>
        <w:rPr>
          <w:rFonts w:ascii="Times New Roman" w:hAnsi="Times New Roman" w:cs="Times New Roman"/>
          <w:bCs/>
          <w:color w:val="000000"/>
          <w:sz w:val="22"/>
          <w:szCs w:val="22"/>
        </w:rPr>
      </w:pPr>
      <w:r w:rsidRPr="001026F1">
        <w:rPr>
          <w:rFonts w:ascii="Times New Roman" w:hAnsi="Times New Roman" w:cs="Times New Roman"/>
          <w:bCs/>
          <w:color w:val="000000"/>
          <w:sz w:val="22"/>
          <w:szCs w:val="22"/>
        </w:rPr>
        <w:t>1</w:t>
      </w:r>
      <w:r w:rsidR="007C1EE8">
        <w:rPr>
          <w:rFonts w:ascii="Times New Roman" w:hAnsi="Times New Roman" w:cs="Times New Roman"/>
          <w:bCs/>
          <w:color w:val="000000"/>
          <w:sz w:val="22"/>
          <w:szCs w:val="22"/>
        </w:rPr>
        <w:t>4</w:t>
      </w:r>
      <w:r w:rsidR="002121DA" w:rsidRPr="001026F1">
        <w:rPr>
          <w:rFonts w:ascii="Times New Roman" w:hAnsi="Times New Roman" w:cs="Times New Roman"/>
          <w:bCs/>
          <w:color w:val="000000"/>
          <w:sz w:val="22"/>
          <w:szCs w:val="22"/>
        </w:rPr>
        <w:t>.1.2.</w:t>
      </w:r>
      <w:r w:rsidR="002121DA" w:rsidRPr="001026F1">
        <w:rPr>
          <w:rFonts w:ascii="Times New Roman" w:hAnsi="Times New Roman" w:cs="Times New Roman"/>
          <w:bCs/>
          <w:color w:val="000000"/>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2121DA" w:rsidRPr="001026F1" w:rsidRDefault="002121DA" w:rsidP="00B94B97">
      <w:pPr>
        <w:tabs>
          <w:tab w:val="left" w:pos="0"/>
        </w:tabs>
        <w:spacing w:before="120" w:after="120" w:line="276" w:lineRule="auto"/>
        <w:jc w:val="both"/>
        <w:rPr>
          <w:rFonts w:ascii="Times New Roman" w:hAnsi="Times New Roman" w:cs="Times New Roman"/>
          <w:bCs/>
          <w:color w:val="000000"/>
          <w:sz w:val="22"/>
          <w:szCs w:val="22"/>
        </w:rPr>
      </w:pPr>
      <w:r w:rsidRPr="001026F1">
        <w:rPr>
          <w:rFonts w:ascii="Times New Roman" w:hAnsi="Times New Roman" w:cs="Times New Roman"/>
          <w:bCs/>
          <w:color w:val="000000"/>
          <w:sz w:val="22"/>
          <w:szCs w:val="22"/>
        </w:rPr>
        <w:t>1</w:t>
      </w:r>
      <w:r w:rsidR="007C1EE8">
        <w:rPr>
          <w:rFonts w:ascii="Times New Roman" w:hAnsi="Times New Roman" w:cs="Times New Roman"/>
          <w:bCs/>
          <w:color w:val="000000"/>
          <w:sz w:val="22"/>
          <w:szCs w:val="22"/>
        </w:rPr>
        <w:t>4</w:t>
      </w:r>
      <w:r w:rsidRPr="001026F1">
        <w:rPr>
          <w:rFonts w:ascii="Times New Roman" w:hAnsi="Times New Roman" w:cs="Times New Roman"/>
          <w:bCs/>
          <w:color w:val="000000"/>
          <w:sz w:val="22"/>
          <w:szCs w:val="22"/>
        </w:rPr>
        <w:t>.2.</w:t>
      </w:r>
      <w:r w:rsidRPr="001026F1">
        <w:rPr>
          <w:rFonts w:ascii="Times New Roman" w:hAnsi="Times New Roman" w:cs="Times New Roman"/>
          <w:bCs/>
          <w:color w:val="000000"/>
          <w:sz w:val="22"/>
          <w:szCs w:val="22"/>
        </w:rPr>
        <w:tab/>
        <w:t>Todos os licitantes remanescentes deverão ser convocados para acompanhar a sessão reaberta.</w:t>
      </w:r>
    </w:p>
    <w:p w:rsidR="002121DA" w:rsidRPr="001026F1" w:rsidRDefault="002121DA" w:rsidP="00B94B97">
      <w:pPr>
        <w:spacing w:before="120" w:after="120" w:line="276" w:lineRule="auto"/>
        <w:ind w:left="1134"/>
        <w:jc w:val="both"/>
        <w:rPr>
          <w:rFonts w:ascii="Times New Roman" w:hAnsi="Times New Roman" w:cs="Times New Roman"/>
          <w:bCs/>
          <w:color w:val="000000"/>
          <w:sz w:val="22"/>
          <w:szCs w:val="22"/>
        </w:rPr>
      </w:pPr>
      <w:r w:rsidRPr="001026F1">
        <w:rPr>
          <w:rFonts w:ascii="Times New Roman" w:hAnsi="Times New Roman" w:cs="Times New Roman"/>
          <w:bCs/>
          <w:color w:val="000000"/>
          <w:sz w:val="22"/>
          <w:szCs w:val="22"/>
        </w:rPr>
        <w:t>1</w:t>
      </w:r>
      <w:r w:rsidR="007C1EE8">
        <w:rPr>
          <w:rFonts w:ascii="Times New Roman" w:hAnsi="Times New Roman" w:cs="Times New Roman"/>
          <w:bCs/>
          <w:color w:val="000000"/>
          <w:sz w:val="22"/>
          <w:szCs w:val="22"/>
        </w:rPr>
        <w:t>4</w:t>
      </w:r>
      <w:r w:rsidRPr="001026F1">
        <w:rPr>
          <w:rFonts w:ascii="Times New Roman" w:hAnsi="Times New Roman" w:cs="Times New Roman"/>
          <w:bCs/>
          <w:color w:val="000000"/>
          <w:sz w:val="22"/>
          <w:szCs w:val="22"/>
        </w:rPr>
        <w:t>.2.1.</w:t>
      </w:r>
      <w:r w:rsidRPr="001026F1">
        <w:rPr>
          <w:rFonts w:ascii="Times New Roman" w:hAnsi="Times New Roman" w:cs="Times New Roman"/>
          <w:bCs/>
          <w:color w:val="000000"/>
          <w:sz w:val="22"/>
          <w:szCs w:val="22"/>
        </w:rPr>
        <w:tab/>
        <w:t>A convocação se dará por meio do sistema eletrônico (“chat”), e-mail, ou, ainda, fac-símile, de acordo com a fase do procedimento licitatório.</w:t>
      </w:r>
    </w:p>
    <w:p w:rsidR="002121DA" w:rsidRPr="001026F1" w:rsidRDefault="008453DD" w:rsidP="00B94B97">
      <w:pPr>
        <w:spacing w:before="120" w:after="120" w:line="276" w:lineRule="auto"/>
        <w:ind w:left="1134"/>
        <w:jc w:val="both"/>
        <w:rPr>
          <w:rFonts w:ascii="Times New Roman" w:hAnsi="Times New Roman" w:cs="Times New Roman"/>
          <w:bCs/>
          <w:color w:val="000000"/>
          <w:sz w:val="22"/>
          <w:szCs w:val="22"/>
        </w:rPr>
      </w:pPr>
      <w:r w:rsidRPr="001026F1">
        <w:rPr>
          <w:rFonts w:ascii="Times New Roman" w:hAnsi="Times New Roman" w:cs="Times New Roman"/>
          <w:bCs/>
          <w:color w:val="000000"/>
          <w:sz w:val="22"/>
          <w:szCs w:val="22"/>
        </w:rPr>
        <w:t>1</w:t>
      </w:r>
      <w:r w:rsidR="007C1EE8">
        <w:rPr>
          <w:rFonts w:ascii="Times New Roman" w:hAnsi="Times New Roman" w:cs="Times New Roman"/>
          <w:bCs/>
          <w:color w:val="000000"/>
          <w:sz w:val="22"/>
          <w:szCs w:val="22"/>
        </w:rPr>
        <w:t>4</w:t>
      </w:r>
      <w:r w:rsidR="002121DA" w:rsidRPr="001026F1">
        <w:rPr>
          <w:rFonts w:ascii="Times New Roman" w:hAnsi="Times New Roman" w:cs="Times New Roman"/>
          <w:bCs/>
          <w:color w:val="000000"/>
          <w:sz w:val="22"/>
          <w:szCs w:val="22"/>
        </w:rPr>
        <w:t>.</w:t>
      </w:r>
      <w:r w:rsidRPr="001026F1">
        <w:rPr>
          <w:rFonts w:ascii="Times New Roman" w:hAnsi="Times New Roman" w:cs="Times New Roman"/>
          <w:bCs/>
          <w:color w:val="000000"/>
          <w:sz w:val="22"/>
          <w:szCs w:val="22"/>
        </w:rPr>
        <w:t>2</w:t>
      </w:r>
      <w:r w:rsidR="002121DA" w:rsidRPr="001026F1">
        <w:rPr>
          <w:rFonts w:ascii="Times New Roman" w:hAnsi="Times New Roman" w:cs="Times New Roman"/>
          <w:bCs/>
          <w:color w:val="000000"/>
          <w:sz w:val="22"/>
          <w:szCs w:val="22"/>
        </w:rPr>
        <w:t>.2.</w:t>
      </w:r>
      <w:r w:rsidR="002121DA" w:rsidRPr="001026F1">
        <w:rPr>
          <w:rFonts w:ascii="Times New Roman" w:hAnsi="Times New Roman" w:cs="Times New Roman"/>
          <w:bCs/>
          <w:color w:val="000000"/>
          <w:sz w:val="22"/>
          <w:szCs w:val="22"/>
        </w:rPr>
        <w:tab/>
        <w:t>A convocação feita por e-mail ou fac-símile dar-se-á de acordo com os dados contidos no SICAF, sendo responsabilidade do licitante manter seus dados cadastrais atualizados.</w:t>
      </w:r>
    </w:p>
    <w:p w:rsidR="00503707" w:rsidRPr="001026F1" w:rsidRDefault="00503707" w:rsidP="00722AA3">
      <w:pPr>
        <w:numPr>
          <w:ilvl w:val="0"/>
          <w:numId w:val="11"/>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DA ADJUDICAÇÃO E HOMOLOGAÇÃO</w:t>
      </w:r>
    </w:p>
    <w:p w:rsidR="00503707" w:rsidRPr="001026F1" w:rsidRDefault="00503707" w:rsidP="00722AA3">
      <w:pPr>
        <w:numPr>
          <w:ilvl w:val="1"/>
          <w:numId w:val="1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 objeto da licitação será adjudicado ao licitante declarado vencedor, por ato do Pregoeiro, caso não haja interposição de recurso, ou pela autoridade competente, após a regular decisão dos recursos apresentados.</w:t>
      </w:r>
    </w:p>
    <w:p w:rsidR="00503707" w:rsidRPr="001026F1" w:rsidRDefault="00503707" w:rsidP="00722AA3">
      <w:pPr>
        <w:numPr>
          <w:ilvl w:val="1"/>
          <w:numId w:val="11"/>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Após a fase recursal, constatada a regularidade dos atos praticados, a autoridade competente homologará o procedimento licitatório. </w:t>
      </w:r>
    </w:p>
    <w:p w:rsidR="00222656" w:rsidRPr="001026F1" w:rsidRDefault="00222656" w:rsidP="00722AA3">
      <w:pPr>
        <w:pStyle w:val="PargrafodaLista"/>
        <w:numPr>
          <w:ilvl w:val="0"/>
          <w:numId w:val="11"/>
        </w:numPr>
        <w:spacing w:before="120" w:after="120" w:line="276" w:lineRule="auto"/>
        <w:jc w:val="both"/>
        <w:rPr>
          <w:rFonts w:ascii="Times New Roman" w:hAnsi="Times New Roman" w:cs="Times New Roman"/>
          <w:b/>
          <w:sz w:val="22"/>
        </w:rPr>
      </w:pPr>
      <w:r w:rsidRPr="001026F1">
        <w:rPr>
          <w:rFonts w:ascii="Times New Roman" w:hAnsi="Times New Roman" w:cs="Times New Roman"/>
          <w:b/>
          <w:sz w:val="22"/>
        </w:rPr>
        <w:t>DA DOTAÇÃO ORÇAMENTÁRIA</w:t>
      </w:r>
      <w:r w:rsidR="00750E11" w:rsidRPr="001026F1">
        <w:rPr>
          <w:rFonts w:ascii="Times New Roman" w:hAnsi="Times New Roman" w:cs="Times New Roman"/>
          <w:b/>
          <w:sz w:val="22"/>
        </w:rPr>
        <w:t>/PREÇO</w:t>
      </w:r>
    </w:p>
    <w:p w:rsidR="00077892" w:rsidRPr="00554302" w:rsidRDefault="00077892" w:rsidP="00722AA3">
      <w:pPr>
        <w:pStyle w:val="PargrafodaLista"/>
        <w:numPr>
          <w:ilvl w:val="1"/>
          <w:numId w:val="11"/>
        </w:numPr>
        <w:spacing w:before="120" w:after="120" w:line="276" w:lineRule="auto"/>
        <w:ind w:left="0" w:right="72" w:firstLine="0"/>
        <w:jc w:val="both"/>
        <w:rPr>
          <w:rFonts w:ascii="Times New Roman" w:hAnsi="Times New Roman" w:cs="Times New Roman"/>
          <w:color w:val="000000"/>
          <w:spacing w:val="2"/>
          <w:w w:val="105"/>
          <w:sz w:val="22"/>
          <w:szCs w:val="22"/>
        </w:rPr>
      </w:pPr>
      <w:r w:rsidRPr="001026F1">
        <w:rPr>
          <w:rFonts w:ascii="Times New Roman" w:hAnsi="Times New Roman" w:cs="Times New Roman"/>
          <w:color w:val="000000"/>
          <w:spacing w:val="2"/>
          <w:sz w:val="22"/>
          <w:szCs w:val="22"/>
        </w:rPr>
        <w:t xml:space="preserve">Os recursos previstos para execução do fornecimento correrão à </w:t>
      </w:r>
      <w:proofErr w:type="gramStart"/>
      <w:r w:rsidRPr="001026F1">
        <w:rPr>
          <w:rFonts w:ascii="Times New Roman" w:hAnsi="Times New Roman" w:cs="Times New Roman"/>
          <w:color w:val="000000"/>
          <w:spacing w:val="2"/>
          <w:sz w:val="22"/>
          <w:szCs w:val="22"/>
        </w:rPr>
        <w:t xml:space="preserve">conta </w:t>
      </w:r>
      <w:r w:rsidR="00554302">
        <w:rPr>
          <w:rFonts w:ascii="Times New Roman" w:hAnsi="Times New Roman" w:cs="Times New Roman"/>
          <w:color w:val="000000"/>
          <w:spacing w:val="2"/>
          <w:sz w:val="22"/>
          <w:szCs w:val="22"/>
        </w:rPr>
        <w:t>:</w:t>
      </w:r>
      <w:proofErr w:type="gramEnd"/>
    </w:p>
    <w:p w:rsidR="00554302" w:rsidRDefault="00554302" w:rsidP="00554302">
      <w:pPr>
        <w:pStyle w:val="PargrafodaLista"/>
        <w:ind w:left="0" w:right="72"/>
        <w:jc w:val="both"/>
        <w:rPr>
          <w:rFonts w:ascii="Times New Roman" w:hAnsi="Times New Roman" w:cs="Times New Roman"/>
          <w:color w:val="000000"/>
          <w:spacing w:val="2"/>
          <w:sz w:val="22"/>
          <w:szCs w:val="22"/>
        </w:rPr>
      </w:pPr>
      <w:proofErr w:type="spellStart"/>
      <w:r>
        <w:rPr>
          <w:rFonts w:ascii="Times New Roman" w:hAnsi="Times New Roman" w:cs="Times New Roman"/>
          <w:color w:val="000000"/>
          <w:spacing w:val="2"/>
          <w:sz w:val="22"/>
          <w:szCs w:val="22"/>
        </w:rPr>
        <w:t>P.T.</w:t>
      </w:r>
      <w:proofErr w:type="spellEnd"/>
      <w:r>
        <w:rPr>
          <w:rFonts w:ascii="Times New Roman" w:hAnsi="Times New Roman" w:cs="Times New Roman"/>
          <w:color w:val="000000"/>
          <w:spacing w:val="2"/>
          <w:sz w:val="22"/>
          <w:szCs w:val="22"/>
        </w:rPr>
        <w:t xml:space="preserve">: </w:t>
      </w:r>
      <w:r w:rsidR="0007429B">
        <w:rPr>
          <w:rFonts w:ascii="Times New Roman" w:hAnsi="Times New Roman" w:cs="Times New Roman"/>
          <w:color w:val="000000"/>
          <w:spacing w:val="2"/>
          <w:sz w:val="22"/>
          <w:szCs w:val="22"/>
        </w:rPr>
        <w:t>23.051.10.302.2044.2123</w:t>
      </w:r>
    </w:p>
    <w:p w:rsidR="00554302" w:rsidRDefault="00554302" w:rsidP="00554302">
      <w:pPr>
        <w:pStyle w:val="PargrafodaLista"/>
        <w:ind w:left="0" w:right="72"/>
        <w:jc w:val="both"/>
        <w:rPr>
          <w:rFonts w:ascii="Times New Roman" w:hAnsi="Times New Roman" w:cs="Times New Roman"/>
          <w:color w:val="000000"/>
          <w:spacing w:val="2"/>
          <w:sz w:val="22"/>
          <w:szCs w:val="22"/>
        </w:rPr>
      </w:pPr>
      <w:r>
        <w:rPr>
          <w:rFonts w:ascii="Times New Roman" w:hAnsi="Times New Roman" w:cs="Times New Roman"/>
          <w:color w:val="000000"/>
          <w:spacing w:val="2"/>
          <w:sz w:val="22"/>
          <w:szCs w:val="22"/>
        </w:rPr>
        <w:t xml:space="preserve">ND: </w:t>
      </w:r>
      <w:r w:rsidR="0007429B">
        <w:rPr>
          <w:rFonts w:ascii="Times New Roman" w:hAnsi="Times New Roman" w:cs="Times New Roman"/>
          <w:color w:val="000000"/>
          <w:spacing w:val="2"/>
          <w:sz w:val="22"/>
          <w:szCs w:val="22"/>
        </w:rPr>
        <w:t>33.90.30.00</w:t>
      </w:r>
    </w:p>
    <w:p w:rsidR="00554302" w:rsidRDefault="00554302" w:rsidP="00554302">
      <w:pPr>
        <w:pStyle w:val="PargrafodaLista"/>
        <w:ind w:left="0" w:right="72"/>
        <w:jc w:val="both"/>
        <w:rPr>
          <w:rFonts w:ascii="Times New Roman" w:hAnsi="Times New Roman" w:cs="Times New Roman"/>
          <w:color w:val="000000"/>
          <w:spacing w:val="2"/>
          <w:sz w:val="22"/>
          <w:szCs w:val="22"/>
        </w:rPr>
      </w:pPr>
      <w:r>
        <w:rPr>
          <w:rFonts w:ascii="Times New Roman" w:hAnsi="Times New Roman" w:cs="Times New Roman"/>
          <w:color w:val="000000"/>
          <w:spacing w:val="2"/>
          <w:sz w:val="22"/>
          <w:szCs w:val="22"/>
        </w:rPr>
        <w:t xml:space="preserve">FONTE: </w:t>
      </w:r>
      <w:proofErr w:type="gramStart"/>
      <w:r w:rsidR="0007429B">
        <w:rPr>
          <w:rFonts w:ascii="Times New Roman" w:hAnsi="Times New Roman" w:cs="Times New Roman"/>
          <w:color w:val="000000"/>
          <w:spacing w:val="2"/>
          <w:sz w:val="22"/>
          <w:szCs w:val="22"/>
        </w:rPr>
        <w:t>00,</w:t>
      </w:r>
      <w:proofErr w:type="gramEnd"/>
      <w:r w:rsidR="0007429B">
        <w:rPr>
          <w:rFonts w:ascii="Times New Roman" w:hAnsi="Times New Roman" w:cs="Times New Roman"/>
          <w:color w:val="000000"/>
          <w:spacing w:val="2"/>
          <w:sz w:val="22"/>
          <w:szCs w:val="22"/>
        </w:rPr>
        <w:t>21,22,35,40 e 46</w:t>
      </w:r>
    </w:p>
    <w:p w:rsidR="0007429B" w:rsidRDefault="0007429B" w:rsidP="0007429B">
      <w:pPr>
        <w:pStyle w:val="PargrafodaLista"/>
        <w:ind w:left="0" w:right="72"/>
        <w:jc w:val="both"/>
        <w:rPr>
          <w:rFonts w:ascii="Times New Roman" w:hAnsi="Times New Roman" w:cs="Times New Roman"/>
          <w:color w:val="000000"/>
          <w:spacing w:val="2"/>
          <w:sz w:val="22"/>
          <w:szCs w:val="22"/>
        </w:rPr>
      </w:pPr>
      <w:proofErr w:type="spellStart"/>
      <w:r>
        <w:rPr>
          <w:rFonts w:ascii="Times New Roman" w:hAnsi="Times New Roman" w:cs="Times New Roman"/>
          <w:color w:val="000000"/>
          <w:spacing w:val="2"/>
          <w:sz w:val="22"/>
          <w:szCs w:val="22"/>
        </w:rPr>
        <w:lastRenderedPageBreak/>
        <w:t>P.T.</w:t>
      </w:r>
      <w:proofErr w:type="spellEnd"/>
      <w:r>
        <w:rPr>
          <w:rFonts w:ascii="Times New Roman" w:hAnsi="Times New Roman" w:cs="Times New Roman"/>
          <w:color w:val="000000"/>
          <w:spacing w:val="2"/>
          <w:sz w:val="22"/>
          <w:szCs w:val="22"/>
        </w:rPr>
        <w:t>: 23.051.10.302.2078.2174</w:t>
      </w:r>
    </w:p>
    <w:p w:rsidR="0007429B" w:rsidRDefault="0007429B" w:rsidP="0007429B">
      <w:pPr>
        <w:pStyle w:val="PargrafodaLista"/>
        <w:ind w:left="0" w:right="72"/>
        <w:jc w:val="both"/>
        <w:rPr>
          <w:rFonts w:ascii="Times New Roman" w:hAnsi="Times New Roman" w:cs="Times New Roman"/>
          <w:color w:val="000000"/>
          <w:spacing w:val="2"/>
          <w:sz w:val="22"/>
          <w:szCs w:val="22"/>
        </w:rPr>
      </w:pPr>
      <w:r>
        <w:rPr>
          <w:rFonts w:ascii="Times New Roman" w:hAnsi="Times New Roman" w:cs="Times New Roman"/>
          <w:color w:val="000000"/>
          <w:spacing w:val="2"/>
          <w:sz w:val="22"/>
          <w:szCs w:val="22"/>
        </w:rPr>
        <w:t>ND: 33.90.30.00</w:t>
      </w:r>
    </w:p>
    <w:p w:rsidR="0007429B" w:rsidRDefault="0007429B" w:rsidP="0007429B">
      <w:pPr>
        <w:pStyle w:val="PargrafodaLista"/>
        <w:ind w:left="0" w:right="72"/>
        <w:jc w:val="both"/>
        <w:rPr>
          <w:rFonts w:ascii="Times New Roman" w:hAnsi="Times New Roman" w:cs="Times New Roman"/>
          <w:color w:val="000000"/>
          <w:spacing w:val="2"/>
          <w:sz w:val="22"/>
          <w:szCs w:val="22"/>
        </w:rPr>
      </w:pPr>
      <w:r>
        <w:rPr>
          <w:rFonts w:ascii="Times New Roman" w:hAnsi="Times New Roman" w:cs="Times New Roman"/>
          <w:color w:val="000000"/>
          <w:spacing w:val="2"/>
          <w:sz w:val="22"/>
          <w:szCs w:val="22"/>
        </w:rPr>
        <w:t xml:space="preserve">FONTE: </w:t>
      </w:r>
      <w:proofErr w:type="gramStart"/>
      <w:r>
        <w:rPr>
          <w:rFonts w:ascii="Times New Roman" w:hAnsi="Times New Roman" w:cs="Times New Roman"/>
          <w:color w:val="000000"/>
          <w:spacing w:val="2"/>
          <w:sz w:val="22"/>
          <w:szCs w:val="22"/>
        </w:rPr>
        <w:t>00,</w:t>
      </w:r>
      <w:proofErr w:type="gramEnd"/>
      <w:r>
        <w:rPr>
          <w:rFonts w:ascii="Times New Roman" w:hAnsi="Times New Roman" w:cs="Times New Roman"/>
          <w:color w:val="000000"/>
          <w:spacing w:val="2"/>
          <w:sz w:val="22"/>
          <w:szCs w:val="22"/>
        </w:rPr>
        <w:t>21,22,35,40 e 46</w:t>
      </w:r>
    </w:p>
    <w:p w:rsidR="00554302" w:rsidRDefault="00554302" w:rsidP="00554302">
      <w:pPr>
        <w:pStyle w:val="PargrafodaLista"/>
        <w:ind w:left="0" w:right="72"/>
        <w:jc w:val="both"/>
        <w:rPr>
          <w:rFonts w:ascii="Times New Roman" w:hAnsi="Times New Roman" w:cs="Times New Roman"/>
          <w:color w:val="000000"/>
          <w:spacing w:val="2"/>
          <w:sz w:val="22"/>
          <w:szCs w:val="22"/>
        </w:rPr>
      </w:pPr>
    </w:p>
    <w:p w:rsidR="00750E11" w:rsidRPr="001026F1" w:rsidRDefault="00750E11" w:rsidP="00722AA3">
      <w:pPr>
        <w:pStyle w:val="PargrafodaLista"/>
        <w:numPr>
          <w:ilvl w:val="1"/>
          <w:numId w:val="11"/>
        </w:numPr>
        <w:spacing w:line="276" w:lineRule="auto"/>
        <w:ind w:left="0" w:right="72" w:firstLine="0"/>
        <w:jc w:val="both"/>
        <w:rPr>
          <w:rFonts w:ascii="Times New Roman" w:hAnsi="Times New Roman" w:cs="Times New Roman"/>
          <w:color w:val="000000"/>
          <w:spacing w:val="2"/>
          <w:w w:val="105"/>
          <w:sz w:val="22"/>
          <w:szCs w:val="22"/>
        </w:rPr>
      </w:pPr>
      <w:r w:rsidRPr="001026F1">
        <w:rPr>
          <w:rFonts w:ascii="Times New Roman" w:hAnsi="Times New Roman" w:cs="Times New Roman"/>
          <w:color w:val="000000"/>
          <w:spacing w:val="2"/>
          <w:w w:val="105"/>
          <w:sz w:val="22"/>
          <w:szCs w:val="22"/>
        </w:rPr>
        <w:t>Os preços são fixos e irreajustáveis.</w:t>
      </w:r>
    </w:p>
    <w:p w:rsidR="00750E11" w:rsidRPr="001026F1" w:rsidRDefault="00750E11" w:rsidP="00722AA3">
      <w:pPr>
        <w:pStyle w:val="PargrafodaLista"/>
        <w:numPr>
          <w:ilvl w:val="1"/>
          <w:numId w:val="11"/>
        </w:numPr>
        <w:spacing w:before="120" w:after="120" w:line="276" w:lineRule="auto"/>
        <w:ind w:left="0" w:right="72" w:firstLine="0"/>
        <w:jc w:val="both"/>
        <w:rPr>
          <w:rFonts w:ascii="Times New Roman" w:hAnsi="Times New Roman" w:cs="Times New Roman"/>
          <w:color w:val="000000"/>
          <w:spacing w:val="2"/>
          <w:w w:val="105"/>
          <w:sz w:val="22"/>
          <w:szCs w:val="22"/>
        </w:rPr>
      </w:pPr>
      <w:r w:rsidRPr="001026F1">
        <w:rPr>
          <w:rFonts w:ascii="Times New Roman" w:hAnsi="Times New Roman" w:cs="Times New Roman"/>
          <w:color w:val="000000"/>
          <w:spacing w:val="2"/>
          <w:w w:val="105"/>
          <w:sz w:val="22"/>
          <w:szCs w:val="22"/>
        </w:rPr>
        <w:t>As contratações decorrentes da Ata de Registro de Preços poderão sofrer alterações, obedecidas às disposições contidas no art. 65 da Lei n° 8.666/93 e no Decreto Municipal nº 057, de 2009.</w:t>
      </w:r>
    </w:p>
    <w:p w:rsidR="00F26FAA" w:rsidRPr="001026F1" w:rsidRDefault="00F26FAA" w:rsidP="00B94B97">
      <w:pPr>
        <w:pStyle w:val="PargrafodaLista"/>
        <w:numPr>
          <w:ilvl w:val="0"/>
          <w:numId w:val="5"/>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B94B97">
      <w:pPr>
        <w:pStyle w:val="PargrafodaLista"/>
        <w:numPr>
          <w:ilvl w:val="0"/>
          <w:numId w:val="5"/>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B94B97">
      <w:pPr>
        <w:pStyle w:val="PargrafodaLista"/>
        <w:numPr>
          <w:ilvl w:val="0"/>
          <w:numId w:val="5"/>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B94B97">
      <w:pPr>
        <w:pStyle w:val="PargrafodaLista"/>
        <w:numPr>
          <w:ilvl w:val="0"/>
          <w:numId w:val="5"/>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B94B97">
      <w:pPr>
        <w:pStyle w:val="PargrafodaLista"/>
        <w:numPr>
          <w:ilvl w:val="0"/>
          <w:numId w:val="5"/>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B94B97">
      <w:pPr>
        <w:pStyle w:val="PargrafodaLista"/>
        <w:numPr>
          <w:ilvl w:val="0"/>
          <w:numId w:val="5"/>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B94B97">
      <w:pPr>
        <w:pStyle w:val="PargrafodaLista"/>
        <w:numPr>
          <w:ilvl w:val="0"/>
          <w:numId w:val="5"/>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B94B97">
      <w:pPr>
        <w:pStyle w:val="PargrafodaLista"/>
        <w:numPr>
          <w:ilvl w:val="0"/>
          <w:numId w:val="5"/>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B94B97">
      <w:pPr>
        <w:pStyle w:val="PargrafodaLista"/>
        <w:numPr>
          <w:ilvl w:val="0"/>
          <w:numId w:val="5"/>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B94B97">
      <w:pPr>
        <w:pStyle w:val="PargrafodaLista"/>
        <w:numPr>
          <w:ilvl w:val="0"/>
          <w:numId w:val="5"/>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B94B97">
      <w:pPr>
        <w:pStyle w:val="PargrafodaLista"/>
        <w:numPr>
          <w:ilvl w:val="0"/>
          <w:numId w:val="5"/>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B94B97">
      <w:pPr>
        <w:pStyle w:val="PargrafodaLista"/>
        <w:numPr>
          <w:ilvl w:val="0"/>
          <w:numId w:val="5"/>
        </w:numPr>
        <w:spacing w:before="120" w:after="120" w:line="276" w:lineRule="auto"/>
        <w:ind w:right="-15"/>
        <w:jc w:val="both"/>
        <w:rPr>
          <w:rFonts w:ascii="Times New Roman" w:hAnsi="Times New Roman" w:cs="Times New Roman"/>
          <w:b/>
          <w:bCs/>
          <w:vanish/>
          <w:sz w:val="22"/>
          <w:szCs w:val="22"/>
        </w:rPr>
      </w:pPr>
    </w:p>
    <w:p w:rsidR="00F26FAA" w:rsidRPr="001026F1" w:rsidRDefault="00F26FAA" w:rsidP="00B94B97">
      <w:pPr>
        <w:pStyle w:val="PargrafodaLista"/>
        <w:numPr>
          <w:ilvl w:val="1"/>
          <w:numId w:val="5"/>
        </w:numPr>
        <w:spacing w:before="120" w:after="120" w:line="276" w:lineRule="auto"/>
        <w:ind w:right="-15"/>
        <w:jc w:val="both"/>
        <w:rPr>
          <w:rFonts w:ascii="Times New Roman" w:hAnsi="Times New Roman" w:cs="Times New Roman"/>
          <w:b/>
          <w:bCs/>
          <w:vanish/>
          <w:sz w:val="22"/>
          <w:szCs w:val="22"/>
        </w:rPr>
      </w:pPr>
    </w:p>
    <w:p w:rsidR="00503707" w:rsidRPr="001026F1" w:rsidRDefault="00503707" w:rsidP="00722AA3">
      <w:pPr>
        <w:numPr>
          <w:ilvl w:val="0"/>
          <w:numId w:val="11"/>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lang w:eastAsia="en-US"/>
        </w:rPr>
        <w:t>DAS OBRIGAÇÕES DA CONTRATANTE E DA CONTRATADA</w:t>
      </w:r>
    </w:p>
    <w:p w:rsidR="00503707" w:rsidRPr="001026F1" w:rsidRDefault="00503707" w:rsidP="00722AA3">
      <w:pPr>
        <w:numPr>
          <w:ilvl w:val="1"/>
          <w:numId w:val="11"/>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color w:val="000000"/>
          <w:sz w:val="22"/>
          <w:szCs w:val="22"/>
          <w:lang w:eastAsia="en-US"/>
        </w:rPr>
        <w:t xml:space="preserve"> As obrigações da Contratante e da Contratada são as estabelecidas no Termo de Referência</w:t>
      </w:r>
      <w:r w:rsidR="008D6D4F" w:rsidRPr="001026F1">
        <w:rPr>
          <w:rFonts w:ascii="Times New Roman" w:hAnsi="Times New Roman" w:cs="Times New Roman"/>
          <w:color w:val="000000"/>
          <w:sz w:val="22"/>
          <w:szCs w:val="22"/>
          <w:lang w:eastAsia="en-US"/>
        </w:rPr>
        <w:t>.</w:t>
      </w:r>
      <w:r w:rsidR="00654B80" w:rsidRPr="001026F1">
        <w:rPr>
          <w:rFonts w:ascii="Times New Roman" w:hAnsi="Times New Roman" w:cs="Times New Roman"/>
          <w:color w:val="000000"/>
          <w:sz w:val="22"/>
          <w:szCs w:val="22"/>
          <w:lang w:eastAsia="en-US"/>
        </w:rPr>
        <w:t xml:space="preserve"> (ANEXO I)</w:t>
      </w:r>
      <w:r w:rsidRPr="001026F1">
        <w:rPr>
          <w:rFonts w:ascii="Times New Roman" w:hAnsi="Times New Roman" w:cs="Times New Roman"/>
          <w:color w:val="000000"/>
          <w:sz w:val="22"/>
          <w:szCs w:val="22"/>
          <w:lang w:eastAsia="en-US"/>
        </w:rPr>
        <w:t>.</w:t>
      </w:r>
    </w:p>
    <w:p w:rsidR="00503707" w:rsidRPr="001026F1" w:rsidRDefault="00503707" w:rsidP="00722AA3">
      <w:pPr>
        <w:numPr>
          <w:ilvl w:val="0"/>
          <w:numId w:val="11"/>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DO PAGAMENTO</w:t>
      </w:r>
    </w:p>
    <w:p w:rsidR="009F5249" w:rsidRPr="009F5249" w:rsidRDefault="009F5249" w:rsidP="009F5249">
      <w:pPr>
        <w:pStyle w:val="PargrafodaLista"/>
        <w:numPr>
          <w:ilvl w:val="1"/>
          <w:numId w:val="11"/>
        </w:numPr>
        <w:jc w:val="both"/>
        <w:rPr>
          <w:rFonts w:ascii="Times New Roman" w:eastAsia="Calibri" w:hAnsi="Times New Roman" w:cs="Times New Roman"/>
        </w:rPr>
      </w:pPr>
      <w:r w:rsidRPr="009F5249">
        <w:rPr>
          <w:rFonts w:ascii="Times New Roman" w:eastAsia="Calibri" w:hAnsi="Times New Roman" w:cs="Times New Roman"/>
        </w:rPr>
        <w:t>Os pagamentos serão creditados em conta corrente da titularidade da Contratada, desde que seja instruído com:</w:t>
      </w:r>
    </w:p>
    <w:p w:rsidR="009F5249" w:rsidRPr="009F5249" w:rsidRDefault="009F5249" w:rsidP="009F5249">
      <w:pPr>
        <w:ind w:firstLine="708"/>
        <w:jc w:val="both"/>
        <w:rPr>
          <w:rFonts w:ascii="Times New Roman" w:eastAsia="Calibri" w:hAnsi="Times New Roman" w:cs="Times New Roman"/>
        </w:rPr>
      </w:pPr>
    </w:p>
    <w:p w:rsidR="009F5249" w:rsidRPr="009F5249" w:rsidRDefault="009F5249" w:rsidP="009F5249">
      <w:pPr>
        <w:pStyle w:val="PargrafodaLista"/>
        <w:numPr>
          <w:ilvl w:val="0"/>
          <w:numId w:val="27"/>
        </w:numPr>
        <w:spacing w:line="276" w:lineRule="auto"/>
        <w:contextualSpacing/>
        <w:jc w:val="both"/>
        <w:rPr>
          <w:rFonts w:ascii="Times New Roman" w:hAnsi="Times New Roman" w:cs="Times New Roman"/>
        </w:rPr>
      </w:pPr>
      <w:r w:rsidRPr="009F5249">
        <w:rPr>
          <w:rFonts w:ascii="Times New Roman" w:hAnsi="Times New Roman" w:cs="Times New Roman"/>
        </w:rPr>
        <w:t>Pedido endereçado ao Ordenador de despesa, onde deverão constar os dados bancários (nome da Instituição Financeira Agencia e Conta Corrente);</w:t>
      </w:r>
    </w:p>
    <w:p w:rsidR="009F5249" w:rsidRPr="009F5249" w:rsidRDefault="009F5249" w:rsidP="009F5249">
      <w:pPr>
        <w:pStyle w:val="PargrafodaLista"/>
        <w:spacing w:line="276" w:lineRule="auto"/>
        <w:rPr>
          <w:rFonts w:ascii="Times New Roman" w:hAnsi="Times New Roman" w:cs="Times New Roman"/>
        </w:rPr>
      </w:pPr>
    </w:p>
    <w:p w:rsidR="009F5249" w:rsidRPr="009F5249" w:rsidRDefault="009F5249" w:rsidP="009F5249">
      <w:pPr>
        <w:numPr>
          <w:ilvl w:val="0"/>
          <w:numId w:val="27"/>
        </w:numPr>
        <w:spacing w:line="276" w:lineRule="auto"/>
        <w:jc w:val="both"/>
        <w:rPr>
          <w:rFonts w:ascii="Times New Roman" w:eastAsia="Calibri" w:hAnsi="Times New Roman" w:cs="Times New Roman"/>
        </w:rPr>
      </w:pPr>
      <w:r w:rsidRPr="009F5249">
        <w:rPr>
          <w:rFonts w:ascii="Times New Roman" w:eastAsia="Calibri" w:hAnsi="Times New Roman" w:cs="Times New Roman"/>
        </w:rPr>
        <w:t xml:space="preserve">Copia da nota fiscal, devidamente atestada, verificação da Regularidade Fiscal da CONTRATADA no SICAF ou certidões CNDT, CND e CRF, por meio de consulta on-line aos sítios eletrônicos oficiais, </w:t>
      </w:r>
      <w:proofErr w:type="spellStart"/>
      <w:r w:rsidRPr="009F5249">
        <w:rPr>
          <w:rFonts w:ascii="Times New Roman" w:eastAsia="Calibri" w:hAnsi="Times New Roman" w:cs="Times New Roman"/>
        </w:rPr>
        <w:t>art</w:t>
      </w:r>
      <w:proofErr w:type="spellEnd"/>
      <w:r w:rsidRPr="009F5249">
        <w:rPr>
          <w:rFonts w:ascii="Times New Roman" w:eastAsia="Calibri" w:hAnsi="Times New Roman" w:cs="Times New Roman"/>
        </w:rPr>
        <w:t xml:space="preserve"> 29 da Lei 8.666-93, devendo seu resultado ser impresso e juntado ao processo de pagamento;</w:t>
      </w:r>
    </w:p>
    <w:p w:rsidR="009F5249" w:rsidRPr="009F5249" w:rsidRDefault="009F5249" w:rsidP="009F5249">
      <w:pPr>
        <w:ind w:left="1428"/>
        <w:jc w:val="both"/>
        <w:rPr>
          <w:rFonts w:ascii="Times New Roman" w:eastAsia="Calibri" w:hAnsi="Times New Roman" w:cs="Times New Roman"/>
        </w:rPr>
      </w:pPr>
    </w:p>
    <w:p w:rsidR="009F5249" w:rsidRPr="009F5249" w:rsidRDefault="009F5249" w:rsidP="009F5249">
      <w:pPr>
        <w:pStyle w:val="PargrafodaLista"/>
        <w:numPr>
          <w:ilvl w:val="1"/>
          <w:numId w:val="11"/>
        </w:numPr>
        <w:jc w:val="both"/>
        <w:rPr>
          <w:rFonts w:ascii="Times New Roman" w:eastAsia="Calibri" w:hAnsi="Times New Roman" w:cs="Times New Roman"/>
        </w:rPr>
      </w:pPr>
      <w:r w:rsidRPr="009F5249">
        <w:rPr>
          <w:rFonts w:ascii="Times New Roman" w:eastAsia="Calibri" w:hAnsi="Times New Roman" w:cs="Times New Roman"/>
        </w:rPr>
        <w:t>Em caso de irregularidade junto ao SICAF, a CONTRATADA será notificada para que sejam sanadas as pendências no prazo de 30 (trinta) dias, prorrogáveis por igual período. Findo este prazo sem que haja a regularização por parte da CONTRATADA perante o SICAF, ou apresentação de defesa aceita pela CONTRATANTE, fatos estes que, isoladamente ou em conjunto, caracterizarão descumprimento de obrigações contratuais, o contrato estará passível de cancelamento e a CONTRATADA sujeita às sanções administrativas previstas neste Edital.</w:t>
      </w:r>
    </w:p>
    <w:p w:rsidR="009F5249" w:rsidRPr="009F5249" w:rsidRDefault="009F5249" w:rsidP="009F5249">
      <w:pPr>
        <w:ind w:firstLine="708"/>
        <w:jc w:val="both"/>
        <w:rPr>
          <w:rFonts w:ascii="Times New Roman" w:eastAsia="Calibri" w:hAnsi="Times New Roman" w:cs="Times New Roman"/>
        </w:rPr>
      </w:pPr>
    </w:p>
    <w:p w:rsidR="009F5249" w:rsidRPr="009F5249" w:rsidRDefault="009F5249" w:rsidP="009F5249">
      <w:pPr>
        <w:pStyle w:val="PargrafodaLista"/>
        <w:numPr>
          <w:ilvl w:val="1"/>
          <w:numId w:val="11"/>
        </w:numPr>
        <w:jc w:val="both"/>
        <w:rPr>
          <w:rFonts w:ascii="Times New Roman" w:eastAsia="Calibri" w:hAnsi="Times New Roman" w:cs="Times New Roman"/>
        </w:rPr>
      </w:pPr>
      <w:r w:rsidRPr="009F5249">
        <w:rPr>
          <w:rFonts w:ascii="Times New Roman" w:eastAsia="Calibri" w:hAnsi="Times New Roman" w:cs="Times New Roman"/>
        </w:rPr>
        <w:t>O pagamento não poderá ser superior ao prazo de 30(trinta) dia, contados a partir da data final do período de adimplemento da respectiva parcela.</w:t>
      </w:r>
    </w:p>
    <w:p w:rsidR="009F5249" w:rsidRPr="009F5249" w:rsidRDefault="009F5249" w:rsidP="009F5249">
      <w:pPr>
        <w:ind w:right="-427"/>
        <w:jc w:val="both"/>
        <w:rPr>
          <w:rFonts w:ascii="Times New Roman" w:eastAsia="Calibri" w:hAnsi="Times New Roman" w:cs="Times New Roman"/>
        </w:rPr>
      </w:pPr>
    </w:p>
    <w:p w:rsidR="009F5249" w:rsidRPr="009F5249" w:rsidRDefault="009F5249" w:rsidP="009F5249">
      <w:pPr>
        <w:numPr>
          <w:ilvl w:val="0"/>
          <w:numId w:val="28"/>
        </w:numPr>
        <w:spacing w:line="276" w:lineRule="auto"/>
        <w:jc w:val="both"/>
        <w:rPr>
          <w:rFonts w:ascii="Times New Roman" w:eastAsia="Calibri" w:hAnsi="Times New Roman" w:cs="Times New Roman"/>
        </w:rPr>
      </w:pPr>
      <w:r w:rsidRPr="009F5249">
        <w:rPr>
          <w:rFonts w:ascii="Times New Roman" w:eastAsia="Calibri" w:hAnsi="Times New Roman" w:cs="Times New Roman"/>
        </w:rPr>
        <w:t xml:space="preserve">Os pagamentos decorrentes de despesas cujos valores não ultrapassem o limite de que trata o inciso II do art. 24 da Lei 8.666/93, deverão ser efetuados no prazo de até </w:t>
      </w:r>
      <w:proofErr w:type="gramStart"/>
      <w:r w:rsidRPr="009F5249">
        <w:rPr>
          <w:rFonts w:ascii="Times New Roman" w:eastAsia="Calibri" w:hAnsi="Times New Roman" w:cs="Times New Roman"/>
        </w:rPr>
        <w:t>5</w:t>
      </w:r>
      <w:proofErr w:type="gramEnd"/>
      <w:r w:rsidRPr="009F5249">
        <w:rPr>
          <w:rFonts w:ascii="Times New Roman" w:eastAsia="Calibri" w:hAnsi="Times New Roman" w:cs="Times New Roman"/>
        </w:rPr>
        <w:t xml:space="preserve"> (cinco) dias úteis, contados da data da apresentação da Nota Fiscal, nos termos do art. 5º, § 3º, da Lei nº 8.666/93.</w:t>
      </w:r>
    </w:p>
    <w:p w:rsidR="009F5249" w:rsidRPr="009F5249" w:rsidRDefault="009F5249" w:rsidP="009F5249">
      <w:pPr>
        <w:jc w:val="both"/>
        <w:rPr>
          <w:rFonts w:ascii="Times New Roman" w:eastAsia="Calibri" w:hAnsi="Times New Roman" w:cs="Times New Roman"/>
        </w:rPr>
      </w:pPr>
    </w:p>
    <w:p w:rsidR="009F5249" w:rsidRPr="009F5249" w:rsidRDefault="009F5249" w:rsidP="009F5249">
      <w:pPr>
        <w:pStyle w:val="PargrafodaLista"/>
        <w:numPr>
          <w:ilvl w:val="1"/>
          <w:numId w:val="11"/>
        </w:numPr>
        <w:jc w:val="both"/>
        <w:rPr>
          <w:rFonts w:ascii="Times New Roman" w:eastAsia="Calibri" w:hAnsi="Times New Roman" w:cs="Times New Roman"/>
        </w:rPr>
      </w:pPr>
      <w:r w:rsidRPr="009F5249">
        <w:rPr>
          <w:rFonts w:ascii="Times New Roman" w:eastAsia="Calibri" w:hAnsi="Times New Roman" w:cs="Times New Roman"/>
        </w:rPr>
        <w:lastRenderedPageBreak/>
        <w:t xml:space="preserve"> Considera-se ocorrido o recebimento da Nota Fiscal ou Fatura no momento em que o órgão Contratante atestar a execução do objeto do contrato.</w:t>
      </w:r>
    </w:p>
    <w:p w:rsidR="009F5249" w:rsidRPr="009F5249" w:rsidRDefault="009F5249" w:rsidP="009F5249">
      <w:pPr>
        <w:jc w:val="both"/>
        <w:rPr>
          <w:rFonts w:ascii="Times New Roman" w:eastAsia="Calibri" w:hAnsi="Times New Roman" w:cs="Times New Roman"/>
        </w:rPr>
      </w:pPr>
    </w:p>
    <w:p w:rsidR="009F5249" w:rsidRPr="009F5249" w:rsidRDefault="009F5249" w:rsidP="009F5249">
      <w:pPr>
        <w:pStyle w:val="PargrafodaLista"/>
        <w:numPr>
          <w:ilvl w:val="1"/>
          <w:numId w:val="11"/>
        </w:numPr>
        <w:jc w:val="both"/>
        <w:rPr>
          <w:rFonts w:ascii="Times New Roman" w:eastAsia="Calibri" w:hAnsi="Times New Roman" w:cs="Times New Roman"/>
        </w:rPr>
      </w:pPr>
      <w:r w:rsidRPr="009F5249">
        <w:rPr>
          <w:rFonts w:ascii="Times New Roman" w:eastAsia="Calibri" w:hAnsi="Times New Roman" w:cs="Times New Roman"/>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9F5249" w:rsidRPr="009F5249" w:rsidRDefault="009F5249" w:rsidP="009F5249">
      <w:pPr>
        <w:jc w:val="both"/>
        <w:rPr>
          <w:rFonts w:ascii="Times New Roman" w:eastAsia="Calibri" w:hAnsi="Times New Roman" w:cs="Times New Roman"/>
        </w:rPr>
      </w:pPr>
    </w:p>
    <w:p w:rsidR="009F5249" w:rsidRPr="009F5249" w:rsidRDefault="009F5249" w:rsidP="009F5249">
      <w:pPr>
        <w:pStyle w:val="PargrafodaLista"/>
        <w:numPr>
          <w:ilvl w:val="1"/>
          <w:numId w:val="11"/>
        </w:numPr>
        <w:jc w:val="both"/>
        <w:rPr>
          <w:rFonts w:ascii="Times New Roman" w:eastAsia="Calibri" w:hAnsi="Times New Roman" w:cs="Times New Roman"/>
        </w:rPr>
      </w:pPr>
      <w:r w:rsidRPr="009F5249">
        <w:rPr>
          <w:rFonts w:ascii="Times New Roman" w:eastAsia="Calibri" w:hAnsi="Times New Roman" w:cs="Times New Roman"/>
        </w:rPr>
        <w:t>Será considerada data do pagamento o dia em que constar como emitida a ordem bancária para pagamento.</w:t>
      </w:r>
    </w:p>
    <w:p w:rsidR="009F5249" w:rsidRPr="009F5249" w:rsidRDefault="009F5249" w:rsidP="009F5249">
      <w:pPr>
        <w:jc w:val="both"/>
        <w:rPr>
          <w:rFonts w:ascii="Times New Roman" w:eastAsia="Calibri" w:hAnsi="Times New Roman" w:cs="Times New Roman"/>
        </w:rPr>
      </w:pPr>
    </w:p>
    <w:p w:rsidR="009F5249" w:rsidRPr="009F5249" w:rsidRDefault="009F5249" w:rsidP="009F5249">
      <w:pPr>
        <w:pStyle w:val="PargrafodaLista"/>
        <w:numPr>
          <w:ilvl w:val="1"/>
          <w:numId w:val="11"/>
        </w:numPr>
        <w:jc w:val="both"/>
        <w:rPr>
          <w:rFonts w:ascii="Times New Roman" w:eastAsia="Calibri" w:hAnsi="Times New Roman" w:cs="Times New Roman"/>
        </w:rPr>
      </w:pPr>
      <w:r w:rsidRPr="009F5249">
        <w:rPr>
          <w:rFonts w:ascii="Times New Roman" w:eastAsia="Calibri" w:hAnsi="Times New Roman" w:cs="Times New Roman"/>
        </w:rPr>
        <w:t xml:space="preserve">Constatando-se, junto à documentação apresentada, a situação de irregularidade da Contratada, será providenciada sua notificação por escrito para que, no prazo de </w:t>
      </w:r>
      <w:proofErr w:type="gramStart"/>
      <w:r w:rsidRPr="009F5249">
        <w:rPr>
          <w:rFonts w:ascii="Times New Roman" w:eastAsia="Calibri" w:hAnsi="Times New Roman" w:cs="Times New Roman"/>
        </w:rPr>
        <w:t>5</w:t>
      </w:r>
      <w:proofErr w:type="gramEnd"/>
      <w:r w:rsidRPr="009F5249">
        <w:rPr>
          <w:rFonts w:ascii="Times New Roman" w:eastAsia="Calibri" w:hAnsi="Times New Roman" w:cs="Times New Roman"/>
        </w:rPr>
        <w:t xml:space="preserve"> (cinco) dias úteis, regularize sua situação ou, no mesmo prazo, apresente sua defesa. O prazo poderá ser prorrogado uma vez, por igual período, a critério da Contratante.</w:t>
      </w:r>
    </w:p>
    <w:p w:rsidR="009F5249" w:rsidRPr="009F5249" w:rsidRDefault="009F5249" w:rsidP="009F5249">
      <w:pPr>
        <w:jc w:val="both"/>
        <w:rPr>
          <w:rFonts w:ascii="Times New Roman" w:eastAsia="Calibri" w:hAnsi="Times New Roman" w:cs="Times New Roman"/>
        </w:rPr>
      </w:pPr>
    </w:p>
    <w:p w:rsidR="009F5249" w:rsidRPr="009F5249" w:rsidRDefault="009F5249" w:rsidP="009F5249">
      <w:pPr>
        <w:pStyle w:val="PargrafodaLista"/>
        <w:numPr>
          <w:ilvl w:val="1"/>
          <w:numId w:val="11"/>
        </w:numPr>
        <w:jc w:val="both"/>
        <w:rPr>
          <w:rFonts w:ascii="Times New Roman" w:eastAsia="Calibri" w:hAnsi="Times New Roman" w:cs="Times New Roman"/>
        </w:rPr>
      </w:pPr>
      <w:r w:rsidRPr="009F5249">
        <w:rPr>
          <w:rFonts w:ascii="Times New Roman" w:eastAsia="Calibri" w:hAnsi="Times New Roman" w:cs="Times New Roman"/>
        </w:rPr>
        <w:t xml:space="preserve"> Previamente à emissão de Nota de Empenho e a cada pagamento, a Administração deverá realizar consulta constatada mediante os sítios eletrônicos oficiais para identificar possível suspensão temporária de participação em licitação, no âmbito do órgão ou entidade, e/ou proibição de contratar com o Poder Público. </w:t>
      </w:r>
    </w:p>
    <w:p w:rsidR="009F5249" w:rsidRPr="009F5249" w:rsidRDefault="009F5249" w:rsidP="009F5249">
      <w:pPr>
        <w:jc w:val="both"/>
        <w:rPr>
          <w:rFonts w:ascii="Times New Roman" w:eastAsia="Calibri" w:hAnsi="Times New Roman" w:cs="Times New Roman"/>
        </w:rPr>
      </w:pPr>
    </w:p>
    <w:p w:rsidR="009F5249" w:rsidRPr="009F5249" w:rsidRDefault="009F5249" w:rsidP="009F5249">
      <w:pPr>
        <w:pStyle w:val="PargrafodaLista"/>
        <w:numPr>
          <w:ilvl w:val="1"/>
          <w:numId w:val="11"/>
        </w:numPr>
        <w:jc w:val="both"/>
        <w:rPr>
          <w:rFonts w:ascii="Times New Roman" w:eastAsia="Calibri" w:hAnsi="Times New Roman" w:cs="Times New Roman"/>
        </w:rPr>
      </w:pPr>
      <w:r w:rsidRPr="009F5249">
        <w:rPr>
          <w:rFonts w:ascii="Times New Roman" w:eastAsia="Calibri" w:hAnsi="Times New Roman" w:cs="Times New Roman"/>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9F5249" w:rsidRPr="009F5249" w:rsidRDefault="009F5249" w:rsidP="009F5249">
      <w:pPr>
        <w:jc w:val="both"/>
        <w:rPr>
          <w:rFonts w:ascii="Times New Roman" w:eastAsia="Calibri" w:hAnsi="Times New Roman" w:cs="Times New Roman"/>
        </w:rPr>
      </w:pPr>
    </w:p>
    <w:p w:rsidR="009F5249" w:rsidRPr="009F5249" w:rsidRDefault="009F5249" w:rsidP="009F5249">
      <w:pPr>
        <w:pStyle w:val="PargrafodaLista"/>
        <w:numPr>
          <w:ilvl w:val="1"/>
          <w:numId w:val="11"/>
        </w:numPr>
        <w:jc w:val="both"/>
        <w:rPr>
          <w:rFonts w:ascii="Times New Roman" w:eastAsia="Calibri" w:hAnsi="Times New Roman" w:cs="Times New Roman"/>
        </w:rPr>
      </w:pPr>
      <w:r>
        <w:rPr>
          <w:rFonts w:ascii="Times New Roman" w:eastAsia="Calibri" w:hAnsi="Times New Roman" w:cs="Times New Roman"/>
        </w:rPr>
        <w:t xml:space="preserve"> </w:t>
      </w:r>
      <w:r w:rsidRPr="009F5249">
        <w:rPr>
          <w:rFonts w:ascii="Times New Roman" w:eastAsia="Calibri" w:hAnsi="Times New Roman" w:cs="Times New Roman"/>
        </w:rPr>
        <w:t xml:space="preserve">Persistindo a irregularidade, a Contratante deverá adotar as medidas necessárias à rescisão contratual nos autos do processo administrativo correspondente, assegurada à Contratada a ampla defesa. </w:t>
      </w:r>
    </w:p>
    <w:p w:rsidR="009F5249" w:rsidRPr="009F5249" w:rsidRDefault="009F5249" w:rsidP="009F5249">
      <w:pPr>
        <w:jc w:val="both"/>
        <w:rPr>
          <w:rFonts w:ascii="Times New Roman" w:eastAsia="Calibri" w:hAnsi="Times New Roman" w:cs="Times New Roman"/>
        </w:rPr>
      </w:pPr>
    </w:p>
    <w:p w:rsidR="009F5249" w:rsidRPr="009F5249" w:rsidRDefault="009F5249" w:rsidP="009F5249">
      <w:pPr>
        <w:pStyle w:val="PargrafodaLista"/>
        <w:numPr>
          <w:ilvl w:val="1"/>
          <w:numId w:val="11"/>
        </w:numPr>
        <w:jc w:val="both"/>
        <w:rPr>
          <w:rFonts w:ascii="Times New Roman" w:eastAsia="Calibri" w:hAnsi="Times New Roman" w:cs="Times New Roman"/>
        </w:rPr>
      </w:pPr>
      <w:r w:rsidRPr="009F5249">
        <w:rPr>
          <w:rFonts w:ascii="Times New Roman" w:eastAsia="Calibri" w:hAnsi="Times New Roman" w:cs="Times New Roman"/>
        </w:rPr>
        <w:t xml:space="preserve">Havendo a efetiva execução do objeto, os pagamentos serão realizados normalmente, até que se decida pela rescisão do contrato, caso a Contratada não regularize sua situação junto à Prefeitura.  </w:t>
      </w:r>
    </w:p>
    <w:p w:rsidR="009F5249" w:rsidRPr="009F5249" w:rsidRDefault="009F5249" w:rsidP="009F5249">
      <w:pPr>
        <w:jc w:val="both"/>
        <w:rPr>
          <w:rFonts w:ascii="Times New Roman" w:eastAsia="Calibri" w:hAnsi="Times New Roman" w:cs="Times New Roman"/>
        </w:rPr>
      </w:pPr>
    </w:p>
    <w:p w:rsidR="009F5249" w:rsidRPr="009F5249" w:rsidRDefault="009F5249" w:rsidP="009F5249">
      <w:pPr>
        <w:numPr>
          <w:ilvl w:val="0"/>
          <w:numId w:val="28"/>
        </w:numPr>
        <w:spacing w:line="276" w:lineRule="auto"/>
        <w:jc w:val="both"/>
        <w:rPr>
          <w:rFonts w:ascii="Times New Roman" w:eastAsia="Calibri" w:hAnsi="Times New Roman" w:cs="Times New Roman"/>
        </w:rPr>
      </w:pPr>
      <w:r w:rsidRPr="009F5249">
        <w:rPr>
          <w:rFonts w:ascii="Times New Roman" w:eastAsia="Calibri" w:hAnsi="Times New Roman" w:cs="Times New Roman"/>
        </w:rPr>
        <w:t>Será rescindido o contrato em execução com a Contratada inadimplente perante a exigência do instrumento contratual, salvo por motivo de economicidade, segurança nacional ou outro de interesse público de alta relevância, devidamente justificado, em qualquer caso, pela máxima autoridade da Contratante.</w:t>
      </w:r>
    </w:p>
    <w:p w:rsidR="009F5249" w:rsidRPr="009F5249" w:rsidRDefault="009F5249" w:rsidP="009F5249">
      <w:pPr>
        <w:ind w:left="1287"/>
        <w:jc w:val="both"/>
        <w:rPr>
          <w:rFonts w:ascii="Times New Roman" w:eastAsia="Calibri" w:hAnsi="Times New Roman" w:cs="Times New Roman"/>
        </w:rPr>
      </w:pPr>
    </w:p>
    <w:p w:rsidR="009F5249" w:rsidRPr="009F5249" w:rsidRDefault="009F5249" w:rsidP="009F5249">
      <w:pPr>
        <w:pStyle w:val="PargrafodaLista"/>
        <w:numPr>
          <w:ilvl w:val="1"/>
          <w:numId w:val="11"/>
        </w:numPr>
        <w:jc w:val="both"/>
        <w:rPr>
          <w:rFonts w:ascii="Times New Roman" w:eastAsia="Calibri" w:hAnsi="Times New Roman" w:cs="Times New Roman"/>
        </w:rPr>
      </w:pPr>
      <w:r w:rsidRPr="009F5249">
        <w:rPr>
          <w:rFonts w:ascii="Times New Roman" w:eastAsia="Calibri" w:hAnsi="Times New Roman" w:cs="Times New Roman"/>
        </w:rPr>
        <w:lastRenderedPageBreak/>
        <w:t xml:space="preserve"> Quando do pagamento, será efetuada a retenção tributária prevista na legislação aplicável.</w:t>
      </w:r>
    </w:p>
    <w:p w:rsidR="009F5249" w:rsidRPr="009F5249" w:rsidRDefault="009F5249" w:rsidP="009F5249">
      <w:pPr>
        <w:jc w:val="both"/>
        <w:rPr>
          <w:rFonts w:ascii="Times New Roman" w:eastAsia="Calibri" w:hAnsi="Times New Roman" w:cs="Times New Roman"/>
        </w:rPr>
      </w:pPr>
    </w:p>
    <w:p w:rsidR="009F5249" w:rsidRPr="009F5249" w:rsidRDefault="009F5249" w:rsidP="009F5249">
      <w:pPr>
        <w:numPr>
          <w:ilvl w:val="0"/>
          <w:numId w:val="28"/>
        </w:numPr>
        <w:spacing w:line="276" w:lineRule="auto"/>
        <w:jc w:val="both"/>
        <w:rPr>
          <w:rFonts w:ascii="Times New Roman" w:eastAsia="Calibri" w:hAnsi="Times New Roman" w:cs="Times New Roman"/>
        </w:rPr>
      </w:pPr>
      <w:r w:rsidRPr="009F5249">
        <w:rPr>
          <w:rFonts w:ascii="Times New Roman" w:eastAsia="Calibri" w:hAnsi="Times New Roman" w:cs="Times New Roman"/>
        </w:rPr>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F5249" w:rsidRPr="009F5249" w:rsidRDefault="009F5249" w:rsidP="009F5249">
      <w:pPr>
        <w:jc w:val="both"/>
        <w:rPr>
          <w:rFonts w:ascii="Times New Roman" w:eastAsia="Calibri" w:hAnsi="Times New Roman" w:cs="Times New Roman"/>
        </w:rPr>
      </w:pPr>
    </w:p>
    <w:p w:rsidR="009F5249" w:rsidRPr="009F5249" w:rsidRDefault="009F5249" w:rsidP="009F5249">
      <w:pPr>
        <w:pStyle w:val="PargrafodaLista"/>
        <w:numPr>
          <w:ilvl w:val="1"/>
          <w:numId w:val="11"/>
        </w:numPr>
        <w:jc w:val="both"/>
        <w:rPr>
          <w:rFonts w:ascii="Times New Roman" w:eastAsia="Calibri" w:hAnsi="Times New Roman" w:cs="Times New Roman"/>
        </w:rPr>
      </w:pPr>
      <w:r w:rsidRPr="009F5249">
        <w:rPr>
          <w:rFonts w:ascii="Times New Roman" w:eastAsia="Calibri" w:hAnsi="Times New Roman" w:cs="Times New Roman"/>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rsidR="009F5249" w:rsidRPr="009F5249" w:rsidRDefault="009F5249" w:rsidP="009F5249">
      <w:pPr>
        <w:jc w:val="both"/>
        <w:rPr>
          <w:rFonts w:ascii="Times New Roman" w:eastAsia="Calibri" w:hAnsi="Times New Roman" w:cs="Times New Roman"/>
        </w:rPr>
      </w:pPr>
    </w:p>
    <w:p w:rsidR="009F5249" w:rsidRPr="009F5249" w:rsidRDefault="009F5249" w:rsidP="009F5249">
      <w:pPr>
        <w:ind w:left="567"/>
        <w:jc w:val="both"/>
        <w:rPr>
          <w:rFonts w:ascii="Times New Roman" w:eastAsia="Calibri" w:hAnsi="Times New Roman" w:cs="Times New Roman"/>
        </w:rPr>
      </w:pPr>
      <w:r w:rsidRPr="009F5249">
        <w:rPr>
          <w:rFonts w:ascii="Times New Roman" w:eastAsia="Calibri" w:hAnsi="Times New Roman" w:cs="Times New Roman"/>
          <w:b/>
        </w:rPr>
        <w:t>EM = I x N x VP</w:t>
      </w:r>
      <w:r w:rsidRPr="009F5249">
        <w:rPr>
          <w:rFonts w:ascii="Times New Roman" w:eastAsia="Calibri" w:hAnsi="Times New Roman" w:cs="Times New Roman"/>
        </w:rPr>
        <w:t>, sendo:</w:t>
      </w:r>
    </w:p>
    <w:p w:rsidR="009F5249" w:rsidRPr="009F5249" w:rsidRDefault="009F5249" w:rsidP="009F5249">
      <w:pPr>
        <w:ind w:left="567"/>
        <w:jc w:val="both"/>
        <w:rPr>
          <w:rFonts w:ascii="Times New Roman" w:eastAsia="Calibri" w:hAnsi="Times New Roman" w:cs="Times New Roman"/>
        </w:rPr>
      </w:pPr>
    </w:p>
    <w:p w:rsidR="009F5249" w:rsidRPr="009F5249" w:rsidRDefault="009F5249" w:rsidP="009F5249">
      <w:pPr>
        <w:ind w:left="567"/>
        <w:jc w:val="both"/>
        <w:rPr>
          <w:rFonts w:ascii="Times New Roman" w:eastAsia="Calibri" w:hAnsi="Times New Roman" w:cs="Times New Roman"/>
        </w:rPr>
      </w:pPr>
      <w:r w:rsidRPr="009F5249">
        <w:rPr>
          <w:rFonts w:ascii="Times New Roman" w:eastAsia="Calibri" w:hAnsi="Times New Roman" w:cs="Times New Roman"/>
          <w:b/>
        </w:rPr>
        <w:t>EM</w:t>
      </w:r>
      <w:r w:rsidRPr="009F5249">
        <w:rPr>
          <w:rFonts w:ascii="Times New Roman" w:eastAsia="Calibri" w:hAnsi="Times New Roman" w:cs="Times New Roman"/>
        </w:rPr>
        <w:t xml:space="preserve"> = Encargos moratórios;</w:t>
      </w:r>
    </w:p>
    <w:p w:rsidR="009F5249" w:rsidRPr="009F5249" w:rsidRDefault="009F5249" w:rsidP="009F5249">
      <w:pPr>
        <w:ind w:left="567"/>
        <w:jc w:val="both"/>
        <w:rPr>
          <w:rFonts w:ascii="Times New Roman" w:eastAsia="Calibri" w:hAnsi="Times New Roman" w:cs="Times New Roman"/>
        </w:rPr>
      </w:pPr>
      <w:r w:rsidRPr="009F5249">
        <w:rPr>
          <w:rFonts w:ascii="Times New Roman" w:eastAsia="Calibri" w:hAnsi="Times New Roman" w:cs="Times New Roman"/>
          <w:b/>
        </w:rPr>
        <w:t>N</w:t>
      </w:r>
      <w:r w:rsidRPr="009F5249">
        <w:rPr>
          <w:rFonts w:ascii="Times New Roman" w:eastAsia="Calibri" w:hAnsi="Times New Roman" w:cs="Times New Roman"/>
        </w:rPr>
        <w:t xml:space="preserve"> = Número de dias entre a data prevista para o pagamento e a do efetivo pagamento;</w:t>
      </w:r>
    </w:p>
    <w:p w:rsidR="009F5249" w:rsidRPr="009F5249" w:rsidRDefault="009F5249" w:rsidP="009F5249">
      <w:pPr>
        <w:ind w:left="567"/>
        <w:jc w:val="both"/>
        <w:rPr>
          <w:rFonts w:ascii="Times New Roman" w:eastAsia="Calibri" w:hAnsi="Times New Roman" w:cs="Times New Roman"/>
        </w:rPr>
      </w:pPr>
      <w:r w:rsidRPr="009F5249">
        <w:rPr>
          <w:rFonts w:ascii="Times New Roman" w:eastAsia="Calibri" w:hAnsi="Times New Roman" w:cs="Times New Roman"/>
          <w:b/>
        </w:rPr>
        <w:t>VP</w:t>
      </w:r>
      <w:r w:rsidRPr="009F5249">
        <w:rPr>
          <w:rFonts w:ascii="Times New Roman" w:eastAsia="Calibri" w:hAnsi="Times New Roman" w:cs="Times New Roman"/>
        </w:rPr>
        <w:t xml:space="preserve"> = Valor da parcela a ser paga;</w:t>
      </w:r>
    </w:p>
    <w:p w:rsidR="009F5249" w:rsidRPr="009F5249" w:rsidRDefault="009F5249" w:rsidP="009F5249">
      <w:pPr>
        <w:ind w:left="567"/>
        <w:jc w:val="both"/>
        <w:rPr>
          <w:rFonts w:ascii="Times New Roman" w:eastAsia="Calibri" w:hAnsi="Times New Roman" w:cs="Times New Roman"/>
        </w:rPr>
      </w:pPr>
      <w:r w:rsidRPr="009F5249">
        <w:rPr>
          <w:rFonts w:ascii="Times New Roman" w:eastAsia="Calibri" w:hAnsi="Times New Roman" w:cs="Times New Roman"/>
          <w:b/>
        </w:rPr>
        <w:t>I</w:t>
      </w:r>
      <w:r w:rsidRPr="009F5249">
        <w:rPr>
          <w:rFonts w:ascii="Times New Roman" w:eastAsia="Calibri" w:hAnsi="Times New Roman" w:cs="Times New Roman"/>
        </w:rPr>
        <w:t xml:space="preserve"> = Índice de compensação financeira = </w:t>
      </w:r>
      <w:proofErr w:type="gramStart"/>
      <w:r w:rsidRPr="009F5249">
        <w:rPr>
          <w:rFonts w:ascii="Times New Roman" w:eastAsia="Calibri" w:hAnsi="Times New Roman" w:cs="Times New Roman"/>
        </w:rPr>
        <w:t>0,00016438, assim apurado</w:t>
      </w:r>
      <w:proofErr w:type="gramEnd"/>
      <w:r w:rsidRPr="009F5249">
        <w:rPr>
          <w:rFonts w:ascii="Times New Roman" w:eastAsia="Calibri" w:hAnsi="Times New Roman" w:cs="Times New Roman"/>
        </w:rPr>
        <w:t>:</w:t>
      </w:r>
    </w:p>
    <w:p w:rsidR="009F5249" w:rsidRPr="009F5249" w:rsidRDefault="009F5249" w:rsidP="009F5249">
      <w:pPr>
        <w:ind w:left="567"/>
        <w:jc w:val="both"/>
        <w:rPr>
          <w:rFonts w:ascii="Times New Roman" w:eastAsia="Calibri" w:hAnsi="Times New Roman" w:cs="Times New Roman"/>
        </w:rPr>
      </w:pPr>
    </w:p>
    <w:p w:rsidR="009F5249" w:rsidRPr="009F5249" w:rsidRDefault="009F5249" w:rsidP="009F5249">
      <w:pPr>
        <w:ind w:left="1701"/>
        <w:jc w:val="both"/>
        <w:rPr>
          <w:rFonts w:ascii="Times New Roman" w:eastAsia="Calibri" w:hAnsi="Times New Roman" w:cs="Times New Roman"/>
        </w:rPr>
      </w:pPr>
      <w:r w:rsidRPr="009F5249">
        <w:rPr>
          <w:rFonts w:ascii="Times New Roman" w:eastAsia="Calibri" w:hAnsi="Times New Roman" w:cs="Times New Roman"/>
        </w:rPr>
        <w:t xml:space="preserve">I = (TX) = </w:t>
      </w:r>
      <w:r w:rsidRPr="009F5249">
        <w:rPr>
          <w:rFonts w:ascii="Times New Roman" w:eastAsia="Calibri" w:hAnsi="Times New Roman" w:cs="Times New Roman"/>
          <w:u w:val="single"/>
        </w:rPr>
        <w:t>(6/100)</w:t>
      </w:r>
      <w:r w:rsidRPr="009F5249">
        <w:rPr>
          <w:rFonts w:ascii="Times New Roman" w:eastAsia="Calibri" w:hAnsi="Times New Roman" w:cs="Times New Roman"/>
        </w:rPr>
        <w:t xml:space="preserve">          </w:t>
      </w:r>
    </w:p>
    <w:p w:rsidR="009F5249" w:rsidRPr="009F5249" w:rsidRDefault="009F5249" w:rsidP="009F5249">
      <w:pPr>
        <w:ind w:left="1701"/>
        <w:jc w:val="both"/>
        <w:rPr>
          <w:rFonts w:ascii="Times New Roman" w:eastAsia="Calibri" w:hAnsi="Times New Roman" w:cs="Times New Roman"/>
        </w:rPr>
      </w:pPr>
      <w:r w:rsidRPr="009F5249">
        <w:rPr>
          <w:rFonts w:ascii="Times New Roman" w:eastAsia="Calibri" w:hAnsi="Times New Roman" w:cs="Times New Roman"/>
        </w:rPr>
        <w:t xml:space="preserve">                    365</w:t>
      </w:r>
    </w:p>
    <w:p w:rsidR="009F5249" w:rsidRPr="009F5249" w:rsidRDefault="009F5249" w:rsidP="009F5249">
      <w:pPr>
        <w:ind w:left="567"/>
        <w:jc w:val="both"/>
        <w:rPr>
          <w:rFonts w:ascii="Times New Roman" w:eastAsia="Calibri" w:hAnsi="Times New Roman" w:cs="Times New Roman"/>
        </w:rPr>
      </w:pPr>
    </w:p>
    <w:p w:rsidR="009F5249" w:rsidRPr="009F5249" w:rsidRDefault="009F5249" w:rsidP="009F5249">
      <w:pPr>
        <w:ind w:left="1134"/>
        <w:jc w:val="both"/>
        <w:rPr>
          <w:rFonts w:ascii="Times New Roman" w:eastAsia="Calibri" w:hAnsi="Times New Roman" w:cs="Times New Roman"/>
        </w:rPr>
      </w:pPr>
      <w:r w:rsidRPr="009F5249">
        <w:rPr>
          <w:rFonts w:ascii="Times New Roman" w:eastAsia="Calibri" w:hAnsi="Times New Roman" w:cs="Times New Roman"/>
        </w:rPr>
        <w:t xml:space="preserve">I = 0,00016438 </w:t>
      </w:r>
    </w:p>
    <w:p w:rsidR="009F5249" w:rsidRPr="009F5249" w:rsidRDefault="009F5249" w:rsidP="009F5249">
      <w:pPr>
        <w:ind w:left="1134"/>
        <w:jc w:val="both"/>
        <w:rPr>
          <w:rFonts w:ascii="Times New Roman" w:eastAsia="Calibri" w:hAnsi="Times New Roman" w:cs="Times New Roman"/>
        </w:rPr>
      </w:pPr>
      <w:r w:rsidRPr="009F5249">
        <w:rPr>
          <w:rFonts w:ascii="Times New Roman" w:eastAsia="Calibri" w:hAnsi="Times New Roman" w:cs="Times New Roman"/>
        </w:rPr>
        <w:t>TX = Percentual da taxa anual = 6%</w:t>
      </w:r>
    </w:p>
    <w:p w:rsidR="00BC38A9" w:rsidRDefault="00BC38A9" w:rsidP="00BC38A9">
      <w:pPr>
        <w:tabs>
          <w:tab w:val="left" w:pos="709"/>
          <w:tab w:val="left" w:pos="3615"/>
        </w:tabs>
        <w:jc w:val="both"/>
        <w:rPr>
          <w:rFonts w:ascii="Times New Roman" w:eastAsia="Calibri" w:hAnsi="Times New Roman" w:cs="Times New Roman"/>
        </w:rPr>
      </w:pPr>
    </w:p>
    <w:p w:rsidR="009A5DF9" w:rsidRPr="00BC38A9" w:rsidRDefault="009A5DF9" w:rsidP="00722AA3">
      <w:pPr>
        <w:pStyle w:val="PargrafodaLista"/>
        <w:numPr>
          <w:ilvl w:val="0"/>
          <w:numId w:val="11"/>
        </w:numPr>
        <w:spacing w:before="120" w:after="120" w:line="276" w:lineRule="auto"/>
        <w:jc w:val="both"/>
        <w:rPr>
          <w:rFonts w:ascii="Times New Roman" w:hAnsi="Times New Roman" w:cs="Times New Roman"/>
          <w:b/>
          <w:bCs/>
          <w:color w:val="000000"/>
          <w:sz w:val="22"/>
          <w:szCs w:val="22"/>
        </w:rPr>
      </w:pPr>
      <w:r w:rsidRPr="00BC38A9">
        <w:rPr>
          <w:rFonts w:ascii="Times New Roman" w:hAnsi="Times New Roman" w:cs="Times New Roman"/>
          <w:b/>
          <w:bCs/>
          <w:color w:val="000000"/>
          <w:sz w:val="22"/>
          <w:szCs w:val="22"/>
        </w:rPr>
        <w:t>DA ATA DE REGISTRO DE PREÇOS</w:t>
      </w:r>
    </w:p>
    <w:p w:rsidR="009A5DF9" w:rsidRPr="001026F1" w:rsidRDefault="009A5DF9" w:rsidP="00722AA3">
      <w:pPr>
        <w:pStyle w:val="Nivel01"/>
        <w:numPr>
          <w:ilvl w:val="1"/>
          <w:numId w:val="11"/>
        </w:numPr>
        <w:spacing w:before="120" w:after="120" w:line="276" w:lineRule="auto"/>
        <w:ind w:left="0" w:firstLine="0"/>
        <w:rPr>
          <w:rFonts w:ascii="Times New Roman" w:hAnsi="Times New Roman"/>
          <w:b w:val="0"/>
          <w:color w:val="auto"/>
          <w:sz w:val="22"/>
        </w:rPr>
      </w:pPr>
      <w:r w:rsidRPr="001026F1">
        <w:rPr>
          <w:rFonts w:ascii="Times New Roman" w:hAnsi="Times New Roman"/>
          <w:b w:val="0"/>
          <w:color w:val="auto"/>
          <w:sz w:val="22"/>
        </w:rPr>
        <w:t xml:space="preserve">Homologado o resultado da licitação, terá o adjudicatário o prazo </w:t>
      </w:r>
      <w:r w:rsidR="009F6BB7" w:rsidRPr="001026F1">
        <w:rPr>
          <w:rFonts w:ascii="Times New Roman" w:hAnsi="Times New Roman"/>
          <w:b w:val="0"/>
          <w:bCs w:val="0"/>
          <w:sz w:val="22"/>
          <w:szCs w:val="22"/>
        </w:rPr>
        <w:t>05 (cinco) dias úteis</w:t>
      </w:r>
      <w:r w:rsidRPr="001026F1">
        <w:rPr>
          <w:rFonts w:ascii="Times New Roman" w:hAnsi="Times New Roman"/>
          <w:b w:val="0"/>
          <w:color w:val="auto"/>
          <w:sz w:val="22"/>
        </w:rPr>
        <w:t xml:space="preserve">, contados a partir da data de sua convocação, para assinar a Ata de Registro de Preços, cujo prazo de validade encontra-se nela fixado, </w:t>
      </w:r>
      <w:proofErr w:type="gramStart"/>
      <w:r w:rsidRPr="001026F1">
        <w:rPr>
          <w:rFonts w:ascii="Times New Roman" w:hAnsi="Times New Roman"/>
          <w:b w:val="0"/>
          <w:color w:val="auto"/>
          <w:sz w:val="22"/>
        </w:rPr>
        <w:t>sob pena</w:t>
      </w:r>
      <w:proofErr w:type="gramEnd"/>
      <w:r w:rsidRPr="001026F1">
        <w:rPr>
          <w:rFonts w:ascii="Times New Roman" w:hAnsi="Times New Roman"/>
          <w:b w:val="0"/>
          <w:color w:val="auto"/>
          <w:sz w:val="22"/>
        </w:rPr>
        <w:t xml:space="preserve"> de decair do direito à contratação, sem prejuízo das sanções previstas neste Edital. </w:t>
      </w:r>
    </w:p>
    <w:p w:rsidR="009A5DF9" w:rsidRPr="001026F1" w:rsidRDefault="009A5DF9" w:rsidP="00722AA3">
      <w:pPr>
        <w:pStyle w:val="Nivel01"/>
        <w:numPr>
          <w:ilvl w:val="1"/>
          <w:numId w:val="11"/>
        </w:numPr>
        <w:spacing w:before="120" w:after="120" w:line="276" w:lineRule="auto"/>
        <w:ind w:left="0" w:firstLine="0"/>
        <w:rPr>
          <w:rFonts w:ascii="Times New Roman" w:hAnsi="Times New Roman"/>
          <w:b w:val="0"/>
          <w:bCs w:val="0"/>
          <w:iCs/>
          <w:color w:val="auto"/>
          <w:sz w:val="22"/>
        </w:rPr>
      </w:pPr>
      <w:r w:rsidRPr="001026F1">
        <w:rPr>
          <w:rFonts w:ascii="Times New Roman" w:hAnsi="Times New Roman"/>
          <w:b w:val="0"/>
          <w:color w:val="auto"/>
          <w:sz w:val="22"/>
        </w:rPr>
        <w:t xml:space="preserve">Alternativamente à convocação para comparecer perante o órgão ou entidade para a assinatura da Ata de Registro de Preços, a Administração poderá encaminhá-la para assinatura, </w:t>
      </w:r>
      <w:r w:rsidRPr="001026F1">
        <w:rPr>
          <w:rFonts w:ascii="Times New Roman" w:hAnsi="Times New Roman"/>
          <w:b w:val="0"/>
          <w:bCs w:val="0"/>
          <w:iCs/>
          <w:color w:val="auto"/>
          <w:sz w:val="22"/>
        </w:rPr>
        <w:t xml:space="preserve">mediante correspondência postal com aviso de recebimento (AR) ou meio eletrônico, para que </w:t>
      </w:r>
      <w:proofErr w:type="gramStart"/>
      <w:r w:rsidRPr="001026F1">
        <w:rPr>
          <w:rFonts w:ascii="Times New Roman" w:hAnsi="Times New Roman"/>
          <w:b w:val="0"/>
          <w:bCs w:val="0"/>
          <w:iCs/>
          <w:color w:val="auto"/>
          <w:sz w:val="22"/>
        </w:rPr>
        <w:t>seja assinada e devolvida</w:t>
      </w:r>
      <w:proofErr w:type="gramEnd"/>
      <w:r w:rsidRPr="001026F1">
        <w:rPr>
          <w:rFonts w:ascii="Times New Roman" w:hAnsi="Times New Roman"/>
          <w:b w:val="0"/>
          <w:bCs w:val="0"/>
          <w:iCs/>
          <w:color w:val="auto"/>
          <w:sz w:val="22"/>
        </w:rPr>
        <w:t xml:space="preserve"> no prazo de </w:t>
      </w:r>
      <w:r w:rsidR="009F6BB7" w:rsidRPr="001026F1">
        <w:rPr>
          <w:rFonts w:ascii="Times New Roman" w:hAnsi="Times New Roman"/>
          <w:b w:val="0"/>
          <w:bCs w:val="0"/>
          <w:sz w:val="22"/>
          <w:szCs w:val="22"/>
        </w:rPr>
        <w:t>05 (cinco) dias úteis</w:t>
      </w:r>
      <w:r w:rsidR="009F6BB7" w:rsidRPr="001026F1">
        <w:rPr>
          <w:rFonts w:ascii="Times New Roman" w:hAnsi="Times New Roman"/>
          <w:b w:val="0"/>
          <w:bCs w:val="0"/>
          <w:iCs/>
          <w:color w:val="auto"/>
          <w:sz w:val="22"/>
        </w:rPr>
        <w:t xml:space="preserve"> </w:t>
      </w:r>
      <w:r w:rsidRPr="001026F1">
        <w:rPr>
          <w:rFonts w:ascii="Times New Roman" w:hAnsi="Times New Roman"/>
          <w:b w:val="0"/>
          <w:bCs w:val="0"/>
          <w:iCs/>
          <w:color w:val="auto"/>
          <w:sz w:val="22"/>
        </w:rPr>
        <w:t>dias, a contar da data de seu recebimento.</w:t>
      </w:r>
    </w:p>
    <w:p w:rsidR="002973BB" w:rsidRPr="001026F1" w:rsidRDefault="002973BB" w:rsidP="00B94B97">
      <w:pPr>
        <w:spacing w:before="120" w:after="120" w:line="276" w:lineRule="auto"/>
        <w:jc w:val="both"/>
        <w:rPr>
          <w:rFonts w:ascii="Times New Roman" w:hAnsi="Times New Roman" w:cs="Times New Roman"/>
          <w:sz w:val="22"/>
        </w:rPr>
      </w:pPr>
      <w:r w:rsidRPr="001026F1">
        <w:rPr>
          <w:rFonts w:ascii="Times New Roman" w:hAnsi="Times New Roman" w:cs="Times New Roman"/>
          <w:sz w:val="22"/>
        </w:rPr>
        <w:t>1</w:t>
      </w:r>
      <w:r w:rsidR="007C1EE8">
        <w:rPr>
          <w:rFonts w:ascii="Times New Roman" w:hAnsi="Times New Roman" w:cs="Times New Roman"/>
          <w:sz w:val="22"/>
        </w:rPr>
        <w:t>9</w:t>
      </w:r>
      <w:r w:rsidRPr="001026F1">
        <w:rPr>
          <w:rFonts w:ascii="Times New Roman" w:hAnsi="Times New Roman" w:cs="Times New Roman"/>
          <w:sz w:val="22"/>
        </w:rPr>
        <w:t>.3.</w:t>
      </w:r>
      <w:r w:rsidRPr="001026F1">
        <w:rPr>
          <w:rFonts w:ascii="Times New Roman" w:hAnsi="Times New Roman" w:cs="Times New Roman"/>
          <w:sz w:val="22"/>
        </w:rPr>
        <w:tab/>
        <w:t>O prazo estabelecido no subitem anterior para assinatura da Ata de Registro de Preços poderá ser prorrogado uma única vez, por igual período, quando solicitado pelo(s) licitante(s) vencedor(s), durante o seu transcurso, e desde que devidamente aceito.</w:t>
      </w:r>
    </w:p>
    <w:p w:rsidR="002973BB" w:rsidRPr="001026F1" w:rsidRDefault="002973BB" w:rsidP="00B94B97">
      <w:pPr>
        <w:spacing w:before="120" w:after="120" w:line="276" w:lineRule="auto"/>
        <w:jc w:val="both"/>
        <w:rPr>
          <w:rFonts w:ascii="Times New Roman" w:hAnsi="Times New Roman" w:cs="Times New Roman"/>
          <w:sz w:val="22"/>
        </w:rPr>
      </w:pPr>
      <w:r w:rsidRPr="001026F1">
        <w:rPr>
          <w:rFonts w:ascii="Times New Roman" w:hAnsi="Times New Roman" w:cs="Times New Roman"/>
          <w:sz w:val="22"/>
        </w:rPr>
        <w:lastRenderedPageBreak/>
        <w:t>1</w:t>
      </w:r>
      <w:r w:rsidR="007C1EE8">
        <w:rPr>
          <w:rFonts w:ascii="Times New Roman" w:hAnsi="Times New Roman" w:cs="Times New Roman"/>
          <w:sz w:val="22"/>
        </w:rPr>
        <w:t>9</w:t>
      </w:r>
      <w:r w:rsidRPr="001026F1">
        <w:rPr>
          <w:rFonts w:ascii="Times New Roman" w:hAnsi="Times New Roman" w:cs="Times New Roman"/>
          <w:sz w:val="22"/>
        </w:rPr>
        <w:t>.4.</w:t>
      </w:r>
      <w:r w:rsidRPr="001026F1">
        <w:rPr>
          <w:rFonts w:ascii="Times New Roman" w:hAnsi="Times New Roman" w:cs="Times New Roman"/>
          <w:sz w:val="22"/>
        </w:rPr>
        <w:tab/>
        <w:t>Serão formalizadas tantas Atas de Registro de Preços quanto necessárias para o registro de todos os itens constantes no Termo de Referência, com a indicação do licitante ve</w:t>
      </w:r>
      <w:r w:rsidR="00F31AFD" w:rsidRPr="001026F1">
        <w:rPr>
          <w:rFonts w:ascii="Times New Roman" w:hAnsi="Times New Roman" w:cs="Times New Roman"/>
          <w:sz w:val="22"/>
        </w:rPr>
        <w:t>ncedor, a descrição do(s) item(</w:t>
      </w:r>
      <w:r w:rsidRPr="001026F1">
        <w:rPr>
          <w:rFonts w:ascii="Times New Roman" w:hAnsi="Times New Roman" w:cs="Times New Roman"/>
          <w:sz w:val="22"/>
        </w:rPr>
        <w:t>s), as respectivas quantidades, preços registrados e demais condições.</w:t>
      </w:r>
    </w:p>
    <w:p w:rsidR="002973BB" w:rsidRPr="001026F1" w:rsidRDefault="002973BB" w:rsidP="00B94B97">
      <w:pPr>
        <w:spacing w:before="120" w:after="120" w:line="276" w:lineRule="auto"/>
        <w:ind w:left="709" w:hanging="1"/>
        <w:jc w:val="both"/>
        <w:rPr>
          <w:rFonts w:ascii="Times New Roman" w:hAnsi="Times New Roman" w:cs="Times New Roman"/>
          <w:sz w:val="22"/>
        </w:rPr>
      </w:pPr>
      <w:r w:rsidRPr="001026F1">
        <w:rPr>
          <w:rFonts w:ascii="Times New Roman" w:hAnsi="Times New Roman" w:cs="Times New Roman"/>
          <w:sz w:val="22"/>
        </w:rPr>
        <w:t>1</w:t>
      </w:r>
      <w:r w:rsidR="007C1EE8">
        <w:rPr>
          <w:rFonts w:ascii="Times New Roman" w:hAnsi="Times New Roman" w:cs="Times New Roman"/>
          <w:sz w:val="22"/>
        </w:rPr>
        <w:t>9</w:t>
      </w:r>
      <w:r w:rsidRPr="001026F1">
        <w:rPr>
          <w:rFonts w:ascii="Times New Roman" w:hAnsi="Times New Roman" w:cs="Times New Roman"/>
          <w:sz w:val="22"/>
        </w:rPr>
        <w:t>.4.1.</w:t>
      </w:r>
      <w:r w:rsidRPr="001026F1">
        <w:rPr>
          <w:rFonts w:ascii="Times New Roman" w:hAnsi="Times New Roman" w:cs="Times New Roman"/>
          <w:sz w:val="22"/>
        </w:rPr>
        <w:tab/>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rsidR="00976D4F" w:rsidRPr="001026F1" w:rsidRDefault="00976D4F" w:rsidP="00722AA3">
      <w:pPr>
        <w:numPr>
          <w:ilvl w:val="0"/>
          <w:numId w:val="11"/>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DO TERMO DO CONTRATO OU INSTRUMENTO EQUIVALENTE</w:t>
      </w:r>
    </w:p>
    <w:p w:rsidR="00976D4F" w:rsidRPr="001026F1" w:rsidRDefault="00AF0F5D" w:rsidP="00B94B97">
      <w:pPr>
        <w:spacing w:before="120" w:after="120" w:line="276" w:lineRule="auto"/>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.1.</w:t>
      </w:r>
      <w:r w:rsidR="00976D4F" w:rsidRPr="001026F1">
        <w:rPr>
          <w:rFonts w:ascii="Times New Roman" w:hAnsi="Times New Roman" w:cs="Times New Roman"/>
          <w:b/>
          <w:bCs/>
          <w:color w:val="000000"/>
          <w:sz w:val="22"/>
          <w:szCs w:val="22"/>
        </w:rPr>
        <w:tab/>
      </w:r>
      <w:r w:rsidR="00976D4F" w:rsidRPr="001026F1">
        <w:rPr>
          <w:rFonts w:ascii="Times New Roman" w:hAnsi="Times New Roman" w:cs="Times New Roman"/>
          <w:bCs/>
          <w:color w:val="000000"/>
          <w:sz w:val="22"/>
          <w:szCs w:val="22"/>
        </w:rPr>
        <w:t xml:space="preserve">Após a homologação da licitação, em sendo realizada a contratação, será </w:t>
      </w:r>
      <w:proofErr w:type="gramStart"/>
      <w:r w:rsidR="00976D4F" w:rsidRPr="001026F1">
        <w:rPr>
          <w:rFonts w:ascii="Times New Roman" w:hAnsi="Times New Roman" w:cs="Times New Roman"/>
          <w:bCs/>
          <w:color w:val="000000"/>
          <w:sz w:val="22"/>
          <w:szCs w:val="22"/>
        </w:rPr>
        <w:t>firmado</w:t>
      </w:r>
      <w:proofErr w:type="gramEnd"/>
      <w:r w:rsidR="00976D4F" w:rsidRPr="001026F1">
        <w:rPr>
          <w:rFonts w:ascii="Times New Roman" w:hAnsi="Times New Roman" w:cs="Times New Roman"/>
          <w:bCs/>
          <w:color w:val="000000"/>
          <w:sz w:val="22"/>
          <w:szCs w:val="22"/>
        </w:rPr>
        <w:t xml:space="preserve"> Termo de Contrato ou emitido instrumento equivalente.</w:t>
      </w:r>
    </w:p>
    <w:p w:rsidR="00976D4F" w:rsidRPr="001026F1" w:rsidRDefault="00AF0F5D" w:rsidP="00B94B97">
      <w:pPr>
        <w:spacing w:before="120" w:after="120" w:line="276" w:lineRule="auto"/>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.2.</w:t>
      </w:r>
      <w:r w:rsidR="00976D4F" w:rsidRPr="001026F1">
        <w:rPr>
          <w:rFonts w:ascii="Times New Roman" w:hAnsi="Times New Roman" w:cs="Times New Roman"/>
          <w:bCs/>
          <w:color w:val="000000"/>
          <w:sz w:val="22"/>
          <w:szCs w:val="22"/>
        </w:rPr>
        <w:tab/>
        <w:t xml:space="preserve">O adjudicatário terá o prazo </w:t>
      </w:r>
      <w:r w:rsidR="009F6BB7" w:rsidRPr="001026F1">
        <w:rPr>
          <w:rFonts w:ascii="Times New Roman" w:hAnsi="Times New Roman" w:cs="Times New Roman"/>
          <w:bCs/>
          <w:color w:val="000000"/>
          <w:sz w:val="22"/>
          <w:szCs w:val="22"/>
        </w:rPr>
        <w:t xml:space="preserve">de </w:t>
      </w:r>
      <w:r w:rsidR="009F6BB7" w:rsidRPr="001026F1">
        <w:rPr>
          <w:rFonts w:ascii="Times New Roman" w:hAnsi="Times New Roman" w:cs="Times New Roman"/>
          <w:b/>
          <w:bCs/>
          <w:sz w:val="22"/>
          <w:szCs w:val="22"/>
        </w:rPr>
        <w:t>05 (cinco) dias úteis</w:t>
      </w:r>
      <w:r w:rsidR="00976D4F" w:rsidRPr="001026F1">
        <w:rPr>
          <w:rFonts w:ascii="Times New Roman" w:hAnsi="Times New Roman" w:cs="Times New Roman"/>
          <w:bCs/>
          <w:color w:val="000000"/>
          <w:sz w:val="22"/>
          <w:szCs w:val="22"/>
        </w:rPr>
        <w:t xml:space="preserve">, contados a partir da data de sua convocação, para assinar o Termo de Contrato ou aceitar instrumento equivalente, conforme o caso (Nota de Empenho/Carta Contrato/Autorização), </w:t>
      </w:r>
      <w:proofErr w:type="gramStart"/>
      <w:r w:rsidR="00976D4F" w:rsidRPr="001026F1">
        <w:rPr>
          <w:rFonts w:ascii="Times New Roman" w:hAnsi="Times New Roman" w:cs="Times New Roman"/>
          <w:bCs/>
          <w:color w:val="000000"/>
          <w:sz w:val="22"/>
          <w:szCs w:val="22"/>
        </w:rPr>
        <w:t>sob pena</w:t>
      </w:r>
      <w:proofErr w:type="gramEnd"/>
      <w:r w:rsidR="00976D4F" w:rsidRPr="001026F1">
        <w:rPr>
          <w:rFonts w:ascii="Times New Roman" w:hAnsi="Times New Roman" w:cs="Times New Roman"/>
          <w:bCs/>
          <w:color w:val="000000"/>
          <w:sz w:val="22"/>
          <w:szCs w:val="22"/>
        </w:rPr>
        <w:t xml:space="preserve"> de decair do direito à contratação, sem prejuízo das sanções previstas neste Edital.</w:t>
      </w:r>
    </w:p>
    <w:p w:rsidR="00976D4F" w:rsidRPr="001026F1" w:rsidRDefault="00AF0F5D" w:rsidP="00B94B97">
      <w:pPr>
        <w:spacing w:before="120" w:after="120" w:line="276" w:lineRule="auto"/>
        <w:ind w:left="1134"/>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.2.1.</w:t>
      </w:r>
      <w:r w:rsidR="00976D4F" w:rsidRPr="001026F1">
        <w:rPr>
          <w:rFonts w:ascii="Times New Roman" w:hAnsi="Times New Roman" w:cs="Times New Roman"/>
          <w:bCs/>
          <w:color w:val="000000"/>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w:t>
      </w:r>
      <w:r w:rsidR="009F6BB7" w:rsidRPr="001026F1">
        <w:rPr>
          <w:rFonts w:ascii="Times New Roman" w:hAnsi="Times New Roman" w:cs="Times New Roman"/>
          <w:bCs/>
          <w:color w:val="000000"/>
          <w:sz w:val="22"/>
          <w:szCs w:val="22"/>
        </w:rPr>
        <w:t xml:space="preserve"> de</w:t>
      </w:r>
      <w:r w:rsidR="00976D4F" w:rsidRPr="001026F1">
        <w:rPr>
          <w:rFonts w:ascii="Times New Roman" w:hAnsi="Times New Roman" w:cs="Times New Roman"/>
          <w:bCs/>
          <w:color w:val="000000"/>
          <w:sz w:val="22"/>
          <w:szCs w:val="22"/>
        </w:rPr>
        <w:t xml:space="preserve"> </w:t>
      </w:r>
      <w:r w:rsidR="009F6BB7" w:rsidRPr="001026F1">
        <w:rPr>
          <w:rFonts w:ascii="Times New Roman" w:hAnsi="Times New Roman" w:cs="Times New Roman"/>
          <w:b/>
          <w:bCs/>
          <w:sz w:val="22"/>
          <w:szCs w:val="22"/>
        </w:rPr>
        <w:t>05 (cinco) dias</w:t>
      </w:r>
      <w:r w:rsidR="00976D4F" w:rsidRPr="001026F1">
        <w:rPr>
          <w:rFonts w:ascii="Times New Roman" w:hAnsi="Times New Roman" w:cs="Times New Roman"/>
          <w:bCs/>
          <w:color w:val="000000"/>
          <w:sz w:val="22"/>
          <w:szCs w:val="22"/>
        </w:rPr>
        <w:t>, a contar da data de seu recebimento.</w:t>
      </w:r>
    </w:p>
    <w:p w:rsidR="00976D4F" w:rsidRPr="001026F1" w:rsidRDefault="00AF0F5D" w:rsidP="00B94B97">
      <w:pPr>
        <w:spacing w:before="120" w:after="120" w:line="276" w:lineRule="auto"/>
        <w:ind w:left="1134"/>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.2.2.</w:t>
      </w:r>
      <w:r w:rsidR="00976D4F" w:rsidRPr="001026F1">
        <w:rPr>
          <w:rFonts w:ascii="Times New Roman" w:hAnsi="Times New Roman" w:cs="Times New Roman"/>
          <w:bCs/>
          <w:color w:val="000000"/>
          <w:sz w:val="22"/>
          <w:szCs w:val="22"/>
        </w:rPr>
        <w:tab/>
        <w:t>O prazo previsto no subitem anterior poderá ser prorrogado, por igual período, por solicitação justificada do adjudicatário e aceita pela Administração.</w:t>
      </w:r>
    </w:p>
    <w:p w:rsidR="00976D4F" w:rsidRPr="001026F1" w:rsidRDefault="00AF0F5D" w:rsidP="00B94B97">
      <w:pPr>
        <w:spacing w:before="120" w:after="120" w:line="276" w:lineRule="auto"/>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.3.</w:t>
      </w:r>
      <w:r w:rsidR="00976D4F" w:rsidRPr="001026F1">
        <w:rPr>
          <w:rFonts w:ascii="Times New Roman" w:hAnsi="Times New Roman" w:cs="Times New Roman"/>
          <w:bCs/>
          <w:color w:val="000000"/>
          <w:sz w:val="22"/>
          <w:szCs w:val="22"/>
        </w:rPr>
        <w:tab/>
        <w:t>O Aceite da Nota de Empenho ou do instrumento equivalente, emitida à empresa adjudicada, implica no reconhecimento de que:</w:t>
      </w:r>
    </w:p>
    <w:p w:rsidR="00976D4F" w:rsidRPr="001026F1" w:rsidRDefault="00AF0F5D" w:rsidP="00B94B97">
      <w:pPr>
        <w:spacing w:before="120" w:after="120" w:line="276" w:lineRule="auto"/>
        <w:ind w:left="1134"/>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.3.1.</w:t>
      </w:r>
      <w:r w:rsidR="00976D4F" w:rsidRPr="001026F1">
        <w:rPr>
          <w:rFonts w:ascii="Times New Roman" w:hAnsi="Times New Roman" w:cs="Times New Roman"/>
          <w:bCs/>
          <w:color w:val="000000"/>
          <w:sz w:val="22"/>
          <w:szCs w:val="22"/>
        </w:rPr>
        <w:tab/>
        <w:t>referida Nota está substituindo o contrato, aplicando-se à relação de negócios ali estabelecida as disposições da Lei nº 8.666, de 1993;</w:t>
      </w:r>
    </w:p>
    <w:p w:rsidR="00976D4F" w:rsidRPr="001026F1" w:rsidRDefault="00AF0F5D" w:rsidP="00B94B97">
      <w:pPr>
        <w:spacing w:before="120" w:after="120" w:line="276" w:lineRule="auto"/>
        <w:ind w:left="1134"/>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.3.2.</w:t>
      </w:r>
      <w:r w:rsidR="00976D4F" w:rsidRPr="001026F1">
        <w:rPr>
          <w:rFonts w:ascii="Times New Roman" w:hAnsi="Times New Roman" w:cs="Times New Roman"/>
          <w:bCs/>
          <w:color w:val="000000"/>
          <w:sz w:val="22"/>
          <w:szCs w:val="22"/>
        </w:rPr>
        <w:tab/>
        <w:t>a contratada se vincula à sua proposta e às previsões contidas no edital e seus anexos;</w:t>
      </w:r>
    </w:p>
    <w:p w:rsidR="00976D4F" w:rsidRPr="001026F1" w:rsidRDefault="00AF0F5D" w:rsidP="00B94B97">
      <w:pPr>
        <w:spacing w:before="120" w:after="120" w:line="276" w:lineRule="auto"/>
        <w:ind w:left="1134"/>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.3.3.</w:t>
      </w:r>
      <w:r w:rsidR="00976D4F" w:rsidRPr="001026F1">
        <w:rPr>
          <w:rFonts w:ascii="Times New Roman" w:hAnsi="Times New Roman" w:cs="Times New Roman"/>
          <w:bCs/>
          <w:color w:val="000000"/>
          <w:sz w:val="22"/>
          <w:szCs w:val="22"/>
        </w:rPr>
        <w:tab/>
        <w:t>a contratada reconhece que as hipóteses de rescisão são aquelas previstas nos artigos 77 e 78 da Lei nº 8.666/93 e reconhece os direitos da Administração previstos nos artigos 79 e 80 da mesma Lei.</w:t>
      </w:r>
    </w:p>
    <w:p w:rsidR="00976D4F" w:rsidRPr="001026F1" w:rsidRDefault="00AF0F5D" w:rsidP="00B94B97">
      <w:pPr>
        <w:spacing w:before="120" w:after="120" w:line="276" w:lineRule="auto"/>
        <w:jc w:val="both"/>
        <w:rPr>
          <w:rFonts w:ascii="Times New Roman" w:hAnsi="Times New Roman" w:cs="Times New Roman"/>
          <w:bCs/>
          <w:color w:val="FF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.4.</w:t>
      </w:r>
      <w:r w:rsidR="00976D4F" w:rsidRPr="001026F1">
        <w:rPr>
          <w:rFonts w:ascii="Times New Roman" w:hAnsi="Times New Roman" w:cs="Times New Roman"/>
          <w:bCs/>
          <w:color w:val="000000"/>
          <w:sz w:val="22"/>
          <w:szCs w:val="22"/>
        </w:rPr>
        <w:tab/>
      </w:r>
      <w:r w:rsidR="00976D4F" w:rsidRPr="00F051CD">
        <w:rPr>
          <w:rFonts w:ascii="Times New Roman" w:hAnsi="Times New Roman" w:cs="Times New Roman"/>
          <w:bCs/>
          <w:color w:val="000000" w:themeColor="text1"/>
          <w:sz w:val="22"/>
          <w:szCs w:val="22"/>
        </w:rPr>
        <w:t>O prazo de vigência da contratação é d</w:t>
      </w:r>
      <w:r w:rsidR="005521E3" w:rsidRPr="00F051CD">
        <w:rPr>
          <w:rFonts w:ascii="Times New Roman" w:hAnsi="Times New Roman" w:cs="Times New Roman"/>
          <w:bCs/>
          <w:color w:val="000000" w:themeColor="text1"/>
          <w:sz w:val="22"/>
          <w:szCs w:val="22"/>
        </w:rPr>
        <w:t>e 12 (doze) meses</w:t>
      </w:r>
      <w:r w:rsidR="00F051CD" w:rsidRPr="00F051CD">
        <w:rPr>
          <w:rFonts w:ascii="Times New Roman" w:hAnsi="Times New Roman" w:cs="Times New Roman"/>
          <w:bCs/>
          <w:color w:val="000000" w:themeColor="text1"/>
          <w:sz w:val="22"/>
          <w:szCs w:val="22"/>
        </w:rPr>
        <w:t>.</w:t>
      </w:r>
    </w:p>
    <w:p w:rsidR="00976D4F" w:rsidRPr="001026F1" w:rsidRDefault="00AF0F5D" w:rsidP="00B94B97">
      <w:pPr>
        <w:spacing w:before="120" w:after="120" w:line="276" w:lineRule="auto"/>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.5.</w:t>
      </w:r>
      <w:r w:rsidR="00976D4F" w:rsidRPr="001026F1">
        <w:rPr>
          <w:rFonts w:ascii="Times New Roman" w:hAnsi="Times New Roman" w:cs="Times New Roman"/>
          <w:bCs/>
          <w:color w:val="000000"/>
          <w:sz w:val="22"/>
          <w:szCs w:val="22"/>
        </w:rPr>
        <w:tab/>
        <w:t>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976D4F" w:rsidRPr="001026F1" w:rsidRDefault="00AF0F5D" w:rsidP="00B94B97">
      <w:pPr>
        <w:spacing w:before="120" w:after="120" w:line="276" w:lineRule="auto"/>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976D4F" w:rsidRPr="001026F1">
        <w:rPr>
          <w:rFonts w:ascii="Times New Roman" w:hAnsi="Times New Roman" w:cs="Times New Roman"/>
          <w:bCs/>
          <w:color w:val="000000"/>
          <w:sz w:val="22"/>
          <w:szCs w:val="22"/>
        </w:rPr>
        <w:t>.6.</w:t>
      </w:r>
      <w:r w:rsidR="00976D4F" w:rsidRPr="001026F1">
        <w:rPr>
          <w:rFonts w:ascii="Times New Roman" w:hAnsi="Times New Roman" w:cs="Times New Roman"/>
          <w:bCs/>
          <w:color w:val="000000"/>
          <w:sz w:val="22"/>
          <w:szCs w:val="22"/>
        </w:rPr>
        <w:tab/>
        <w:t>Na assinatura do contrato ou da ata de registro de preços, será exigida a comprovação das condições de habilitação consignadas no edital, que deverão ser mantidas pelo licitante durante a vigência do contrato ou da ata de registro de preços.</w:t>
      </w:r>
    </w:p>
    <w:p w:rsidR="00976D4F" w:rsidRPr="001026F1" w:rsidRDefault="00AF0F5D" w:rsidP="00B94B97">
      <w:pPr>
        <w:spacing w:before="120" w:after="120" w:line="276" w:lineRule="auto"/>
        <w:jc w:val="both"/>
        <w:rPr>
          <w:rFonts w:ascii="Times New Roman" w:hAnsi="Times New Roman" w:cs="Times New Roman"/>
          <w:bCs/>
          <w:color w:val="000000"/>
          <w:sz w:val="22"/>
          <w:szCs w:val="22"/>
        </w:rPr>
      </w:pPr>
      <w:r>
        <w:rPr>
          <w:rFonts w:ascii="Times New Roman" w:hAnsi="Times New Roman" w:cs="Times New Roman"/>
          <w:bCs/>
          <w:color w:val="000000"/>
          <w:sz w:val="22"/>
          <w:szCs w:val="22"/>
        </w:rPr>
        <w:lastRenderedPageBreak/>
        <w:t>20</w:t>
      </w:r>
      <w:r w:rsidR="00976D4F" w:rsidRPr="001026F1">
        <w:rPr>
          <w:rFonts w:ascii="Times New Roman" w:hAnsi="Times New Roman" w:cs="Times New Roman"/>
          <w:bCs/>
          <w:color w:val="000000"/>
          <w:sz w:val="22"/>
          <w:szCs w:val="22"/>
        </w:rPr>
        <w:t>.7.</w:t>
      </w:r>
      <w:r w:rsidR="00976D4F" w:rsidRPr="001026F1">
        <w:rPr>
          <w:rFonts w:ascii="Times New Roman" w:hAnsi="Times New Roman" w:cs="Times New Roman"/>
          <w:bCs/>
          <w:color w:val="000000"/>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81038A" w:rsidRPr="001026F1" w:rsidRDefault="00287A32" w:rsidP="00B94B97">
      <w:pPr>
        <w:spacing w:before="120" w:after="120" w:line="276" w:lineRule="auto"/>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2</w:t>
      </w:r>
      <w:r w:rsidR="00AF0F5D">
        <w:rPr>
          <w:rFonts w:ascii="Times New Roman" w:hAnsi="Times New Roman" w:cs="Times New Roman"/>
          <w:b/>
          <w:bCs/>
          <w:color w:val="000000"/>
          <w:sz w:val="22"/>
          <w:szCs w:val="22"/>
        </w:rPr>
        <w:t>1</w:t>
      </w:r>
      <w:r w:rsidRPr="001026F1">
        <w:rPr>
          <w:rFonts w:ascii="Times New Roman" w:hAnsi="Times New Roman" w:cs="Times New Roman"/>
          <w:b/>
          <w:bCs/>
          <w:color w:val="000000"/>
          <w:sz w:val="22"/>
          <w:szCs w:val="22"/>
        </w:rPr>
        <w:t xml:space="preserve">       </w:t>
      </w:r>
      <w:r w:rsidR="0081038A" w:rsidRPr="001026F1">
        <w:rPr>
          <w:rFonts w:ascii="Times New Roman" w:hAnsi="Times New Roman" w:cs="Times New Roman"/>
          <w:b/>
          <w:bCs/>
          <w:color w:val="000000"/>
          <w:sz w:val="22"/>
          <w:szCs w:val="22"/>
        </w:rPr>
        <w:t>DO RECEBIMENTO DO OBJETO E DA FISCALIZAÇÃO</w:t>
      </w:r>
    </w:p>
    <w:p w:rsidR="0081038A" w:rsidRDefault="00032355" w:rsidP="00B94B97">
      <w:pPr>
        <w:spacing w:before="120" w:after="120" w:line="276" w:lineRule="auto"/>
        <w:jc w:val="both"/>
        <w:rPr>
          <w:rFonts w:ascii="Times New Roman" w:hAnsi="Times New Roman" w:cs="Times New Roman"/>
          <w:bCs/>
          <w:color w:val="000000"/>
          <w:sz w:val="22"/>
          <w:szCs w:val="22"/>
        </w:rPr>
      </w:pPr>
      <w:r w:rsidRPr="001026F1">
        <w:rPr>
          <w:rFonts w:ascii="Times New Roman" w:hAnsi="Times New Roman" w:cs="Times New Roman"/>
          <w:bCs/>
          <w:color w:val="000000"/>
          <w:sz w:val="22"/>
          <w:szCs w:val="22"/>
        </w:rPr>
        <w:t>2</w:t>
      </w:r>
      <w:r w:rsidR="00AF0F5D">
        <w:rPr>
          <w:rFonts w:ascii="Times New Roman" w:hAnsi="Times New Roman" w:cs="Times New Roman"/>
          <w:bCs/>
          <w:color w:val="000000"/>
          <w:sz w:val="22"/>
          <w:szCs w:val="22"/>
        </w:rPr>
        <w:t>1</w:t>
      </w:r>
      <w:r w:rsidR="0081038A" w:rsidRPr="001026F1">
        <w:rPr>
          <w:rFonts w:ascii="Times New Roman" w:hAnsi="Times New Roman" w:cs="Times New Roman"/>
          <w:bCs/>
          <w:color w:val="000000"/>
          <w:sz w:val="22"/>
          <w:szCs w:val="22"/>
        </w:rPr>
        <w:t>.1.</w:t>
      </w:r>
      <w:r w:rsidR="0081038A" w:rsidRPr="001026F1">
        <w:rPr>
          <w:rFonts w:ascii="Times New Roman" w:hAnsi="Times New Roman" w:cs="Times New Roman"/>
          <w:bCs/>
          <w:color w:val="000000"/>
          <w:sz w:val="22"/>
          <w:szCs w:val="22"/>
        </w:rPr>
        <w:tab/>
        <w:t>Os critérios de recebimento e aceitação do objeto e de fiscalização estão previstos no Termo de Referência.</w:t>
      </w:r>
    </w:p>
    <w:p w:rsidR="00503707" w:rsidRPr="00C66C1E" w:rsidRDefault="00AF0F5D" w:rsidP="007F6EC0">
      <w:pPr>
        <w:pStyle w:val="PargrafodaLista"/>
        <w:numPr>
          <w:ilvl w:val="0"/>
          <w:numId w:val="17"/>
        </w:numPr>
        <w:spacing w:before="120" w:after="120" w:line="276" w:lineRule="auto"/>
        <w:jc w:val="both"/>
        <w:rPr>
          <w:rFonts w:ascii="Times New Roman" w:hAnsi="Times New Roman" w:cs="Times New Roman"/>
          <w:b/>
          <w:bCs/>
          <w:color w:val="000000"/>
          <w:sz w:val="22"/>
          <w:szCs w:val="22"/>
        </w:rPr>
      </w:pPr>
      <w:r w:rsidRPr="00C66C1E">
        <w:rPr>
          <w:rFonts w:ascii="Times New Roman" w:hAnsi="Times New Roman" w:cs="Times New Roman"/>
          <w:b/>
          <w:bCs/>
          <w:color w:val="000000"/>
          <w:sz w:val="22"/>
          <w:szCs w:val="22"/>
        </w:rPr>
        <w:t xml:space="preserve"> </w:t>
      </w:r>
      <w:r w:rsidRPr="00C66C1E">
        <w:rPr>
          <w:rFonts w:ascii="Times New Roman" w:hAnsi="Times New Roman" w:cs="Times New Roman"/>
          <w:b/>
          <w:bCs/>
          <w:color w:val="000000"/>
          <w:sz w:val="22"/>
          <w:szCs w:val="22"/>
        </w:rPr>
        <w:tab/>
      </w:r>
      <w:r w:rsidR="00503707" w:rsidRPr="00C66C1E">
        <w:rPr>
          <w:rFonts w:ascii="Times New Roman" w:hAnsi="Times New Roman" w:cs="Times New Roman"/>
          <w:b/>
          <w:bCs/>
          <w:color w:val="000000"/>
          <w:sz w:val="22"/>
          <w:szCs w:val="22"/>
        </w:rPr>
        <w:t>DAS SANÇÕES ADMINISTRATIVAS.</w:t>
      </w:r>
    </w:p>
    <w:p w:rsidR="00503707" w:rsidRPr="00AF0F5D" w:rsidRDefault="00503707" w:rsidP="007F6EC0">
      <w:pPr>
        <w:pStyle w:val="PargrafodaLista"/>
        <w:numPr>
          <w:ilvl w:val="1"/>
          <w:numId w:val="17"/>
        </w:numPr>
        <w:spacing w:before="120" w:after="120" w:line="276" w:lineRule="auto"/>
        <w:ind w:left="0" w:firstLine="0"/>
        <w:jc w:val="both"/>
        <w:rPr>
          <w:rFonts w:ascii="Times New Roman" w:hAnsi="Times New Roman" w:cs="Times New Roman"/>
          <w:sz w:val="22"/>
          <w:szCs w:val="22"/>
          <w:shd w:val="clear" w:color="auto" w:fill="FFFFFF"/>
        </w:rPr>
      </w:pPr>
      <w:r w:rsidRPr="00AF0F5D">
        <w:rPr>
          <w:rFonts w:ascii="Times New Roman" w:hAnsi="Times New Roman" w:cs="Times New Roman"/>
          <w:sz w:val="22"/>
          <w:szCs w:val="22"/>
          <w:shd w:val="clear" w:color="auto" w:fill="FFFFFF"/>
        </w:rPr>
        <w:t xml:space="preserve">Comete infração administrativa, nos termos da Lei nº 10.520, de 2002, o licitante/adjudicatário que: </w:t>
      </w:r>
    </w:p>
    <w:p w:rsidR="00503707" w:rsidRPr="00AF0F5D" w:rsidRDefault="005521E3" w:rsidP="007F6EC0">
      <w:pPr>
        <w:pStyle w:val="PargrafodaLista"/>
        <w:numPr>
          <w:ilvl w:val="2"/>
          <w:numId w:val="17"/>
        </w:numPr>
        <w:snapToGrid w:val="0"/>
        <w:spacing w:before="120" w:after="120" w:line="276" w:lineRule="auto"/>
        <w:ind w:left="1134" w:firstLine="0"/>
        <w:jc w:val="both"/>
        <w:rPr>
          <w:rFonts w:ascii="Times New Roman" w:hAnsi="Times New Roman" w:cs="Times New Roman"/>
          <w:color w:val="000000"/>
          <w:sz w:val="22"/>
          <w:szCs w:val="22"/>
          <w:shd w:val="clear" w:color="auto" w:fill="FFFFFF"/>
        </w:rPr>
      </w:pPr>
      <w:r w:rsidRPr="00AF0F5D">
        <w:rPr>
          <w:rFonts w:ascii="Times New Roman" w:hAnsi="Times New Roman" w:cs="Times New Roman"/>
          <w:color w:val="000000"/>
          <w:sz w:val="22"/>
          <w:szCs w:val="22"/>
          <w:shd w:val="clear" w:color="auto" w:fill="FFFFFF"/>
        </w:rPr>
        <w:t>Não</w:t>
      </w:r>
      <w:r w:rsidR="00503707" w:rsidRPr="00AF0F5D">
        <w:rPr>
          <w:rFonts w:ascii="Times New Roman" w:hAnsi="Times New Roman" w:cs="Times New Roman"/>
          <w:color w:val="000000"/>
          <w:sz w:val="22"/>
          <w:szCs w:val="22"/>
          <w:shd w:val="clear" w:color="auto" w:fill="FFFFFF"/>
        </w:rPr>
        <w:t xml:space="preserve"> assinar </w:t>
      </w:r>
      <w:r w:rsidR="009132BD" w:rsidRPr="00AF0F5D">
        <w:rPr>
          <w:rFonts w:ascii="Times New Roman" w:hAnsi="Times New Roman" w:cs="Times New Roman"/>
          <w:color w:val="000000"/>
          <w:sz w:val="22"/>
          <w:szCs w:val="22"/>
          <w:shd w:val="clear" w:color="auto" w:fill="FFFFFF"/>
        </w:rPr>
        <w:t>o contrato</w:t>
      </w:r>
      <w:r w:rsidR="00503707" w:rsidRPr="00AF0F5D">
        <w:rPr>
          <w:rFonts w:ascii="Times New Roman" w:hAnsi="Times New Roman" w:cs="Times New Roman"/>
          <w:color w:val="000000"/>
          <w:sz w:val="22"/>
          <w:szCs w:val="22"/>
          <w:shd w:val="clear" w:color="auto" w:fill="FFFFFF"/>
        </w:rPr>
        <w:t xml:space="preserve"> quando convocado dentro do prazo de validade da proposta, não aceitar/retirar a nota de empenho</w:t>
      </w:r>
      <w:r w:rsidR="009132BD" w:rsidRPr="00AF0F5D">
        <w:rPr>
          <w:rFonts w:ascii="Times New Roman" w:hAnsi="Times New Roman" w:cs="Times New Roman"/>
          <w:color w:val="000000"/>
          <w:sz w:val="22"/>
          <w:szCs w:val="22"/>
          <w:shd w:val="clear" w:color="auto" w:fill="FFFFFF"/>
        </w:rPr>
        <w:t xml:space="preserve"> dentro do prazo.</w:t>
      </w:r>
    </w:p>
    <w:p w:rsidR="00503707" w:rsidRPr="001026F1" w:rsidRDefault="005521E3" w:rsidP="007F6EC0">
      <w:pPr>
        <w:numPr>
          <w:ilvl w:val="2"/>
          <w:numId w:val="17"/>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Apresentar</w:t>
      </w:r>
      <w:r w:rsidR="00503707" w:rsidRPr="001026F1">
        <w:rPr>
          <w:rFonts w:ascii="Times New Roman" w:hAnsi="Times New Roman" w:cs="Times New Roman"/>
          <w:sz w:val="22"/>
          <w:szCs w:val="22"/>
          <w:shd w:val="clear" w:color="auto" w:fill="FFFFFF"/>
        </w:rPr>
        <w:t xml:space="preserve"> documentação falsa;</w:t>
      </w:r>
    </w:p>
    <w:p w:rsidR="00503707" w:rsidRPr="001026F1" w:rsidRDefault="005521E3" w:rsidP="007F6EC0">
      <w:pPr>
        <w:numPr>
          <w:ilvl w:val="2"/>
          <w:numId w:val="17"/>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Deixar</w:t>
      </w:r>
      <w:r w:rsidR="00503707" w:rsidRPr="001026F1">
        <w:rPr>
          <w:rFonts w:ascii="Times New Roman" w:hAnsi="Times New Roman" w:cs="Times New Roman"/>
          <w:sz w:val="22"/>
          <w:szCs w:val="22"/>
          <w:shd w:val="clear" w:color="auto" w:fill="FFFFFF"/>
        </w:rPr>
        <w:t xml:space="preserve"> de entregar os documentos exigidos no certame;</w:t>
      </w:r>
    </w:p>
    <w:p w:rsidR="00503707" w:rsidRPr="001026F1" w:rsidRDefault="005521E3" w:rsidP="007F6EC0">
      <w:pPr>
        <w:numPr>
          <w:ilvl w:val="2"/>
          <w:numId w:val="17"/>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rPr>
        <w:t>Ensejar</w:t>
      </w:r>
      <w:r w:rsidR="00503707" w:rsidRPr="001026F1">
        <w:rPr>
          <w:rFonts w:ascii="Times New Roman" w:hAnsi="Times New Roman" w:cs="Times New Roman"/>
          <w:sz w:val="22"/>
          <w:szCs w:val="22"/>
        </w:rPr>
        <w:t xml:space="preserve"> o retardamento da execução do objeto;</w:t>
      </w:r>
    </w:p>
    <w:p w:rsidR="00503707" w:rsidRPr="001026F1" w:rsidRDefault="005521E3" w:rsidP="007F6EC0">
      <w:pPr>
        <w:numPr>
          <w:ilvl w:val="2"/>
          <w:numId w:val="17"/>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Não</w:t>
      </w:r>
      <w:r w:rsidR="00503707" w:rsidRPr="001026F1">
        <w:rPr>
          <w:rFonts w:ascii="Times New Roman" w:hAnsi="Times New Roman" w:cs="Times New Roman"/>
          <w:sz w:val="22"/>
          <w:szCs w:val="22"/>
          <w:shd w:val="clear" w:color="auto" w:fill="FFFFFF"/>
        </w:rPr>
        <w:t xml:space="preserve"> mantiver a proposta;</w:t>
      </w:r>
    </w:p>
    <w:p w:rsidR="00503707" w:rsidRPr="001026F1" w:rsidRDefault="005521E3" w:rsidP="007F6EC0">
      <w:pPr>
        <w:numPr>
          <w:ilvl w:val="2"/>
          <w:numId w:val="17"/>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Cometer</w:t>
      </w:r>
      <w:r w:rsidR="00503707" w:rsidRPr="001026F1">
        <w:rPr>
          <w:rFonts w:ascii="Times New Roman" w:hAnsi="Times New Roman" w:cs="Times New Roman"/>
          <w:sz w:val="22"/>
          <w:szCs w:val="22"/>
          <w:shd w:val="clear" w:color="auto" w:fill="FFFFFF"/>
        </w:rPr>
        <w:t xml:space="preserve"> fraude fiscal;</w:t>
      </w:r>
    </w:p>
    <w:p w:rsidR="00503707" w:rsidRPr="001026F1" w:rsidRDefault="005521E3" w:rsidP="007F6EC0">
      <w:pPr>
        <w:numPr>
          <w:ilvl w:val="2"/>
          <w:numId w:val="17"/>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Comportar</w:t>
      </w:r>
      <w:r w:rsidR="00503707" w:rsidRPr="001026F1">
        <w:rPr>
          <w:rFonts w:ascii="Times New Roman" w:hAnsi="Times New Roman" w:cs="Times New Roman"/>
          <w:sz w:val="22"/>
          <w:szCs w:val="22"/>
          <w:shd w:val="clear" w:color="auto" w:fill="FFFFFF"/>
        </w:rPr>
        <w:t>-se de modo inidôneo;</w:t>
      </w:r>
    </w:p>
    <w:p w:rsidR="002973BB" w:rsidRPr="00F051CD" w:rsidRDefault="002973BB" w:rsidP="007F6EC0">
      <w:pPr>
        <w:pStyle w:val="PargrafodaLista"/>
        <w:numPr>
          <w:ilvl w:val="1"/>
          <w:numId w:val="17"/>
        </w:numPr>
        <w:spacing w:before="120" w:after="120" w:line="276" w:lineRule="auto"/>
        <w:ind w:left="0" w:firstLine="0"/>
        <w:rPr>
          <w:rFonts w:ascii="Times New Roman" w:hAnsi="Times New Roman" w:cs="Times New Roman"/>
          <w:color w:val="000000"/>
          <w:sz w:val="22"/>
          <w:szCs w:val="22"/>
          <w:shd w:val="clear" w:color="auto" w:fill="FFFFFF"/>
        </w:rPr>
      </w:pPr>
      <w:r w:rsidRPr="00F051CD">
        <w:rPr>
          <w:rFonts w:ascii="Times New Roman" w:hAnsi="Times New Roman" w:cs="Times New Roman"/>
          <w:color w:val="000000"/>
          <w:sz w:val="22"/>
          <w:szCs w:val="22"/>
          <w:shd w:val="clear" w:color="auto" w:fill="FFFFFF"/>
        </w:rPr>
        <w:t xml:space="preserve">As sanções do item acima também se aplicam aos integrantes do cadastro de reserva, em pregão para registro de preços que, convocados, não honrarem o compromisso assumido injustificadamente. </w:t>
      </w:r>
    </w:p>
    <w:p w:rsidR="00503707" w:rsidRPr="001026F1" w:rsidRDefault="00503707" w:rsidP="007F6EC0">
      <w:pPr>
        <w:pStyle w:val="PargrafodaLista"/>
        <w:numPr>
          <w:ilvl w:val="1"/>
          <w:numId w:val="17"/>
        </w:numPr>
        <w:spacing w:before="120" w:after="120" w:line="276" w:lineRule="auto"/>
        <w:ind w:left="0" w:firstLine="0"/>
        <w:jc w:val="both"/>
        <w:rPr>
          <w:rFonts w:ascii="Times New Roman" w:hAnsi="Times New Roman" w:cs="Times New Roman"/>
          <w:color w:val="000000"/>
          <w:sz w:val="22"/>
          <w:szCs w:val="22"/>
          <w:shd w:val="clear" w:color="auto" w:fill="FFFFFF"/>
        </w:rPr>
      </w:pPr>
      <w:r w:rsidRPr="001026F1">
        <w:rPr>
          <w:rFonts w:ascii="Times New Roman" w:hAnsi="Times New Roman" w:cs="Times New Roman"/>
          <w:color w:val="000000"/>
          <w:sz w:val="22"/>
          <w:szCs w:val="22"/>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O licitante/adjudicatário que cometer qualquer das infrações discriminadas no subitem anterior ficará sujeito, sem prejuízo da responsabilidade civil e criminal, às seguintes sanções:</w:t>
      </w:r>
    </w:p>
    <w:p w:rsidR="0081038A" w:rsidRPr="001026F1" w:rsidRDefault="0081038A" w:rsidP="007F6EC0">
      <w:pPr>
        <w:pStyle w:val="PargrafodaLista"/>
        <w:numPr>
          <w:ilvl w:val="2"/>
          <w:numId w:val="17"/>
        </w:numPr>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Advertência por faltas leves, assim entendidas como aquelas que não acarretarem prejuízos significativos ao objeto da contratação;</w:t>
      </w:r>
    </w:p>
    <w:p w:rsidR="00503707" w:rsidRPr="001026F1" w:rsidRDefault="00503707" w:rsidP="007F6EC0">
      <w:pPr>
        <w:numPr>
          <w:ilvl w:val="2"/>
          <w:numId w:val="17"/>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 xml:space="preserve">Multa de </w:t>
      </w:r>
      <w:r w:rsidR="00006077" w:rsidRPr="001026F1">
        <w:rPr>
          <w:rFonts w:ascii="Times New Roman" w:hAnsi="Times New Roman" w:cs="Times New Roman"/>
          <w:b/>
          <w:sz w:val="22"/>
          <w:szCs w:val="22"/>
          <w:shd w:val="clear" w:color="auto" w:fill="FFFFFF"/>
        </w:rPr>
        <w:t>0,33</w:t>
      </w:r>
      <w:r w:rsidRPr="001026F1">
        <w:rPr>
          <w:rFonts w:ascii="Times New Roman" w:hAnsi="Times New Roman" w:cs="Times New Roman"/>
          <w:b/>
          <w:bCs/>
          <w:sz w:val="22"/>
          <w:szCs w:val="22"/>
          <w:shd w:val="clear" w:color="auto" w:fill="FFFFFF"/>
        </w:rPr>
        <w:t>% (</w:t>
      </w:r>
      <w:r w:rsidR="00006077" w:rsidRPr="001026F1">
        <w:rPr>
          <w:rFonts w:ascii="Times New Roman" w:hAnsi="Times New Roman" w:cs="Times New Roman"/>
          <w:b/>
          <w:bCs/>
          <w:sz w:val="22"/>
          <w:szCs w:val="22"/>
          <w:shd w:val="clear" w:color="auto" w:fill="FFFFFF"/>
        </w:rPr>
        <w:t>zero vírgula trinta e três</w:t>
      </w:r>
      <w:r w:rsidRPr="001026F1">
        <w:rPr>
          <w:rFonts w:ascii="Times New Roman" w:hAnsi="Times New Roman" w:cs="Times New Roman"/>
          <w:b/>
          <w:bCs/>
          <w:sz w:val="22"/>
          <w:szCs w:val="22"/>
          <w:shd w:val="clear" w:color="auto" w:fill="FFFFFF"/>
        </w:rPr>
        <w:t xml:space="preserve"> por cento) </w:t>
      </w:r>
      <w:r w:rsidR="00990D8F" w:rsidRPr="001026F1">
        <w:rPr>
          <w:rFonts w:ascii="Times New Roman" w:hAnsi="Times New Roman" w:cs="Times New Roman"/>
          <w:sz w:val="22"/>
          <w:szCs w:val="22"/>
          <w:shd w:val="clear" w:color="auto" w:fill="FFFFFF"/>
        </w:rPr>
        <w:t xml:space="preserve">sobre o valor do(s) </w:t>
      </w:r>
      <w:r w:rsidR="00503C5F" w:rsidRPr="001026F1">
        <w:rPr>
          <w:rFonts w:ascii="Times New Roman" w:hAnsi="Times New Roman" w:cs="Times New Roman"/>
          <w:sz w:val="22"/>
          <w:szCs w:val="22"/>
          <w:shd w:val="clear" w:color="auto" w:fill="FFFFFF"/>
        </w:rPr>
        <w:t>item</w:t>
      </w:r>
      <w:r w:rsidRPr="001026F1">
        <w:rPr>
          <w:rFonts w:ascii="Times New Roman" w:hAnsi="Times New Roman" w:cs="Times New Roman"/>
          <w:sz w:val="22"/>
          <w:szCs w:val="22"/>
          <w:shd w:val="clear" w:color="auto" w:fill="FFFFFF"/>
        </w:rPr>
        <w:t xml:space="preserve">(s) prejudicado(s) pela conduta do </w:t>
      </w:r>
      <w:r w:rsidR="007C4705" w:rsidRPr="001026F1">
        <w:rPr>
          <w:rFonts w:ascii="Times New Roman" w:hAnsi="Times New Roman" w:cs="Times New Roman"/>
          <w:sz w:val="22"/>
          <w:szCs w:val="22"/>
          <w:shd w:val="clear" w:color="auto" w:fill="FFFFFF"/>
        </w:rPr>
        <w:t>contratado</w:t>
      </w:r>
      <w:r w:rsidRPr="001026F1">
        <w:rPr>
          <w:rFonts w:ascii="Times New Roman" w:hAnsi="Times New Roman" w:cs="Times New Roman"/>
          <w:sz w:val="22"/>
          <w:szCs w:val="22"/>
          <w:shd w:val="clear" w:color="auto" w:fill="FFFFFF"/>
        </w:rPr>
        <w:t>;</w:t>
      </w:r>
    </w:p>
    <w:p w:rsidR="00503C5F" w:rsidRPr="001026F1" w:rsidRDefault="00503C5F" w:rsidP="007F6EC0">
      <w:pPr>
        <w:pStyle w:val="PargrafodaLista"/>
        <w:numPr>
          <w:ilvl w:val="2"/>
          <w:numId w:val="17"/>
        </w:numPr>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Suspensão de licitar e impedimento de contratar com o órgão, entidade ou unidade administrativa pela qual a Administração Pública opera e atua concretamente, pelo prazo de até dois anos;</w:t>
      </w:r>
    </w:p>
    <w:p w:rsidR="00503707" w:rsidRPr="001026F1" w:rsidRDefault="00503707" w:rsidP="007F6EC0">
      <w:pPr>
        <w:numPr>
          <w:ilvl w:val="2"/>
          <w:numId w:val="17"/>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026F1">
        <w:rPr>
          <w:rFonts w:ascii="Times New Roman" w:hAnsi="Times New Roman" w:cs="Times New Roman"/>
          <w:sz w:val="22"/>
          <w:szCs w:val="22"/>
          <w:shd w:val="clear" w:color="auto" w:fill="FFFFFF"/>
        </w:rPr>
        <w:t xml:space="preserve">Impedimento </w:t>
      </w:r>
      <w:r w:rsidR="00091D80" w:rsidRPr="001026F1">
        <w:rPr>
          <w:rFonts w:ascii="Times New Roman" w:hAnsi="Times New Roman" w:cs="Times New Roman"/>
          <w:sz w:val="22"/>
          <w:szCs w:val="22"/>
          <w:shd w:val="clear" w:color="auto" w:fill="FFFFFF"/>
        </w:rPr>
        <w:t xml:space="preserve">de licitar e de contratar com o Município de São Gonçalo </w:t>
      </w:r>
      <w:r w:rsidRPr="001026F1">
        <w:rPr>
          <w:rFonts w:ascii="Times New Roman" w:hAnsi="Times New Roman" w:cs="Times New Roman"/>
          <w:sz w:val="22"/>
          <w:szCs w:val="22"/>
          <w:shd w:val="clear" w:color="auto" w:fill="FFFFFF"/>
        </w:rPr>
        <w:t>e descredenciamento no SICAF, pelo prazo de até cinco anos;</w:t>
      </w:r>
    </w:p>
    <w:p w:rsidR="00503C5F" w:rsidRPr="001026F1" w:rsidRDefault="00503C5F" w:rsidP="007F6EC0">
      <w:pPr>
        <w:pStyle w:val="PargrafodaLista"/>
        <w:numPr>
          <w:ilvl w:val="1"/>
          <w:numId w:val="17"/>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Declaração de inidoneidade para licitar ou contratar com a Administração Pública, enquanto perdurarem os motivos determinantes da punição ou até que seja promovida a </w:t>
      </w:r>
      <w:r w:rsidRPr="001026F1">
        <w:rPr>
          <w:rFonts w:ascii="Times New Roman" w:hAnsi="Times New Roman" w:cs="Times New Roman"/>
          <w:sz w:val="22"/>
          <w:szCs w:val="22"/>
        </w:rPr>
        <w:lastRenderedPageBreak/>
        <w:t>reabilitação perante a própria autoridade que aplicou a penalidade, que será concedida sempre que a Contratada ressarcir a Contratante pelos prejuízos causados;</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shd w:val="clear" w:color="auto" w:fill="FFFFFF"/>
        </w:rPr>
        <w:t>A penalidade de multa pode ser aplic</w:t>
      </w:r>
      <w:r w:rsidR="00503C5F" w:rsidRPr="001026F1">
        <w:rPr>
          <w:rFonts w:ascii="Times New Roman" w:hAnsi="Times New Roman" w:cs="Times New Roman"/>
          <w:sz w:val="22"/>
          <w:szCs w:val="22"/>
          <w:shd w:val="clear" w:color="auto" w:fill="FFFFFF"/>
        </w:rPr>
        <w:t>ada cumulativamente com a</w:t>
      </w:r>
      <w:r w:rsidR="00C57BDE" w:rsidRPr="001026F1">
        <w:rPr>
          <w:rFonts w:ascii="Times New Roman" w:hAnsi="Times New Roman" w:cs="Times New Roman"/>
          <w:sz w:val="22"/>
          <w:szCs w:val="22"/>
          <w:shd w:val="clear" w:color="auto" w:fill="FFFFFF"/>
        </w:rPr>
        <w:t>s demais</w:t>
      </w:r>
      <w:r w:rsidR="00503C5F" w:rsidRPr="001026F1">
        <w:rPr>
          <w:rFonts w:ascii="Times New Roman" w:hAnsi="Times New Roman" w:cs="Times New Roman"/>
          <w:sz w:val="22"/>
          <w:szCs w:val="22"/>
          <w:shd w:val="clear" w:color="auto" w:fill="FFFFFF"/>
        </w:rPr>
        <w:t xml:space="preserve"> sanções.</w:t>
      </w:r>
    </w:p>
    <w:p w:rsidR="00503C5F" w:rsidRPr="001026F1" w:rsidRDefault="00503C5F" w:rsidP="007F6EC0">
      <w:pPr>
        <w:pStyle w:val="PargrafodaLista"/>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503C5F" w:rsidRPr="001026F1" w:rsidRDefault="00503C5F" w:rsidP="007F6EC0">
      <w:pPr>
        <w:pStyle w:val="PargrafodaLista"/>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503C5F" w:rsidRPr="001026F1" w:rsidRDefault="00503C5F" w:rsidP="007F6EC0">
      <w:pPr>
        <w:pStyle w:val="PargrafodaLista"/>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processamento do PAR não interfere no seguimento regular dos processos administrativos específicos para apuração da ocorrência de danos e prejuízos à Administração </w:t>
      </w:r>
      <w:proofErr w:type="gramStart"/>
      <w:r w:rsidRPr="001026F1">
        <w:rPr>
          <w:rFonts w:ascii="Times New Roman" w:hAnsi="Times New Roman" w:cs="Times New Roman"/>
          <w:color w:val="000000"/>
          <w:sz w:val="22"/>
          <w:szCs w:val="22"/>
        </w:rPr>
        <w:t xml:space="preserve">Pública </w:t>
      </w:r>
      <w:r w:rsidR="00F5081F" w:rsidRPr="001026F1">
        <w:rPr>
          <w:rFonts w:ascii="Times New Roman" w:hAnsi="Times New Roman" w:cs="Times New Roman"/>
          <w:color w:val="000000"/>
          <w:sz w:val="22"/>
          <w:szCs w:val="22"/>
        </w:rPr>
        <w:t xml:space="preserve">Municipal </w:t>
      </w:r>
      <w:r w:rsidRPr="001026F1">
        <w:rPr>
          <w:rFonts w:ascii="Times New Roman" w:hAnsi="Times New Roman" w:cs="Times New Roman"/>
          <w:color w:val="000000"/>
          <w:sz w:val="22"/>
          <w:szCs w:val="22"/>
        </w:rPr>
        <w:t>resultantes</w:t>
      </w:r>
      <w:proofErr w:type="gramEnd"/>
      <w:r w:rsidRPr="001026F1">
        <w:rPr>
          <w:rFonts w:ascii="Times New Roman" w:hAnsi="Times New Roman" w:cs="Times New Roman"/>
          <w:color w:val="000000"/>
          <w:sz w:val="22"/>
          <w:szCs w:val="22"/>
        </w:rPr>
        <w:t xml:space="preserve"> de ato lesivo cometido por pessoa jurídica, com ou sem a participação de agente público. </w:t>
      </w:r>
    </w:p>
    <w:p w:rsidR="00F5081F" w:rsidRPr="001026F1" w:rsidRDefault="00F5081F" w:rsidP="007F6EC0">
      <w:pPr>
        <w:pStyle w:val="PargrafodaLista"/>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Caso o valor da multa não seja suficiente para cobrir os prejuízos causados pela conduta do licitante, a União ou Entidade poderá cobrar o valor remanescente judicialmente, conforme artigo 419 do Código Civil.</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sz w:val="22"/>
          <w:szCs w:val="22"/>
        </w:rPr>
        <w:t xml:space="preserve">A </w:t>
      </w:r>
      <w:r w:rsidRPr="001026F1">
        <w:rPr>
          <w:rFonts w:ascii="Times New Roman" w:hAnsi="Times New Roman" w:cs="Times New Roman"/>
          <w:color w:val="000000"/>
          <w:sz w:val="22"/>
          <w:szCs w:val="22"/>
        </w:rPr>
        <w:t>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autoridade competente, na aplicação das sanções, levará em consideração a gravidade da conduta do infrator, o caráter educativo da pena, bem como o dano causado à Administração, observado o princípio da proporcionalidade,</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As penalidades serão obrigatoriamente registradas no SICAF.</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As sanções por atos praticados no decorrer da contratação estão previstas no Termo de Referência.</w:t>
      </w:r>
    </w:p>
    <w:p w:rsidR="00503707" w:rsidRPr="001026F1" w:rsidRDefault="00503707" w:rsidP="009F5249">
      <w:pPr>
        <w:numPr>
          <w:ilvl w:val="0"/>
          <w:numId w:val="17"/>
        </w:numPr>
        <w:spacing w:before="120" w:after="120"/>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DA IMPUGNAÇÃO AO EDITAL E DO PEDIDO DE ESCLARECIMENTO</w:t>
      </w:r>
    </w:p>
    <w:p w:rsidR="00503707" w:rsidRPr="001026F1" w:rsidRDefault="00503707" w:rsidP="009F5249">
      <w:pPr>
        <w:numPr>
          <w:ilvl w:val="1"/>
          <w:numId w:val="17"/>
        </w:numPr>
        <w:spacing w:before="120" w:after="120"/>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Até 0</w:t>
      </w:r>
      <w:r w:rsidR="00F5081F" w:rsidRPr="001026F1">
        <w:rPr>
          <w:rFonts w:ascii="Times New Roman" w:hAnsi="Times New Roman" w:cs="Times New Roman"/>
          <w:color w:val="000000"/>
          <w:sz w:val="22"/>
          <w:szCs w:val="22"/>
        </w:rPr>
        <w:t>3</w:t>
      </w:r>
      <w:r w:rsidRPr="001026F1">
        <w:rPr>
          <w:rFonts w:ascii="Times New Roman" w:hAnsi="Times New Roman" w:cs="Times New Roman"/>
          <w:color w:val="000000"/>
          <w:sz w:val="22"/>
          <w:szCs w:val="22"/>
        </w:rPr>
        <w:t xml:space="preserve"> (</w:t>
      </w:r>
      <w:r w:rsidR="00F5081F" w:rsidRPr="001026F1">
        <w:rPr>
          <w:rFonts w:ascii="Times New Roman" w:hAnsi="Times New Roman" w:cs="Times New Roman"/>
          <w:color w:val="000000"/>
          <w:sz w:val="22"/>
          <w:szCs w:val="22"/>
        </w:rPr>
        <w:t>três</w:t>
      </w:r>
      <w:r w:rsidRPr="001026F1">
        <w:rPr>
          <w:rFonts w:ascii="Times New Roman" w:hAnsi="Times New Roman" w:cs="Times New Roman"/>
          <w:color w:val="000000"/>
          <w:sz w:val="22"/>
          <w:szCs w:val="22"/>
        </w:rPr>
        <w:t>) dias úteis antes da data designada para a abertura da sessão pública, qualquer pessoa poderá impugnar este Edital.</w:t>
      </w:r>
    </w:p>
    <w:p w:rsidR="00503707" w:rsidRPr="001026F1" w:rsidRDefault="00503707" w:rsidP="009F5249">
      <w:pPr>
        <w:numPr>
          <w:ilvl w:val="1"/>
          <w:numId w:val="17"/>
        </w:numPr>
        <w:spacing w:before="120" w:after="120"/>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A impugnação será realizada na forma eletrônica, por meio do e-mail </w:t>
      </w:r>
      <w:r w:rsidR="00BC38A9">
        <w:rPr>
          <w:rFonts w:ascii="Times New Roman" w:hAnsi="Times New Roman" w:cs="Times New Roman"/>
          <w:bCs/>
          <w:sz w:val="22"/>
          <w:szCs w:val="22"/>
        </w:rPr>
        <w:t>cplsaudesg@gmail.com.</w:t>
      </w:r>
    </w:p>
    <w:p w:rsidR="00503707" w:rsidRPr="001026F1" w:rsidRDefault="00503707" w:rsidP="009F5249">
      <w:pPr>
        <w:numPr>
          <w:ilvl w:val="1"/>
          <w:numId w:val="17"/>
        </w:numPr>
        <w:spacing w:before="120" w:after="120"/>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Caberá ao Pregoeiro decidir sobre a impugnação no prazo de até </w:t>
      </w:r>
      <w:r w:rsidR="00F5081F" w:rsidRPr="001026F1">
        <w:rPr>
          <w:rFonts w:ascii="Times New Roman" w:hAnsi="Times New Roman" w:cs="Times New Roman"/>
          <w:color w:val="000000"/>
          <w:sz w:val="22"/>
          <w:szCs w:val="22"/>
        </w:rPr>
        <w:t>02 (dois) dias úteis, contados da data de recebimento da impugnação.</w:t>
      </w:r>
    </w:p>
    <w:p w:rsidR="00503707" w:rsidRPr="001026F1" w:rsidRDefault="00503707" w:rsidP="009F5249">
      <w:pPr>
        <w:numPr>
          <w:ilvl w:val="1"/>
          <w:numId w:val="17"/>
        </w:numPr>
        <w:spacing w:before="120" w:after="120"/>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Acolhida a impugnação, será definida e publicada nova data para a realização do certame.</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Os pedidos de esclarecimentos referentes a este processo licitatório deverão ser enviados ao Pregoeiro, até 03 (três) dias úteis anteriores à data designada para abertura da sessão pública, </w:t>
      </w:r>
      <w:r w:rsidRPr="001026F1">
        <w:rPr>
          <w:rFonts w:ascii="Times New Roman" w:hAnsi="Times New Roman" w:cs="Times New Roman"/>
          <w:sz w:val="22"/>
          <w:szCs w:val="22"/>
          <w:lang w:eastAsia="en-US"/>
        </w:rPr>
        <w:t>exclusivamente por meio eletrônico via internet, no endereço indicado no Edital.</w:t>
      </w:r>
    </w:p>
    <w:p w:rsidR="00F5081F" w:rsidRPr="001026F1" w:rsidRDefault="00F5081F" w:rsidP="007F6EC0">
      <w:pPr>
        <w:pStyle w:val="PargrafodaLista"/>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lastRenderedPageBreak/>
        <w:t>O pregoeiro responderá aos pedidos de esclarecimentos no prazo de dois dias úteis, contado da data de recebimento do pedido, e poderá requisitar subsídios formais aos responsáveis pela elaboração do edital e dos anexos.</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As impugnações e pedidos de esclarecimentos não suspendem os prazos previstos no certame.</w:t>
      </w:r>
    </w:p>
    <w:p w:rsidR="00F5081F" w:rsidRPr="001026F1" w:rsidRDefault="00F5081F" w:rsidP="007F6EC0">
      <w:pPr>
        <w:pStyle w:val="PargrafodaLista"/>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 concessão de efeito suspensivo à impugnação é medida excepcional e deverá ser motivada pelo pregoeiro, nos autos do processo de licitação.</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As respostas às impugnações e os esclarecimentos prestados pelo Pregoeiro serão entranhados nos autos do processo licitatório e estarão disponíveis para consulta por qualquer interessado.</w:t>
      </w:r>
    </w:p>
    <w:p w:rsidR="00503707" w:rsidRPr="001026F1" w:rsidRDefault="00503707" w:rsidP="007F6EC0">
      <w:pPr>
        <w:numPr>
          <w:ilvl w:val="0"/>
          <w:numId w:val="17"/>
        </w:numPr>
        <w:spacing w:before="120" w:after="120" w:line="276" w:lineRule="auto"/>
        <w:ind w:left="0" w:firstLine="0"/>
        <w:jc w:val="both"/>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DAS DISPOSIÇÕES GERAIS</w:t>
      </w:r>
    </w:p>
    <w:p w:rsidR="001C014F" w:rsidRPr="001026F1" w:rsidRDefault="001C014F" w:rsidP="007F6EC0">
      <w:pPr>
        <w:pStyle w:val="PargrafodaLista"/>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Da sessão pública do Pregão divulgar-se-á Ata no sistema eletrônico.</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1C014F" w:rsidRPr="001026F1" w:rsidRDefault="001C014F" w:rsidP="007F6EC0">
      <w:pPr>
        <w:pStyle w:val="PargrafodaLista"/>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Todas as referências de tempo no Edital, no aviso e durante a sessão pública observarão o horário de Brasília – DF.</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 A homologação do resultado desta licitação não implicará direito à contratação.</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Na contagem dos prazos estabelecidos neste Edital e seus Anexos, excluir-se-á o dia do início e incluir-se-á o do vencimento. Só se iniciam e vencem os prazos em dias de expediente na Administração.</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 xml:space="preserve">O desatendimento de exigências formais não essenciais não importará o afastamento do licitante, desde que seja possível o aproveitamento do ato, </w:t>
      </w:r>
      <w:proofErr w:type="gramStart"/>
      <w:r w:rsidRPr="001026F1">
        <w:rPr>
          <w:rFonts w:ascii="Times New Roman" w:hAnsi="Times New Roman" w:cs="Times New Roman"/>
          <w:color w:val="000000"/>
          <w:sz w:val="22"/>
          <w:szCs w:val="22"/>
        </w:rPr>
        <w:t>observados</w:t>
      </w:r>
      <w:proofErr w:type="gramEnd"/>
      <w:r w:rsidRPr="001026F1">
        <w:rPr>
          <w:rFonts w:ascii="Times New Roman" w:hAnsi="Times New Roman" w:cs="Times New Roman"/>
          <w:color w:val="000000"/>
          <w:sz w:val="22"/>
          <w:szCs w:val="22"/>
        </w:rPr>
        <w:t xml:space="preserve"> os princípios da isonomia e do interesse público.</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Em caso de divergência entre disposições deste Edital e de seus anexos ou demais peças que compõem o processo, prevalecerá as deste Edital.</w:t>
      </w:r>
    </w:p>
    <w:p w:rsidR="00503707" w:rsidRPr="00677094" w:rsidRDefault="00503707" w:rsidP="007F6EC0">
      <w:pPr>
        <w:numPr>
          <w:ilvl w:val="1"/>
          <w:numId w:val="17"/>
        </w:numPr>
        <w:spacing w:before="120" w:after="120" w:line="276" w:lineRule="auto"/>
        <w:ind w:left="0" w:hanging="1"/>
        <w:jc w:val="both"/>
        <w:rPr>
          <w:rFonts w:ascii="Times New Roman" w:hAnsi="Times New Roman" w:cs="Times New Roman"/>
          <w:color w:val="000000"/>
          <w:sz w:val="22"/>
          <w:szCs w:val="22"/>
        </w:rPr>
      </w:pPr>
      <w:r w:rsidRPr="00677094">
        <w:rPr>
          <w:rFonts w:ascii="Times New Roman" w:hAnsi="Times New Roman" w:cs="Times New Roman"/>
          <w:color w:val="000000"/>
          <w:sz w:val="22"/>
          <w:szCs w:val="22"/>
        </w:rPr>
        <w:t>O Edital está disponibilizado, na íntegra, no endereço eletrônico</w:t>
      </w:r>
      <w:r w:rsidR="00E8558A" w:rsidRPr="00677094">
        <w:rPr>
          <w:rFonts w:ascii="Times New Roman" w:hAnsi="Times New Roman" w:cs="Times New Roman"/>
          <w:color w:val="000000"/>
          <w:sz w:val="22"/>
          <w:szCs w:val="22"/>
        </w:rPr>
        <w:t xml:space="preserve"> </w:t>
      </w:r>
      <w:r w:rsidR="000B06F5" w:rsidRPr="00677094">
        <w:rPr>
          <w:rFonts w:ascii="Times New Roman" w:hAnsi="Times New Roman" w:cs="Times New Roman"/>
          <w:i/>
          <w:sz w:val="22"/>
          <w:szCs w:val="22"/>
        </w:rPr>
        <w:t>http://www.comprasgovernamentais.gov.br</w:t>
      </w:r>
      <w:r w:rsidR="000B06F5" w:rsidRPr="00677094">
        <w:rPr>
          <w:rFonts w:ascii="Times New Roman" w:hAnsi="Times New Roman" w:cs="Times New Roman"/>
          <w:color w:val="000000"/>
          <w:sz w:val="22"/>
          <w:szCs w:val="22"/>
        </w:rPr>
        <w:t xml:space="preserve"> e </w:t>
      </w:r>
      <w:proofErr w:type="gramStart"/>
      <w:r w:rsidR="00E8558A" w:rsidRPr="00677094">
        <w:rPr>
          <w:rFonts w:ascii="Times New Roman" w:hAnsi="Times New Roman" w:cs="Times New Roman"/>
          <w:i/>
          <w:color w:val="000000"/>
          <w:sz w:val="22"/>
          <w:szCs w:val="22"/>
        </w:rPr>
        <w:t>https</w:t>
      </w:r>
      <w:proofErr w:type="gramEnd"/>
      <w:r w:rsidR="00E8558A" w:rsidRPr="00677094">
        <w:rPr>
          <w:rFonts w:ascii="Times New Roman" w:hAnsi="Times New Roman" w:cs="Times New Roman"/>
          <w:i/>
          <w:color w:val="000000"/>
          <w:sz w:val="22"/>
          <w:szCs w:val="22"/>
        </w:rPr>
        <w:t>://servicos.pmsg.rj.gov.br/licitacao/</w:t>
      </w:r>
      <w:r w:rsidRPr="00677094">
        <w:rPr>
          <w:rFonts w:ascii="Times New Roman" w:hAnsi="Times New Roman" w:cs="Times New Roman"/>
          <w:color w:val="000000"/>
          <w:sz w:val="22"/>
          <w:szCs w:val="22"/>
        </w:rPr>
        <w:t xml:space="preserve"> e </w:t>
      </w:r>
      <w:r w:rsidR="00677094" w:rsidRPr="00677094">
        <w:rPr>
          <w:rFonts w:ascii="Times New Roman" w:hAnsi="Times New Roman" w:cs="Times New Roman"/>
          <w:color w:val="000000"/>
          <w:sz w:val="22"/>
          <w:szCs w:val="22"/>
        </w:rPr>
        <w:t xml:space="preserve">também poderão ser lidos e/ou obtidos na  Fundação Municipal de Saúde , </w:t>
      </w:r>
      <w:r w:rsidR="00677094" w:rsidRPr="00677094">
        <w:rPr>
          <w:rFonts w:ascii="Times New Roman" w:hAnsi="Times New Roman" w:cs="Times New Roman"/>
          <w:sz w:val="22"/>
          <w:szCs w:val="22"/>
        </w:rPr>
        <w:t xml:space="preserve">endereço Avenida </w:t>
      </w:r>
      <w:r w:rsidR="00677094" w:rsidRPr="00677094">
        <w:rPr>
          <w:rFonts w:ascii="Times New Roman" w:hAnsi="Times New Roman" w:cs="Times New Roman"/>
          <w:sz w:val="22"/>
          <w:szCs w:val="22"/>
        </w:rPr>
        <w:lastRenderedPageBreak/>
        <w:t xml:space="preserve">São Gonçalo, 100,G2 - Boa Vista – CEP: </w:t>
      </w:r>
      <w:r w:rsidR="00677094" w:rsidRPr="00677094">
        <w:rPr>
          <w:rFonts w:ascii="Times New Roman" w:hAnsi="Times New Roman" w:cs="Times New Roman"/>
          <w:sz w:val="22"/>
          <w:szCs w:val="22"/>
          <w:shd w:val="clear" w:color="auto" w:fill="FFFFFF"/>
        </w:rPr>
        <w:t>24466-970</w:t>
      </w:r>
      <w:r w:rsidR="00677094" w:rsidRPr="00677094">
        <w:rPr>
          <w:rFonts w:ascii="Times New Roman" w:hAnsi="Times New Roman" w:cs="Times New Roman"/>
          <w:sz w:val="22"/>
          <w:szCs w:val="22"/>
        </w:rPr>
        <w:t xml:space="preserve">, SG, </w:t>
      </w:r>
      <w:r w:rsidRPr="00677094">
        <w:rPr>
          <w:rFonts w:ascii="Times New Roman" w:hAnsi="Times New Roman" w:cs="Times New Roman"/>
          <w:sz w:val="22"/>
          <w:szCs w:val="22"/>
        </w:rPr>
        <w:t xml:space="preserve">nos dias úteis, no horário das </w:t>
      </w:r>
      <w:r w:rsidR="00762601" w:rsidRPr="00677094">
        <w:rPr>
          <w:rFonts w:ascii="Times New Roman" w:hAnsi="Times New Roman" w:cs="Times New Roman"/>
          <w:sz w:val="22"/>
          <w:szCs w:val="22"/>
        </w:rPr>
        <w:t>9</w:t>
      </w:r>
      <w:r w:rsidRPr="00677094">
        <w:rPr>
          <w:rFonts w:ascii="Times New Roman" w:hAnsi="Times New Roman" w:cs="Times New Roman"/>
          <w:sz w:val="22"/>
          <w:szCs w:val="22"/>
        </w:rPr>
        <w:t xml:space="preserve">horas às </w:t>
      </w:r>
      <w:r w:rsidR="00762601" w:rsidRPr="00677094">
        <w:rPr>
          <w:rFonts w:ascii="Times New Roman" w:hAnsi="Times New Roman" w:cs="Times New Roman"/>
          <w:sz w:val="22"/>
          <w:szCs w:val="22"/>
        </w:rPr>
        <w:t>16h30min</w:t>
      </w:r>
      <w:r w:rsidRPr="00677094">
        <w:rPr>
          <w:rFonts w:ascii="Times New Roman" w:hAnsi="Times New Roman" w:cs="Times New Roman"/>
          <w:sz w:val="22"/>
          <w:szCs w:val="22"/>
        </w:rPr>
        <w:t>, mesmo endereço e período</w:t>
      </w:r>
      <w:r w:rsidRPr="00677094">
        <w:rPr>
          <w:rFonts w:ascii="Times New Roman" w:hAnsi="Times New Roman" w:cs="Times New Roman"/>
          <w:color w:val="000000"/>
          <w:sz w:val="22"/>
          <w:szCs w:val="22"/>
        </w:rPr>
        <w:t xml:space="preserve"> no qual os autos do processo administrativo permanecerão com vista franqueada aos interessados.</w:t>
      </w:r>
    </w:p>
    <w:p w:rsidR="00503707" w:rsidRPr="001026F1" w:rsidRDefault="00503707" w:rsidP="007F6EC0">
      <w:pPr>
        <w:numPr>
          <w:ilvl w:val="1"/>
          <w:numId w:val="17"/>
        </w:numPr>
        <w:spacing w:before="120" w:after="120" w:line="276" w:lineRule="auto"/>
        <w:ind w:left="0" w:firstLine="0"/>
        <w:jc w:val="both"/>
        <w:rPr>
          <w:rFonts w:ascii="Times New Roman" w:hAnsi="Times New Roman" w:cs="Times New Roman"/>
          <w:color w:val="000000"/>
          <w:sz w:val="22"/>
          <w:szCs w:val="22"/>
        </w:rPr>
      </w:pPr>
      <w:r w:rsidRPr="001026F1">
        <w:rPr>
          <w:rFonts w:ascii="Times New Roman" w:hAnsi="Times New Roman" w:cs="Times New Roman"/>
          <w:color w:val="000000"/>
          <w:sz w:val="22"/>
          <w:szCs w:val="22"/>
        </w:rPr>
        <w:t>Integram este Edital, para todos os fins e efeitos, os seguintes anexos:</w:t>
      </w:r>
    </w:p>
    <w:p w:rsidR="00503707" w:rsidRDefault="00503707" w:rsidP="00B94B97">
      <w:pPr>
        <w:snapToGrid w:val="0"/>
        <w:spacing w:before="120" w:after="120" w:line="276" w:lineRule="auto"/>
        <w:ind w:left="1134"/>
        <w:jc w:val="both"/>
        <w:rPr>
          <w:rFonts w:ascii="Times New Roman" w:hAnsi="Times New Roman" w:cs="Times New Roman"/>
          <w:sz w:val="22"/>
          <w:szCs w:val="22"/>
        </w:rPr>
      </w:pPr>
      <w:r w:rsidRPr="001026F1">
        <w:rPr>
          <w:rFonts w:ascii="Times New Roman" w:hAnsi="Times New Roman" w:cs="Times New Roman"/>
          <w:sz w:val="22"/>
          <w:szCs w:val="22"/>
        </w:rPr>
        <w:t>ANEXO I - Termo de Referência;</w:t>
      </w:r>
    </w:p>
    <w:p w:rsidR="007F6EC0" w:rsidRPr="001026F1" w:rsidRDefault="007F6EC0" w:rsidP="00B94B97">
      <w:pPr>
        <w:snapToGrid w:val="0"/>
        <w:spacing w:before="120" w:after="120" w:line="276" w:lineRule="auto"/>
        <w:ind w:left="1134"/>
        <w:jc w:val="both"/>
        <w:rPr>
          <w:rFonts w:ascii="Times New Roman" w:hAnsi="Times New Roman" w:cs="Times New Roman"/>
          <w:sz w:val="22"/>
          <w:szCs w:val="22"/>
        </w:rPr>
      </w:pPr>
      <w:r>
        <w:rPr>
          <w:rFonts w:ascii="Times New Roman" w:hAnsi="Times New Roman" w:cs="Times New Roman"/>
          <w:sz w:val="22"/>
          <w:szCs w:val="22"/>
        </w:rPr>
        <w:t xml:space="preserve">ANEXO II – Parecer Técnico; </w:t>
      </w:r>
    </w:p>
    <w:p w:rsidR="00287A32" w:rsidRPr="001026F1" w:rsidRDefault="00C06B41" w:rsidP="00B94B97">
      <w:pPr>
        <w:snapToGrid w:val="0"/>
        <w:spacing w:before="120" w:after="120" w:line="276" w:lineRule="auto"/>
        <w:ind w:left="1134" w:right="-15"/>
        <w:jc w:val="both"/>
        <w:rPr>
          <w:rFonts w:ascii="Times New Roman" w:hAnsi="Times New Roman" w:cs="Times New Roman"/>
          <w:sz w:val="22"/>
          <w:szCs w:val="22"/>
        </w:rPr>
      </w:pPr>
      <w:r>
        <w:rPr>
          <w:rFonts w:ascii="Times New Roman" w:hAnsi="Times New Roman" w:cs="Times New Roman"/>
          <w:sz w:val="22"/>
          <w:szCs w:val="22"/>
        </w:rPr>
        <w:t>ANEXO II</w:t>
      </w:r>
      <w:r w:rsidR="007F6EC0">
        <w:rPr>
          <w:rFonts w:ascii="Times New Roman" w:hAnsi="Times New Roman" w:cs="Times New Roman"/>
          <w:sz w:val="22"/>
          <w:szCs w:val="22"/>
        </w:rPr>
        <w:t>I</w:t>
      </w:r>
      <w:r>
        <w:rPr>
          <w:rFonts w:ascii="Times New Roman" w:hAnsi="Times New Roman" w:cs="Times New Roman"/>
          <w:sz w:val="22"/>
          <w:szCs w:val="22"/>
        </w:rPr>
        <w:t xml:space="preserve"> – Proposta Comercial</w:t>
      </w:r>
      <w:r w:rsidR="00287A32" w:rsidRPr="001026F1">
        <w:rPr>
          <w:rFonts w:ascii="Times New Roman" w:hAnsi="Times New Roman" w:cs="Times New Roman"/>
          <w:sz w:val="22"/>
          <w:szCs w:val="22"/>
        </w:rPr>
        <w:t>;</w:t>
      </w:r>
    </w:p>
    <w:p w:rsidR="008B2743" w:rsidRPr="001026F1" w:rsidRDefault="002A7EAE" w:rsidP="00B94B97">
      <w:pPr>
        <w:snapToGrid w:val="0"/>
        <w:spacing w:before="120" w:after="120" w:line="276" w:lineRule="auto"/>
        <w:ind w:left="1134" w:right="-15"/>
        <w:jc w:val="both"/>
        <w:rPr>
          <w:rFonts w:ascii="Times New Roman" w:hAnsi="Times New Roman" w:cs="Times New Roman"/>
          <w:sz w:val="22"/>
          <w:szCs w:val="22"/>
        </w:rPr>
      </w:pPr>
      <w:r w:rsidRPr="001026F1">
        <w:rPr>
          <w:rFonts w:ascii="Times New Roman" w:hAnsi="Times New Roman" w:cs="Times New Roman"/>
          <w:sz w:val="22"/>
          <w:szCs w:val="22"/>
        </w:rPr>
        <w:t xml:space="preserve">ANEXO </w:t>
      </w:r>
      <w:r w:rsidR="007F6EC0">
        <w:rPr>
          <w:rFonts w:ascii="Times New Roman" w:hAnsi="Times New Roman" w:cs="Times New Roman"/>
          <w:sz w:val="22"/>
          <w:szCs w:val="22"/>
        </w:rPr>
        <w:t>IV</w:t>
      </w:r>
      <w:r w:rsidRPr="001026F1">
        <w:rPr>
          <w:rFonts w:ascii="Times New Roman" w:hAnsi="Times New Roman" w:cs="Times New Roman"/>
          <w:sz w:val="22"/>
          <w:szCs w:val="22"/>
        </w:rPr>
        <w:t xml:space="preserve"> – </w:t>
      </w:r>
      <w:r w:rsidR="008B2743" w:rsidRPr="001026F1">
        <w:rPr>
          <w:rFonts w:ascii="Times New Roman" w:hAnsi="Times New Roman" w:cs="Times New Roman"/>
          <w:sz w:val="22"/>
          <w:szCs w:val="22"/>
        </w:rPr>
        <w:t>Planilha Orçamentária;</w:t>
      </w:r>
    </w:p>
    <w:p w:rsidR="009F6BB7" w:rsidRPr="001026F1" w:rsidRDefault="008B2743" w:rsidP="00B94B97">
      <w:pPr>
        <w:snapToGrid w:val="0"/>
        <w:spacing w:before="120" w:after="120" w:line="276" w:lineRule="auto"/>
        <w:ind w:left="1134" w:right="-15"/>
        <w:jc w:val="both"/>
        <w:rPr>
          <w:rFonts w:ascii="Times New Roman" w:hAnsi="Times New Roman" w:cs="Times New Roman"/>
          <w:sz w:val="22"/>
          <w:szCs w:val="22"/>
        </w:rPr>
      </w:pPr>
      <w:r w:rsidRPr="001026F1">
        <w:rPr>
          <w:rFonts w:ascii="Times New Roman" w:hAnsi="Times New Roman" w:cs="Times New Roman"/>
          <w:sz w:val="22"/>
          <w:szCs w:val="22"/>
        </w:rPr>
        <w:t xml:space="preserve">ANEXO V </w:t>
      </w:r>
      <w:r w:rsidR="009F6BB7" w:rsidRPr="001026F1">
        <w:rPr>
          <w:rFonts w:ascii="Times New Roman" w:hAnsi="Times New Roman" w:cs="Times New Roman"/>
          <w:sz w:val="22"/>
          <w:szCs w:val="22"/>
        </w:rPr>
        <w:t>–</w:t>
      </w:r>
      <w:r w:rsidRPr="001026F1">
        <w:rPr>
          <w:rFonts w:ascii="Times New Roman" w:hAnsi="Times New Roman" w:cs="Times New Roman"/>
          <w:sz w:val="22"/>
          <w:szCs w:val="22"/>
        </w:rPr>
        <w:t xml:space="preserve"> </w:t>
      </w:r>
      <w:r w:rsidR="009F6BB7" w:rsidRPr="001026F1">
        <w:rPr>
          <w:rFonts w:ascii="Times New Roman" w:hAnsi="Times New Roman" w:cs="Times New Roman"/>
          <w:sz w:val="22"/>
          <w:szCs w:val="22"/>
        </w:rPr>
        <w:t>Ata de Registro de Preços;</w:t>
      </w:r>
    </w:p>
    <w:p w:rsidR="000B19E0" w:rsidRDefault="000B19E0" w:rsidP="003B6220">
      <w:pPr>
        <w:tabs>
          <w:tab w:val="left" w:pos="2552"/>
        </w:tabs>
        <w:spacing w:after="120" w:line="276" w:lineRule="auto"/>
        <w:ind w:left="360" w:right="-15"/>
        <w:jc w:val="center"/>
        <w:rPr>
          <w:rFonts w:ascii="Times New Roman" w:hAnsi="Times New Roman" w:cs="Times New Roman"/>
          <w:color w:val="000000"/>
          <w:sz w:val="22"/>
          <w:szCs w:val="22"/>
        </w:rPr>
      </w:pPr>
    </w:p>
    <w:p w:rsidR="00503707" w:rsidRPr="001026F1" w:rsidRDefault="00091D80" w:rsidP="003B6220">
      <w:pPr>
        <w:tabs>
          <w:tab w:val="left" w:pos="2552"/>
        </w:tabs>
        <w:spacing w:after="120" w:line="276" w:lineRule="auto"/>
        <w:ind w:left="360" w:right="-15"/>
        <w:jc w:val="center"/>
        <w:rPr>
          <w:rFonts w:ascii="Times New Roman" w:hAnsi="Times New Roman" w:cs="Times New Roman"/>
          <w:color w:val="000000"/>
          <w:sz w:val="22"/>
          <w:szCs w:val="22"/>
        </w:rPr>
      </w:pPr>
      <w:r w:rsidRPr="001026F1">
        <w:rPr>
          <w:rFonts w:ascii="Times New Roman" w:hAnsi="Times New Roman" w:cs="Times New Roman"/>
          <w:color w:val="000000"/>
          <w:sz w:val="22"/>
          <w:szCs w:val="22"/>
        </w:rPr>
        <w:t>São Gonçalo</w:t>
      </w:r>
      <w:r w:rsidR="00503707" w:rsidRPr="001026F1">
        <w:rPr>
          <w:rFonts w:ascii="Times New Roman" w:hAnsi="Times New Roman" w:cs="Times New Roman"/>
          <w:color w:val="000000"/>
          <w:sz w:val="22"/>
          <w:szCs w:val="22"/>
        </w:rPr>
        <w:t>,</w:t>
      </w:r>
      <w:r w:rsidR="00BC38A9">
        <w:rPr>
          <w:rFonts w:ascii="Times New Roman" w:hAnsi="Times New Roman" w:cs="Times New Roman"/>
          <w:color w:val="000000"/>
          <w:sz w:val="22"/>
          <w:szCs w:val="22"/>
        </w:rPr>
        <w:t xml:space="preserve"> </w:t>
      </w:r>
      <w:r w:rsidR="00677094">
        <w:rPr>
          <w:rFonts w:ascii="Times New Roman" w:hAnsi="Times New Roman" w:cs="Times New Roman"/>
          <w:color w:val="000000"/>
          <w:sz w:val="22"/>
          <w:szCs w:val="22"/>
        </w:rPr>
        <w:t>26 de Dezembro</w:t>
      </w:r>
      <w:r w:rsidR="007F3186" w:rsidRPr="001026F1">
        <w:rPr>
          <w:rFonts w:ascii="Times New Roman" w:hAnsi="Times New Roman" w:cs="Times New Roman"/>
          <w:color w:val="000000"/>
          <w:sz w:val="22"/>
          <w:szCs w:val="22"/>
        </w:rPr>
        <w:t xml:space="preserve"> </w:t>
      </w:r>
      <w:r w:rsidR="00503707" w:rsidRPr="001026F1">
        <w:rPr>
          <w:rFonts w:ascii="Times New Roman" w:hAnsi="Times New Roman" w:cs="Times New Roman"/>
          <w:color w:val="000000"/>
          <w:sz w:val="22"/>
          <w:szCs w:val="22"/>
        </w:rPr>
        <w:t xml:space="preserve">de </w:t>
      </w:r>
      <w:r w:rsidR="00B77E24">
        <w:rPr>
          <w:rFonts w:ascii="Times New Roman" w:hAnsi="Times New Roman" w:cs="Times New Roman"/>
          <w:color w:val="000000"/>
          <w:sz w:val="22"/>
          <w:szCs w:val="22"/>
        </w:rPr>
        <w:t>202</w:t>
      </w:r>
      <w:r w:rsidR="00233719">
        <w:rPr>
          <w:rFonts w:ascii="Times New Roman" w:hAnsi="Times New Roman" w:cs="Times New Roman"/>
          <w:color w:val="000000"/>
          <w:sz w:val="22"/>
          <w:szCs w:val="22"/>
        </w:rPr>
        <w:t>2</w:t>
      </w:r>
      <w:r w:rsidR="009F6BB7" w:rsidRPr="001026F1">
        <w:rPr>
          <w:rFonts w:ascii="Times New Roman" w:hAnsi="Times New Roman" w:cs="Times New Roman"/>
          <w:color w:val="000000"/>
          <w:sz w:val="22"/>
          <w:szCs w:val="22"/>
        </w:rPr>
        <w:t>.</w:t>
      </w:r>
    </w:p>
    <w:p w:rsidR="009F6BB7" w:rsidRPr="00625423" w:rsidRDefault="009F6BB7" w:rsidP="009D493F">
      <w:pPr>
        <w:jc w:val="both"/>
        <w:rPr>
          <w:rFonts w:ascii="Times New Roman" w:hAnsi="Times New Roman" w:cs="Times New Roman"/>
          <w:b/>
        </w:rPr>
      </w:pPr>
    </w:p>
    <w:p w:rsidR="00BC38A9" w:rsidRDefault="00BC38A9" w:rsidP="00BC38A9">
      <w:pPr>
        <w:jc w:val="right"/>
        <w:rPr>
          <w:rFonts w:ascii="Times New Roman" w:eastAsia="Calibri" w:hAnsi="Times New Roman" w:cs="Times New Roman"/>
        </w:rPr>
      </w:pPr>
    </w:p>
    <w:p w:rsidR="00BC38A9" w:rsidRPr="002F1BFE" w:rsidRDefault="00BC38A9" w:rsidP="00BC38A9">
      <w:pPr>
        <w:jc w:val="center"/>
        <w:rPr>
          <w:rFonts w:ascii="Times New Roman" w:eastAsia="Calibri" w:hAnsi="Times New Roman" w:cs="Times New Roman"/>
          <w:b/>
        </w:rPr>
      </w:pPr>
      <w:r>
        <w:rPr>
          <w:b/>
        </w:rPr>
        <w:t xml:space="preserve">   </w:t>
      </w:r>
      <w:r>
        <w:rPr>
          <w:rFonts w:ascii="Times New Roman" w:eastAsia="Calibri" w:hAnsi="Times New Roman" w:cs="Times New Roman"/>
          <w:b/>
        </w:rPr>
        <w:t>Deivid Robert de Cresci Campos</w:t>
      </w:r>
    </w:p>
    <w:p w:rsidR="00BC38A9" w:rsidRPr="002F1BFE" w:rsidRDefault="00BC38A9" w:rsidP="00BC38A9">
      <w:pPr>
        <w:jc w:val="center"/>
        <w:rPr>
          <w:rFonts w:ascii="Times New Roman" w:eastAsia="Calibri" w:hAnsi="Times New Roman" w:cs="Times New Roman"/>
        </w:rPr>
      </w:pPr>
      <w:r>
        <w:rPr>
          <w:rFonts w:ascii="Times New Roman" w:eastAsia="Calibri" w:hAnsi="Times New Roman" w:cs="Times New Roman"/>
        </w:rPr>
        <w:t>Presidente Fundação Municipal de Saúde</w:t>
      </w:r>
    </w:p>
    <w:p w:rsidR="00BC38A9" w:rsidRPr="002F1BFE" w:rsidRDefault="00BC38A9" w:rsidP="00BC38A9">
      <w:pPr>
        <w:jc w:val="center"/>
        <w:rPr>
          <w:rFonts w:ascii="Times New Roman" w:eastAsia="Calibri" w:hAnsi="Times New Roman" w:cs="Times New Roman"/>
        </w:rPr>
      </w:pPr>
      <w:proofErr w:type="spellStart"/>
      <w:r w:rsidRPr="002F1BFE">
        <w:rPr>
          <w:rFonts w:ascii="Times New Roman" w:eastAsia="Calibri" w:hAnsi="Times New Roman" w:cs="Times New Roman"/>
        </w:rPr>
        <w:t>Mat</w:t>
      </w:r>
      <w:proofErr w:type="spellEnd"/>
      <w:r w:rsidRPr="002F1BFE">
        <w:rPr>
          <w:rFonts w:ascii="Times New Roman" w:eastAsia="Calibri" w:hAnsi="Times New Roman" w:cs="Times New Roman"/>
        </w:rPr>
        <w:t xml:space="preserve">: </w:t>
      </w:r>
      <w:r>
        <w:rPr>
          <w:rFonts w:ascii="Times New Roman" w:eastAsia="Calibri" w:hAnsi="Times New Roman" w:cs="Times New Roman"/>
        </w:rPr>
        <w:t>40.833</w:t>
      </w:r>
    </w:p>
    <w:p w:rsidR="000B19E0" w:rsidRDefault="000B19E0"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677094" w:rsidRDefault="00677094" w:rsidP="00541C6B">
      <w:pPr>
        <w:jc w:val="center"/>
        <w:rPr>
          <w:rFonts w:ascii="Times New Roman" w:hAnsi="Times New Roman" w:cs="Times New Roman"/>
          <w:b/>
          <w:bCs/>
          <w:color w:val="000000"/>
          <w:sz w:val="22"/>
          <w:szCs w:val="22"/>
        </w:rPr>
      </w:pPr>
    </w:p>
    <w:p w:rsidR="00977652" w:rsidRDefault="00D404A5" w:rsidP="000A0796">
      <w:pPr>
        <w:jc w:val="center"/>
        <w:rPr>
          <w:rFonts w:ascii="Times New Roman" w:hAnsi="Times New Roman" w:cs="Times New Roman"/>
          <w:b/>
          <w:sz w:val="22"/>
          <w:szCs w:val="22"/>
        </w:rPr>
      </w:pPr>
      <w:r w:rsidRPr="00D404A5">
        <w:rPr>
          <w:rFonts w:ascii="Times New Roman" w:hAnsi="Times New Roman" w:cs="Times New Roman"/>
          <w:b/>
          <w:sz w:val="22"/>
          <w:szCs w:val="22"/>
        </w:rPr>
        <w:t>ANEXO I</w:t>
      </w:r>
    </w:p>
    <w:p w:rsidR="00677094" w:rsidRPr="00CE7554" w:rsidRDefault="00677094" w:rsidP="00677094">
      <w:pPr>
        <w:tabs>
          <w:tab w:val="center" w:pos="4419"/>
          <w:tab w:val="right" w:pos="8838"/>
        </w:tabs>
        <w:jc w:val="center"/>
        <w:rPr>
          <w:rFonts w:ascii="Times" w:hAnsi="Times" w:cs="Times New Roman"/>
          <w:b/>
          <w:color w:val="000000"/>
          <w:u w:val="single"/>
        </w:rPr>
      </w:pPr>
      <w:r w:rsidRPr="00CE7554">
        <w:rPr>
          <w:rFonts w:ascii="Times" w:hAnsi="Times" w:cs="Times New Roman"/>
          <w:b/>
          <w:color w:val="000000"/>
          <w:u w:val="single"/>
        </w:rPr>
        <w:t>TERMO DE REFERÊNCIA</w:t>
      </w:r>
    </w:p>
    <w:p w:rsidR="00677094" w:rsidRDefault="00677094" w:rsidP="00677094">
      <w:pPr>
        <w:jc w:val="center"/>
        <w:rPr>
          <w:rFonts w:ascii="Times" w:hAnsi="Times" w:cs="Times New Roman"/>
          <w:b/>
          <w:color w:val="000000" w:themeColor="text1"/>
          <w:u w:val="single"/>
        </w:rPr>
      </w:pPr>
      <w:r w:rsidRPr="00CE7554">
        <w:rPr>
          <w:rFonts w:ascii="Times" w:hAnsi="Times" w:cs="Times New Roman"/>
          <w:b/>
          <w:color w:val="000000" w:themeColor="text1"/>
          <w:u w:val="single"/>
        </w:rPr>
        <w:t>PREGÃO ELETRÔNICO</w:t>
      </w:r>
    </w:p>
    <w:p w:rsidR="00677094" w:rsidRPr="00B913FF" w:rsidRDefault="00677094" w:rsidP="00677094">
      <w:pPr>
        <w:jc w:val="center"/>
        <w:rPr>
          <w:rFonts w:ascii="Times New Roman" w:hAnsi="Times New Roman" w:cs="Times New Roman"/>
          <w:b/>
          <w:color w:val="000000" w:themeColor="text1"/>
          <w:u w:val="single"/>
        </w:rPr>
      </w:pPr>
      <w:r w:rsidRPr="00B913FF">
        <w:rPr>
          <w:rFonts w:ascii="Times New Roman" w:hAnsi="Times New Roman" w:cs="Times New Roman"/>
          <w:b/>
          <w:color w:val="000000" w:themeColor="text1"/>
          <w:u w:val="single"/>
        </w:rPr>
        <w:t>INTENÇÃO DE REGISTRO DE PREÇO</w:t>
      </w:r>
    </w:p>
    <w:p w:rsidR="00677094" w:rsidRPr="00CE7554" w:rsidRDefault="00677094" w:rsidP="00677094">
      <w:pPr>
        <w:jc w:val="center"/>
        <w:rPr>
          <w:rFonts w:ascii="Times" w:hAnsi="Times" w:cs="Times New Roman"/>
          <w:b/>
          <w:color w:val="000000" w:themeColor="text1"/>
          <w:u w:val="single"/>
        </w:rPr>
      </w:pPr>
    </w:p>
    <w:p w:rsidR="00677094" w:rsidRPr="00CE7554" w:rsidRDefault="00677094" w:rsidP="00677094">
      <w:pPr>
        <w:tabs>
          <w:tab w:val="center" w:pos="4419"/>
          <w:tab w:val="right" w:pos="8838"/>
        </w:tabs>
        <w:jc w:val="both"/>
        <w:rPr>
          <w:rFonts w:ascii="Times" w:hAnsi="Times" w:cs="Times New Roman"/>
          <w:b/>
          <w:color w:val="000000"/>
        </w:rPr>
      </w:pPr>
    </w:p>
    <w:p w:rsidR="00677094" w:rsidRPr="00E43C6C" w:rsidRDefault="00677094" w:rsidP="00677094">
      <w:pPr>
        <w:pStyle w:val="PargrafodaLista"/>
        <w:numPr>
          <w:ilvl w:val="0"/>
          <w:numId w:val="34"/>
        </w:numPr>
        <w:contextualSpacing/>
        <w:jc w:val="both"/>
        <w:rPr>
          <w:rFonts w:ascii="Times" w:hAnsi="Times"/>
          <w:b/>
          <w:color w:val="000000"/>
        </w:rPr>
      </w:pPr>
      <w:r w:rsidRPr="00E43C6C">
        <w:rPr>
          <w:rFonts w:ascii="Times" w:hAnsi="Times"/>
          <w:b/>
          <w:color w:val="000000"/>
        </w:rPr>
        <w:t>INTRODUÇÃO</w:t>
      </w:r>
    </w:p>
    <w:p w:rsidR="00677094" w:rsidRPr="00E43C6C" w:rsidRDefault="00677094" w:rsidP="00677094">
      <w:pPr>
        <w:pStyle w:val="PargrafodaLista"/>
        <w:ind w:left="900"/>
        <w:jc w:val="both"/>
        <w:rPr>
          <w:rFonts w:ascii="Times" w:hAnsi="Times"/>
          <w:b/>
          <w:color w:val="000000"/>
        </w:rPr>
      </w:pPr>
    </w:p>
    <w:p w:rsidR="00677094" w:rsidRDefault="00677094" w:rsidP="00677094">
      <w:pPr>
        <w:jc w:val="both"/>
        <w:rPr>
          <w:rFonts w:ascii="Times" w:hAnsi="Times" w:cs="Times New Roman"/>
        </w:rPr>
      </w:pPr>
      <w:r w:rsidRPr="00CE7554">
        <w:rPr>
          <w:rFonts w:ascii="Times" w:hAnsi="Times" w:cs="Times New Roman"/>
          <w:color w:val="000000"/>
        </w:rPr>
        <w:tab/>
        <w:t>O presente Termo de Referência</w:t>
      </w:r>
      <w:proofErr w:type="gramStart"/>
      <w:r w:rsidRPr="00CE7554">
        <w:rPr>
          <w:rFonts w:ascii="Times" w:hAnsi="Times" w:cs="Times New Roman"/>
          <w:color w:val="000000"/>
        </w:rPr>
        <w:t xml:space="preserve">  </w:t>
      </w:r>
      <w:proofErr w:type="gramEnd"/>
      <w:r w:rsidRPr="00CE7554">
        <w:rPr>
          <w:rFonts w:ascii="Times" w:hAnsi="Times" w:cs="Times New Roman"/>
          <w:color w:val="000000"/>
        </w:rPr>
        <w:t>é documento integrante do expediente deflagrado para instauração de procedimento licitatório</w:t>
      </w:r>
      <w:r>
        <w:rPr>
          <w:rFonts w:ascii="Times" w:hAnsi="Times" w:cs="Times New Roman"/>
          <w:color w:val="000000"/>
        </w:rPr>
        <w:t xml:space="preserve"> </w:t>
      </w:r>
      <w:r w:rsidRPr="00CE7554">
        <w:rPr>
          <w:rFonts w:ascii="Times" w:hAnsi="Times" w:cs="Times New Roman"/>
          <w:color w:val="000000"/>
        </w:rPr>
        <w:t>com intenção de registro de preç</w:t>
      </w:r>
      <w:r>
        <w:rPr>
          <w:rFonts w:ascii="Times" w:hAnsi="Times" w:cs="Times New Roman"/>
          <w:color w:val="000000"/>
        </w:rPr>
        <w:t>o</w:t>
      </w:r>
      <w:r w:rsidRPr="00CE7554">
        <w:rPr>
          <w:rFonts w:ascii="Times" w:hAnsi="Times" w:cs="Times New Roman"/>
          <w:color w:val="000000"/>
        </w:rPr>
        <w:t xml:space="preserve"> </w:t>
      </w:r>
      <w:r>
        <w:rPr>
          <w:rFonts w:ascii="Times" w:hAnsi="Times" w:cs="Times New Roman"/>
          <w:color w:val="000000"/>
        </w:rPr>
        <w:t>para A</w:t>
      </w:r>
      <w:r w:rsidRPr="00CE7554">
        <w:rPr>
          <w:rFonts w:ascii="Times" w:hAnsi="Times" w:cs="Times New Roman"/>
          <w:color w:val="000000"/>
        </w:rPr>
        <w:t xml:space="preserve">quisição </w:t>
      </w:r>
      <w:r>
        <w:rPr>
          <w:rFonts w:ascii="Times" w:hAnsi="Times" w:cs="Times New Roman"/>
          <w:color w:val="000000"/>
        </w:rPr>
        <w:t xml:space="preserve">de Rouparia (cama e banho), </w:t>
      </w:r>
      <w:r w:rsidRPr="00E43C6C">
        <w:rPr>
          <w:rFonts w:ascii="Times" w:hAnsi="Times" w:cs="Times New Roman"/>
          <w:color w:val="000000"/>
        </w:rPr>
        <w:t xml:space="preserve">para as </w:t>
      </w:r>
      <w:r>
        <w:rPr>
          <w:rFonts w:ascii="Times" w:hAnsi="Times" w:cs="Times New Roman"/>
          <w:color w:val="000000"/>
        </w:rPr>
        <w:t xml:space="preserve">Unidades de Saúde pertencente à Subsecretaria de Atenção Especializada  </w:t>
      </w:r>
      <w:r w:rsidRPr="00CE7554">
        <w:rPr>
          <w:rFonts w:ascii="Times" w:hAnsi="Times" w:cs="Times New Roman"/>
          <w:color w:val="000000"/>
        </w:rPr>
        <w:t xml:space="preserve">para atender as necessidades da Secretária Municipal de Saúde </w:t>
      </w:r>
      <w:r>
        <w:rPr>
          <w:rFonts w:ascii="Times" w:hAnsi="Times" w:cs="Times New Roman"/>
          <w:color w:val="000000"/>
        </w:rPr>
        <w:t>e Defesa Civil do município de São G</w:t>
      </w:r>
      <w:r w:rsidRPr="00CE7554">
        <w:rPr>
          <w:rFonts w:ascii="Times" w:hAnsi="Times" w:cs="Times New Roman"/>
          <w:color w:val="000000"/>
        </w:rPr>
        <w:t>onçalo,</w:t>
      </w:r>
      <w:r>
        <w:rPr>
          <w:rFonts w:ascii="Times" w:hAnsi="Times" w:cs="Times New Roman"/>
          <w:color w:val="000000"/>
        </w:rPr>
        <w:t xml:space="preserve"> através da Fundação Municipal de Saúde,</w:t>
      </w:r>
      <w:r w:rsidRPr="00CE7554">
        <w:rPr>
          <w:rFonts w:ascii="Times" w:hAnsi="Times" w:cs="Times New Roman"/>
        </w:rPr>
        <w:t xml:space="preserve"> conforme condições, quantidades e exigências estabelecidas a seguir:</w:t>
      </w:r>
    </w:p>
    <w:p w:rsidR="00677094" w:rsidRPr="00CE7554" w:rsidRDefault="00677094" w:rsidP="00677094">
      <w:pPr>
        <w:jc w:val="both"/>
        <w:rPr>
          <w:rFonts w:ascii="Times" w:hAnsi="Times" w:cs="Times New Roman"/>
        </w:rPr>
      </w:pPr>
    </w:p>
    <w:p w:rsidR="00677094" w:rsidRPr="00E43C6C" w:rsidRDefault="00677094" w:rsidP="00677094">
      <w:pPr>
        <w:pStyle w:val="PargrafodaLista"/>
        <w:numPr>
          <w:ilvl w:val="0"/>
          <w:numId w:val="34"/>
        </w:numPr>
        <w:contextualSpacing/>
        <w:jc w:val="both"/>
        <w:rPr>
          <w:rFonts w:ascii="Times" w:hAnsi="Times"/>
          <w:b/>
        </w:rPr>
      </w:pPr>
      <w:r w:rsidRPr="00E43C6C">
        <w:rPr>
          <w:rFonts w:ascii="Times" w:hAnsi="Times"/>
          <w:b/>
        </w:rPr>
        <w:lastRenderedPageBreak/>
        <w:t>DO OBJETO</w:t>
      </w:r>
    </w:p>
    <w:p w:rsidR="00677094" w:rsidRPr="00E43C6C" w:rsidRDefault="00677094" w:rsidP="00677094">
      <w:pPr>
        <w:pStyle w:val="PargrafodaLista"/>
        <w:ind w:left="900"/>
        <w:jc w:val="both"/>
        <w:rPr>
          <w:rFonts w:ascii="Times" w:hAnsi="Times"/>
          <w:b/>
        </w:rPr>
      </w:pPr>
    </w:p>
    <w:p w:rsidR="00677094" w:rsidRDefault="00677094" w:rsidP="00677094">
      <w:pPr>
        <w:ind w:firstLine="567"/>
        <w:jc w:val="both"/>
        <w:rPr>
          <w:rFonts w:ascii="Times" w:hAnsi="Times" w:cs="Times New Roman"/>
          <w:color w:val="000000"/>
        </w:rPr>
      </w:pPr>
      <w:r>
        <w:rPr>
          <w:rFonts w:ascii="Times" w:hAnsi="Times" w:cs="Times New Roman"/>
        </w:rPr>
        <w:t xml:space="preserve">O objeto do presente Termo de Referência consiste em Futura e Eventual </w:t>
      </w:r>
      <w:r w:rsidRPr="00CA40D7">
        <w:rPr>
          <w:rFonts w:ascii="Times" w:hAnsi="Times" w:cs="Times New Roman"/>
          <w:color w:val="000000"/>
        </w:rPr>
        <w:t>Aquisição de Rouparia (cama e banho)</w:t>
      </w:r>
      <w:r w:rsidRPr="00E43C6C">
        <w:rPr>
          <w:rFonts w:ascii="Times" w:hAnsi="Times" w:cs="Times New Roman"/>
          <w:color w:val="000000"/>
        </w:rPr>
        <w:t xml:space="preserve"> para as </w:t>
      </w:r>
      <w:r>
        <w:rPr>
          <w:rFonts w:ascii="Times" w:hAnsi="Times" w:cs="Times New Roman"/>
          <w:color w:val="000000"/>
        </w:rPr>
        <w:t xml:space="preserve">Unidades de Saúde componentes da Subsecretaria de Atenção Especializada para atender as necessidades da </w:t>
      </w:r>
      <w:r w:rsidRPr="00CE7554">
        <w:rPr>
          <w:rFonts w:ascii="Times" w:hAnsi="Times" w:cs="Times New Roman"/>
          <w:color w:val="000000"/>
        </w:rPr>
        <w:t xml:space="preserve">Secretária Municipal de Saúde </w:t>
      </w:r>
      <w:r>
        <w:rPr>
          <w:rFonts w:ascii="Times" w:hAnsi="Times" w:cs="Times New Roman"/>
          <w:color w:val="000000"/>
        </w:rPr>
        <w:t>e Defesa Civil do município de São G</w:t>
      </w:r>
      <w:r w:rsidRPr="00CE7554">
        <w:rPr>
          <w:rFonts w:ascii="Times" w:hAnsi="Times" w:cs="Times New Roman"/>
          <w:color w:val="000000"/>
        </w:rPr>
        <w:t>onçalo</w:t>
      </w:r>
      <w:r>
        <w:rPr>
          <w:rFonts w:ascii="Times" w:hAnsi="Times" w:cs="Times New Roman"/>
          <w:color w:val="000000"/>
        </w:rPr>
        <w:t>/RJ.</w:t>
      </w:r>
    </w:p>
    <w:p w:rsidR="00677094" w:rsidRPr="00CE7554" w:rsidRDefault="00677094" w:rsidP="00677094">
      <w:pPr>
        <w:ind w:firstLine="567"/>
        <w:jc w:val="both"/>
        <w:rPr>
          <w:rFonts w:ascii="Times" w:hAnsi="Times" w:cs="Times New Roman"/>
          <w:color w:val="000000"/>
        </w:rPr>
      </w:pPr>
    </w:p>
    <w:p w:rsidR="00677094" w:rsidRPr="00E43C6C" w:rsidRDefault="00677094" w:rsidP="00677094">
      <w:pPr>
        <w:pStyle w:val="PargrafodaLista"/>
        <w:numPr>
          <w:ilvl w:val="0"/>
          <w:numId w:val="34"/>
        </w:numPr>
        <w:contextualSpacing/>
        <w:jc w:val="both"/>
        <w:rPr>
          <w:rFonts w:ascii="Times" w:hAnsi="Times"/>
          <w:b/>
        </w:rPr>
      </w:pPr>
      <w:r w:rsidRPr="00E43C6C">
        <w:rPr>
          <w:rFonts w:ascii="Times" w:hAnsi="Times"/>
          <w:b/>
        </w:rPr>
        <w:t>DA JUSTIFICATIVA</w:t>
      </w:r>
    </w:p>
    <w:p w:rsidR="00677094" w:rsidRPr="00E43C6C" w:rsidRDefault="00677094" w:rsidP="00677094">
      <w:pPr>
        <w:pStyle w:val="PargrafodaLista"/>
        <w:ind w:left="900"/>
        <w:jc w:val="both"/>
        <w:rPr>
          <w:rFonts w:ascii="Times" w:hAnsi="Times"/>
          <w:b/>
        </w:rPr>
      </w:pPr>
    </w:p>
    <w:p w:rsidR="00677094" w:rsidRDefault="00677094" w:rsidP="00677094">
      <w:pPr>
        <w:ind w:firstLine="567"/>
        <w:jc w:val="both"/>
        <w:rPr>
          <w:rFonts w:ascii="Times New Roman" w:hAnsi="Times New Roman" w:cs="Times New Roman"/>
        </w:rPr>
      </w:pPr>
      <w:r w:rsidRPr="00B601E1">
        <w:rPr>
          <w:rFonts w:ascii="Times New Roman" w:eastAsia="Calibri" w:hAnsi="Times New Roman" w:cs="Times New Roman"/>
        </w:rPr>
        <w:t xml:space="preserve">A presente aquisição </w:t>
      </w:r>
      <w:r w:rsidRPr="00B601E1">
        <w:rPr>
          <w:rFonts w:ascii="Times New Roman" w:hAnsi="Times New Roman" w:cs="Times New Roman"/>
        </w:rPr>
        <w:t xml:space="preserve">se faz necessária tendo em vista a implantação de 14 (quatorze) Serviços Residenciais Terapêuticos, 03 Centros de Atenção Psicossocial e 01 Unidade de Acolhimento Adulto, em decorrência do processo de </w:t>
      </w:r>
      <w:proofErr w:type="spellStart"/>
      <w:r w:rsidRPr="00B601E1">
        <w:rPr>
          <w:rFonts w:ascii="Times New Roman" w:hAnsi="Times New Roman" w:cs="Times New Roman"/>
        </w:rPr>
        <w:t>desinstitucionalização</w:t>
      </w:r>
      <w:proofErr w:type="spellEnd"/>
      <w:r w:rsidRPr="00B601E1">
        <w:rPr>
          <w:rFonts w:ascii="Times New Roman" w:hAnsi="Times New Roman" w:cs="Times New Roman"/>
        </w:rPr>
        <w:t xml:space="preserve"> da Clínica Nossa Senhora das Vitórias e a necessidade de aumento da cobertura assistencial dos serviços de saúde mental no território, ressalto que os referidos serviços ofertam moradia e acolhimento dos usuários conforme estabelecido por portaria regulamentadora.</w:t>
      </w:r>
    </w:p>
    <w:p w:rsidR="00677094" w:rsidRDefault="00677094" w:rsidP="00677094">
      <w:pPr>
        <w:ind w:firstLine="567"/>
        <w:jc w:val="both"/>
        <w:rPr>
          <w:rFonts w:ascii="Times New Roman" w:hAnsi="Times New Roman" w:cs="Times New Roman"/>
        </w:rPr>
      </w:pPr>
      <w:r>
        <w:rPr>
          <w:rFonts w:ascii="Times New Roman" w:hAnsi="Times New Roman" w:cs="Times New Roman"/>
        </w:rPr>
        <w:t xml:space="preserve">O quantitativo estimado foi obtido com base na modalidade dos referidos serviços, tendo em vista que os SRT são moradias para usuários egressos de internações psiquiátricas de longa permanência cujo Projeto </w:t>
      </w:r>
      <w:proofErr w:type="spellStart"/>
      <w:r>
        <w:rPr>
          <w:rFonts w:ascii="Times New Roman" w:hAnsi="Times New Roman" w:cs="Times New Roman"/>
        </w:rPr>
        <w:t>Terapeutico</w:t>
      </w:r>
      <w:proofErr w:type="spellEnd"/>
      <w:r>
        <w:rPr>
          <w:rFonts w:ascii="Times New Roman" w:hAnsi="Times New Roman" w:cs="Times New Roman"/>
        </w:rPr>
        <w:t xml:space="preserve"> Singular tenha essa indicação, os Centros de Atenção Psicossocial que são serviços abertos e comunitários do SUS, que visam à substituição do modelo asilar ofertando além do atendimento diário, o acolhimento noturno e a Unidade de Acolhimento Adulto oferece cuidados contínuos de saúde, com funcionamento de 24 horas e em ambiente residencial.</w:t>
      </w:r>
    </w:p>
    <w:p w:rsidR="00677094" w:rsidRPr="00E43C6C" w:rsidRDefault="00677094" w:rsidP="00677094">
      <w:pPr>
        <w:ind w:firstLine="567"/>
        <w:jc w:val="both"/>
        <w:rPr>
          <w:rFonts w:ascii="Times New Roman" w:hAnsi="Times New Roman" w:cs="Times New Roman"/>
        </w:rPr>
      </w:pPr>
      <w:r>
        <w:rPr>
          <w:rFonts w:ascii="Times New Roman" w:hAnsi="Times New Roman" w:cs="Times New Roman"/>
        </w:rPr>
        <w:t xml:space="preserve">Face ao exposto se faz necessário a aquisição de roupas de cama e banho para que a oferta de moradia e acolhimento seja realizada com qualidade aos usuários. </w:t>
      </w:r>
    </w:p>
    <w:p w:rsidR="00677094" w:rsidRPr="00CE7554" w:rsidRDefault="00677094" w:rsidP="00677094">
      <w:pPr>
        <w:ind w:firstLine="567"/>
        <w:jc w:val="both"/>
        <w:rPr>
          <w:rFonts w:ascii="Times" w:hAnsi="Times" w:cs="Times New Roman"/>
          <w:b/>
        </w:rPr>
      </w:pPr>
    </w:p>
    <w:p w:rsidR="00677094" w:rsidRPr="00F61A2A" w:rsidRDefault="00677094" w:rsidP="00677094">
      <w:pPr>
        <w:jc w:val="both"/>
        <w:rPr>
          <w:rFonts w:ascii="Times" w:hAnsi="Times" w:cs="Times New Roman"/>
        </w:rPr>
      </w:pPr>
      <w:r>
        <w:rPr>
          <w:rFonts w:ascii="Times" w:hAnsi="Times" w:cs="Times New Roman"/>
          <w:b/>
        </w:rPr>
        <w:t xml:space="preserve">        </w:t>
      </w:r>
      <w:r w:rsidRPr="00CE7554">
        <w:rPr>
          <w:rFonts w:ascii="Times" w:hAnsi="Times" w:cs="Times New Roman"/>
          <w:b/>
        </w:rPr>
        <w:t>4. DO QUANTITATIVO E ESPECIFICAÇÕES DO OBJETO.</w:t>
      </w:r>
    </w:p>
    <w:tbl>
      <w:tblPr>
        <w:tblpPr w:leftFromText="141" w:rightFromText="141" w:vertAnchor="text" w:tblpY="1"/>
        <w:tblOverlap w:val="never"/>
        <w:tblW w:w="5000" w:type="pct"/>
        <w:tblCellMar>
          <w:left w:w="70" w:type="dxa"/>
          <w:right w:w="70" w:type="dxa"/>
        </w:tblCellMar>
        <w:tblLook w:val="0000"/>
      </w:tblPr>
      <w:tblGrid>
        <w:gridCol w:w="915"/>
        <w:gridCol w:w="3747"/>
        <w:gridCol w:w="660"/>
        <w:gridCol w:w="718"/>
        <w:gridCol w:w="2604"/>
      </w:tblGrid>
      <w:tr w:rsidR="00677094" w:rsidRPr="00CE7554" w:rsidTr="00A654A4">
        <w:trPr>
          <w:cantSplit/>
          <w:trHeight w:val="318"/>
        </w:trPr>
        <w:tc>
          <w:tcPr>
            <w:tcW w:w="537" w:type="pct"/>
            <w:tcBorders>
              <w:top w:val="single" w:sz="4" w:space="0" w:color="auto"/>
              <w:left w:val="single" w:sz="4" w:space="0" w:color="auto"/>
              <w:bottom w:val="single" w:sz="4" w:space="0" w:color="auto"/>
              <w:right w:val="single" w:sz="4" w:space="0" w:color="auto"/>
            </w:tcBorders>
            <w:vAlign w:val="center"/>
          </w:tcPr>
          <w:p w:rsidR="00677094" w:rsidRPr="00CE7554" w:rsidRDefault="00677094" w:rsidP="00A654A4">
            <w:pPr>
              <w:jc w:val="center"/>
              <w:rPr>
                <w:rFonts w:ascii="Times" w:hAnsi="Times" w:cs="Times New Roman"/>
                <w:b/>
                <w:i/>
              </w:rPr>
            </w:pPr>
            <w:r w:rsidRPr="00CE7554">
              <w:rPr>
                <w:rFonts w:ascii="Times" w:hAnsi="Times" w:cs="Times New Roman"/>
                <w:b/>
                <w:i/>
              </w:rPr>
              <w:t>Item</w:t>
            </w:r>
          </w:p>
        </w:tc>
        <w:tc>
          <w:tcPr>
            <w:tcW w:w="2175" w:type="pct"/>
            <w:tcBorders>
              <w:top w:val="single" w:sz="4" w:space="0" w:color="auto"/>
              <w:left w:val="single" w:sz="4" w:space="0" w:color="auto"/>
              <w:bottom w:val="single" w:sz="4" w:space="0" w:color="auto"/>
              <w:right w:val="single" w:sz="4" w:space="0" w:color="auto"/>
            </w:tcBorders>
            <w:vAlign w:val="center"/>
          </w:tcPr>
          <w:p w:rsidR="00677094" w:rsidRPr="00CE7554" w:rsidRDefault="00677094" w:rsidP="00A654A4">
            <w:pPr>
              <w:jc w:val="center"/>
              <w:rPr>
                <w:rFonts w:ascii="Times" w:hAnsi="Times" w:cs="Times New Roman"/>
                <w:b/>
                <w:i/>
              </w:rPr>
            </w:pPr>
            <w:r w:rsidRPr="00CE7554">
              <w:rPr>
                <w:rFonts w:ascii="Times" w:hAnsi="Times" w:cs="Times New Roman"/>
                <w:b/>
                <w:i/>
              </w:rPr>
              <w:t>ESPECIFICAÇÕES</w:t>
            </w:r>
          </w:p>
        </w:tc>
        <w:tc>
          <w:tcPr>
            <w:tcW w:w="352" w:type="pct"/>
            <w:tcBorders>
              <w:top w:val="single" w:sz="4" w:space="0" w:color="auto"/>
              <w:left w:val="single" w:sz="4" w:space="0" w:color="auto"/>
              <w:bottom w:val="single" w:sz="4" w:space="0" w:color="auto"/>
              <w:right w:val="single" w:sz="4" w:space="0" w:color="auto"/>
            </w:tcBorders>
            <w:vAlign w:val="center"/>
          </w:tcPr>
          <w:p w:rsidR="00677094" w:rsidRPr="00CE7554" w:rsidRDefault="00677094" w:rsidP="00A654A4">
            <w:pPr>
              <w:jc w:val="center"/>
              <w:rPr>
                <w:rFonts w:ascii="Times" w:hAnsi="Times" w:cs="Times New Roman"/>
                <w:b/>
                <w:i/>
              </w:rPr>
            </w:pPr>
            <w:r w:rsidRPr="00CE7554">
              <w:rPr>
                <w:rFonts w:ascii="Times" w:hAnsi="Times" w:cs="Times New Roman"/>
                <w:b/>
                <w:i/>
              </w:rPr>
              <w:t>UND</w:t>
            </w:r>
          </w:p>
        </w:tc>
        <w:tc>
          <w:tcPr>
            <w:tcW w:w="423" w:type="pct"/>
            <w:tcBorders>
              <w:top w:val="single" w:sz="4" w:space="0" w:color="auto"/>
              <w:left w:val="single" w:sz="4" w:space="0" w:color="auto"/>
              <w:bottom w:val="single" w:sz="4" w:space="0" w:color="auto"/>
              <w:right w:val="single" w:sz="4" w:space="0" w:color="auto"/>
            </w:tcBorders>
          </w:tcPr>
          <w:p w:rsidR="00677094" w:rsidRDefault="00677094" w:rsidP="00A654A4">
            <w:pPr>
              <w:jc w:val="center"/>
              <w:rPr>
                <w:rFonts w:ascii="Times" w:hAnsi="Times" w:cs="Times New Roman"/>
                <w:b/>
                <w:i/>
              </w:rPr>
            </w:pPr>
            <w:r>
              <w:rPr>
                <w:rFonts w:ascii="Times" w:hAnsi="Times" w:cs="Times New Roman"/>
                <w:b/>
                <w:i/>
              </w:rPr>
              <w:t>Total</w:t>
            </w:r>
          </w:p>
        </w:tc>
        <w:tc>
          <w:tcPr>
            <w:tcW w:w="1513" w:type="pct"/>
            <w:tcBorders>
              <w:top w:val="single" w:sz="4" w:space="0" w:color="auto"/>
              <w:left w:val="single" w:sz="4" w:space="0" w:color="auto"/>
              <w:bottom w:val="single" w:sz="4" w:space="0" w:color="auto"/>
              <w:right w:val="single" w:sz="4" w:space="0" w:color="auto"/>
            </w:tcBorders>
          </w:tcPr>
          <w:p w:rsidR="00677094" w:rsidRPr="00CE7554" w:rsidRDefault="00677094" w:rsidP="00A654A4">
            <w:pPr>
              <w:jc w:val="center"/>
              <w:rPr>
                <w:rFonts w:ascii="Times" w:hAnsi="Times" w:cs="Times New Roman"/>
                <w:b/>
                <w:i/>
              </w:rPr>
            </w:pPr>
            <w:r>
              <w:rPr>
                <w:rFonts w:ascii="Times" w:hAnsi="Times" w:cs="Times New Roman"/>
                <w:b/>
                <w:i/>
              </w:rPr>
              <w:t xml:space="preserve">Quant. </w:t>
            </w:r>
            <w:proofErr w:type="spellStart"/>
            <w:r>
              <w:rPr>
                <w:rFonts w:ascii="Times" w:hAnsi="Times" w:cs="Times New Roman"/>
                <w:b/>
                <w:i/>
              </w:rPr>
              <w:t>Miníma</w:t>
            </w:r>
            <w:proofErr w:type="spellEnd"/>
            <w:r>
              <w:rPr>
                <w:rFonts w:ascii="Times" w:hAnsi="Times" w:cs="Times New Roman"/>
                <w:b/>
                <w:i/>
              </w:rPr>
              <w:t xml:space="preserve"> por </w:t>
            </w:r>
            <w:proofErr w:type="gramStart"/>
            <w:r>
              <w:rPr>
                <w:rFonts w:ascii="Times" w:hAnsi="Times" w:cs="Times New Roman"/>
                <w:b/>
                <w:i/>
              </w:rPr>
              <w:t>solicitação</w:t>
            </w:r>
            <w:proofErr w:type="gramEnd"/>
          </w:p>
        </w:tc>
      </w:tr>
      <w:tr w:rsidR="00677094" w:rsidRPr="00CE7554" w:rsidTr="00A654A4">
        <w:trPr>
          <w:cantSplit/>
          <w:trHeight w:val="2967"/>
        </w:trPr>
        <w:tc>
          <w:tcPr>
            <w:tcW w:w="537" w:type="pct"/>
            <w:tcBorders>
              <w:top w:val="single" w:sz="4" w:space="0" w:color="auto"/>
              <w:left w:val="single" w:sz="4" w:space="0" w:color="auto"/>
              <w:bottom w:val="single" w:sz="4" w:space="0" w:color="auto"/>
              <w:right w:val="single" w:sz="4" w:space="0" w:color="auto"/>
            </w:tcBorders>
            <w:vAlign w:val="center"/>
          </w:tcPr>
          <w:p w:rsidR="00677094" w:rsidRPr="00CE7554" w:rsidRDefault="00677094" w:rsidP="00677094">
            <w:pPr>
              <w:pStyle w:val="PargrafodaLista"/>
              <w:numPr>
                <w:ilvl w:val="0"/>
                <w:numId w:val="32"/>
              </w:numPr>
              <w:spacing w:line="276" w:lineRule="auto"/>
              <w:contextualSpacing/>
              <w:jc w:val="center"/>
              <w:rPr>
                <w:rFonts w:ascii="Times" w:hAnsi="Times"/>
                <w:b/>
                <w:sz w:val="22"/>
                <w:szCs w:val="22"/>
              </w:rPr>
            </w:pPr>
          </w:p>
        </w:tc>
        <w:tc>
          <w:tcPr>
            <w:tcW w:w="2175" w:type="pct"/>
            <w:tcBorders>
              <w:top w:val="single" w:sz="4" w:space="0" w:color="auto"/>
              <w:left w:val="single" w:sz="4" w:space="0" w:color="auto"/>
              <w:bottom w:val="single" w:sz="4" w:space="0" w:color="auto"/>
              <w:right w:val="single" w:sz="4" w:space="0" w:color="auto"/>
            </w:tcBorders>
            <w:vAlign w:val="center"/>
          </w:tcPr>
          <w:p w:rsidR="00677094" w:rsidRPr="000C5551" w:rsidRDefault="00677094" w:rsidP="00A654A4">
            <w:pPr>
              <w:rPr>
                <w:rFonts w:ascii="Times New Roman" w:hAnsi="Times New Roman" w:cs="Times New Roman"/>
                <w:sz w:val="18"/>
                <w:szCs w:val="18"/>
              </w:rPr>
            </w:pPr>
            <w:r w:rsidRPr="000C5551">
              <w:rPr>
                <w:rFonts w:ascii="Times New Roman" w:eastAsia="Arial" w:hAnsi="Times New Roman" w:cs="Times New Roman"/>
                <w:color w:val="000000"/>
              </w:rPr>
              <w:t>Jogos de lençol de solteiro 100% algodão contendo 03 peças.  01 lençol c/ elástico (L x C): 90 cm x</w:t>
            </w:r>
            <w:proofErr w:type="gramStart"/>
            <w:r w:rsidRPr="000C5551">
              <w:rPr>
                <w:rFonts w:ascii="Times New Roman" w:eastAsia="Arial" w:hAnsi="Times New Roman" w:cs="Times New Roman"/>
                <w:color w:val="000000"/>
              </w:rPr>
              <w:t xml:space="preserve">  </w:t>
            </w:r>
            <w:proofErr w:type="gramEnd"/>
            <w:r w:rsidRPr="000C5551">
              <w:rPr>
                <w:rFonts w:ascii="Times New Roman" w:eastAsia="Arial" w:hAnsi="Times New Roman" w:cs="Times New Roman"/>
                <w:color w:val="000000"/>
              </w:rPr>
              <w:t>1,90 m + 30 cm.  01 lençol s/ elástico (L x C): 1,40 m x 2,25.  01 fronha 50 x 70 cm.  Peso aproximado c/ embalagem 1,19 kg.</w:t>
            </w:r>
            <w:proofErr w:type="gramStart"/>
            <w:r w:rsidRPr="000C5551">
              <w:rPr>
                <w:rFonts w:ascii="Times New Roman" w:eastAsia="Arial" w:hAnsi="Times New Roman" w:cs="Times New Roman"/>
                <w:color w:val="000000"/>
              </w:rPr>
              <w:t xml:space="preserve">  </w:t>
            </w:r>
            <w:proofErr w:type="gramEnd"/>
            <w:r w:rsidRPr="000C5551">
              <w:rPr>
                <w:rFonts w:ascii="Times New Roman" w:eastAsia="Arial" w:hAnsi="Times New Roman" w:cs="Times New Roman"/>
                <w:color w:val="000000"/>
              </w:rPr>
              <w:t>Dimensões aproximada c/ embalagem (L x A x P):  33 x 22,5 x 7 cm.  Garantia de 03 meses.</w:t>
            </w:r>
          </w:p>
        </w:tc>
        <w:tc>
          <w:tcPr>
            <w:tcW w:w="352" w:type="pct"/>
            <w:tcBorders>
              <w:top w:val="single" w:sz="4" w:space="0" w:color="auto"/>
              <w:left w:val="single" w:sz="4" w:space="0" w:color="auto"/>
              <w:bottom w:val="single" w:sz="4" w:space="0" w:color="auto"/>
              <w:right w:val="single" w:sz="4" w:space="0" w:color="auto"/>
            </w:tcBorders>
            <w:vAlign w:val="center"/>
          </w:tcPr>
          <w:p w:rsidR="00677094" w:rsidRPr="004C6686" w:rsidRDefault="00677094" w:rsidP="00A654A4">
            <w:pPr>
              <w:jc w:val="center"/>
              <w:rPr>
                <w:rFonts w:ascii="Times" w:hAnsi="Times" w:cs="Times New Roman"/>
                <w:sz w:val="18"/>
                <w:szCs w:val="18"/>
              </w:rPr>
            </w:pPr>
            <w:r w:rsidRPr="004C6686">
              <w:rPr>
                <w:rFonts w:ascii="Times" w:hAnsi="Times" w:cs="Times New Roman"/>
                <w:sz w:val="18"/>
                <w:szCs w:val="18"/>
              </w:rPr>
              <w:t>UNID</w:t>
            </w:r>
          </w:p>
        </w:tc>
        <w:tc>
          <w:tcPr>
            <w:tcW w:w="423" w:type="pct"/>
            <w:tcBorders>
              <w:top w:val="single" w:sz="4" w:space="0" w:color="auto"/>
              <w:left w:val="single" w:sz="4" w:space="0" w:color="auto"/>
              <w:bottom w:val="single" w:sz="4" w:space="0" w:color="auto"/>
              <w:right w:val="single" w:sz="4" w:space="0" w:color="auto"/>
            </w:tcBorders>
          </w:tcPr>
          <w:p w:rsidR="00677094" w:rsidRDefault="00677094" w:rsidP="00A654A4">
            <w:pPr>
              <w:rPr>
                <w:rFonts w:ascii="Times" w:hAnsi="Times" w:cs="Times New Roman"/>
              </w:rPr>
            </w:pPr>
          </w:p>
          <w:p w:rsidR="00677094" w:rsidRDefault="00677094" w:rsidP="00A654A4">
            <w:pPr>
              <w:rPr>
                <w:rFonts w:ascii="Times" w:hAnsi="Times" w:cs="Times New Roman"/>
              </w:rPr>
            </w:pPr>
          </w:p>
          <w:p w:rsidR="00677094" w:rsidRDefault="00677094" w:rsidP="00A654A4">
            <w:pPr>
              <w:jc w:val="center"/>
              <w:rPr>
                <w:rFonts w:ascii="Times" w:hAnsi="Times" w:cs="Times New Roman"/>
                <w:sz w:val="18"/>
                <w:szCs w:val="18"/>
              </w:rPr>
            </w:pPr>
          </w:p>
          <w:p w:rsidR="00677094" w:rsidRPr="00A45B61" w:rsidRDefault="00677094" w:rsidP="00A654A4">
            <w:pPr>
              <w:jc w:val="center"/>
              <w:rPr>
                <w:rFonts w:ascii="Times" w:hAnsi="Times" w:cs="Times New Roman"/>
                <w:sz w:val="18"/>
                <w:szCs w:val="18"/>
              </w:rPr>
            </w:pPr>
            <w:r>
              <w:rPr>
                <w:rFonts w:ascii="Times" w:hAnsi="Times" w:cs="Times New Roman"/>
                <w:sz w:val="18"/>
                <w:szCs w:val="18"/>
              </w:rPr>
              <w:t>340</w:t>
            </w:r>
          </w:p>
        </w:tc>
        <w:tc>
          <w:tcPr>
            <w:tcW w:w="1513" w:type="pct"/>
            <w:tcBorders>
              <w:top w:val="single" w:sz="4" w:space="0" w:color="auto"/>
              <w:left w:val="single" w:sz="4" w:space="0" w:color="auto"/>
              <w:bottom w:val="single" w:sz="4" w:space="0" w:color="auto"/>
              <w:right w:val="single" w:sz="4" w:space="0" w:color="auto"/>
            </w:tcBorders>
          </w:tcPr>
          <w:p w:rsidR="00677094" w:rsidRDefault="00677094" w:rsidP="00A654A4">
            <w:pPr>
              <w:jc w:val="center"/>
              <w:rPr>
                <w:rFonts w:ascii="Times" w:hAnsi="Times" w:cs="Times New Roman"/>
                <w:sz w:val="18"/>
                <w:szCs w:val="18"/>
              </w:rPr>
            </w:pPr>
          </w:p>
          <w:p w:rsidR="00677094" w:rsidRDefault="00677094" w:rsidP="00A654A4">
            <w:pPr>
              <w:jc w:val="center"/>
              <w:rPr>
                <w:rFonts w:ascii="Times" w:hAnsi="Times" w:cs="Times New Roman"/>
                <w:sz w:val="18"/>
                <w:szCs w:val="18"/>
              </w:rPr>
            </w:pPr>
          </w:p>
          <w:p w:rsidR="00677094" w:rsidRDefault="00677094" w:rsidP="00A654A4">
            <w:pPr>
              <w:jc w:val="center"/>
              <w:rPr>
                <w:rFonts w:ascii="Times" w:hAnsi="Times" w:cs="Times New Roman"/>
                <w:sz w:val="18"/>
                <w:szCs w:val="18"/>
              </w:rPr>
            </w:pPr>
          </w:p>
          <w:p w:rsidR="00677094" w:rsidRPr="00A45B61" w:rsidRDefault="00677094" w:rsidP="00A654A4">
            <w:pPr>
              <w:jc w:val="center"/>
              <w:rPr>
                <w:rFonts w:ascii="Times" w:hAnsi="Times" w:cs="Times New Roman"/>
                <w:sz w:val="18"/>
                <w:szCs w:val="18"/>
              </w:rPr>
            </w:pPr>
            <w:r>
              <w:rPr>
                <w:rFonts w:ascii="Times" w:hAnsi="Times" w:cs="Times New Roman"/>
                <w:sz w:val="18"/>
                <w:szCs w:val="18"/>
              </w:rPr>
              <w:t>28</w:t>
            </w:r>
          </w:p>
        </w:tc>
      </w:tr>
      <w:tr w:rsidR="00677094" w:rsidRPr="00CE7554" w:rsidTr="00A654A4">
        <w:trPr>
          <w:cantSplit/>
          <w:trHeight w:val="1139"/>
        </w:trPr>
        <w:tc>
          <w:tcPr>
            <w:tcW w:w="537" w:type="pct"/>
            <w:tcBorders>
              <w:top w:val="single" w:sz="4" w:space="0" w:color="auto"/>
              <w:left w:val="single" w:sz="4" w:space="0" w:color="auto"/>
              <w:bottom w:val="single" w:sz="4" w:space="0" w:color="auto"/>
              <w:right w:val="single" w:sz="4" w:space="0" w:color="auto"/>
            </w:tcBorders>
            <w:vAlign w:val="center"/>
          </w:tcPr>
          <w:p w:rsidR="00677094" w:rsidRPr="00CE7554" w:rsidRDefault="00677094" w:rsidP="00677094">
            <w:pPr>
              <w:pStyle w:val="PargrafodaLista"/>
              <w:numPr>
                <w:ilvl w:val="0"/>
                <w:numId w:val="32"/>
              </w:numPr>
              <w:spacing w:line="276" w:lineRule="auto"/>
              <w:contextualSpacing/>
              <w:jc w:val="center"/>
              <w:rPr>
                <w:rFonts w:ascii="Times" w:hAnsi="Times"/>
                <w:b/>
                <w:sz w:val="22"/>
                <w:szCs w:val="22"/>
              </w:rPr>
            </w:pPr>
          </w:p>
        </w:tc>
        <w:tc>
          <w:tcPr>
            <w:tcW w:w="2175" w:type="pct"/>
            <w:tcBorders>
              <w:top w:val="single" w:sz="4" w:space="0" w:color="auto"/>
              <w:left w:val="single" w:sz="4" w:space="0" w:color="auto"/>
              <w:bottom w:val="single" w:sz="4" w:space="0" w:color="auto"/>
              <w:right w:val="single" w:sz="4" w:space="0" w:color="auto"/>
            </w:tcBorders>
            <w:vAlign w:val="center"/>
          </w:tcPr>
          <w:p w:rsidR="00677094" w:rsidRPr="000C5551" w:rsidRDefault="00677094" w:rsidP="00A654A4">
            <w:pPr>
              <w:rPr>
                <w:rFonts w:ascii="Times New Roman" w:hAnsi="Times New Roman" w:cs="Times New Roman"/>
                <w:sz w:val="18"/>
                <w:szCs w:val="18"/>
              </w:rPr>
            </w:pPr>
            <w:r w:rsidRPr="000C5551">
              <w:rPr>
                <w:rFonts w:ascii="Times New Roman" w:eastAsia="Arial" w:hAnsi="Times New Roman" w:cs="Times New Roman"/>
                <w:color w:val="000000"/>
              </w:rPr>
              <w:t>Edredom dupla face solteiro confeccionado em material 70% algodão e 30% poliéster</w:t>
            </w:r>
            <w:proofErr w:type="gramStart"/>
            <w:r w:rsidRPr="000C5551">
              <w:rPr>
                <w:rFonts w:ascii="Times New Roman" w:eastAsia="Arial" w:hAnsi="Times New Roman" w:cs="Times New Roman"/>
                <w:color w:val="000000"/>
              </w:rPr>
              <w:t>..</w:t>
            </w:r>
            <w:proofErr w:type="gramEnd"/>
            <w:r w:rsidRPr="000C5551">
              <w:rPr>
                <w:rFonts w:ascii="Times New Roman" w:eastAsia="Arial" w:hAnsi="Times New Roman" w:cs="Times New Roman"/>
                <w:color w:val="000000"/>
              </w:rPr>
              <w:t xml:space="preserve"> Dimensões: Largura 1,40cm e Altura 2,10cm.</w:t>
            </w:r>
          </w:p>
        </w:tc>
        <w:tc>
          <w:tcPr>
            <w:tcW w:w="352" w:type="pct"/>
            <w:tcBorders>
              <w:top w:val="single" w:sz="4" w:space="0" w:color="auto"/>
              <w:left w:val="single" w:sz="4" w:space="0" w:color="auto"/>
              <w:bottom w:val="single" w:sz="4" w:space="0" w:color="auto"/>
              <w:right w:val="single" w:sz="4" w:space="0" w:color="auto"/>
            </w:tcBorders>
            <w:vAlign w:val="center"/>
          </w:tcPr>
          <w:p w:rsidR="00677094" w:rsidRDefault="00677094" w:rsidP="00A654A4">
            <w:pPr>
              <w:jc w:val="center"/>
              <w:rPr>
                <w:rFonts w:ascii="Times" w:hAnsi="Times" w:cs="Times New Roman"/>
                <w:sz w:val="18"/>
                <w:szCs w:val="18"/>
              </w:rPr>
            </w:pPr>
          </w:p>
          <w:p w:rsidR="00677094" w:rsidRPr="004C6686" w:rsidRDefault="00677094" w:rsidP="00A654A4">
            <w:pPr>
              <w:jc w:val="center"/>
              <w:rPr>
                <w:rFonts w:ascii="Times" w:hAnsi="Times" w:cs="Times New Roman"/>
                <w:sz w:val="18"/>
                <w:szCs w:val="18"/>
              </w:rPr>
            </w:pPr>
            <w:r w:rsidRPr="004C6686">
              <w:rPr>
                <w:rFonts w:ascii="Times" w:hAnsi="Times" w:cs="Times New Roman"/>
                <w:sz w:val="18"/>
                <w:szCs w:val="18"/>
              </w:rPr>
              <w:t>UND</w:t>
            </w:r>
          </w:p>
        </w:tc>
        <w:tc>
          <w:tcPr>
            <w:tcW w:w="423" w:type="pct"/>
            <w:tcBorders>
              <w:top w:val="single" w:sz="4" w:space="0" w:color="auto"/>
              <w:left w:val="single" w:sz="4" w:space="0" w:color="auto"/>
              <w:bottom w:val="single" w:sz="4" w:space="0" w:color="auto"/>
              <w:right w:val="single" w:sz="4" w:space="0" w:color="auto"/>
            </w:tcBorders>
          </w:tcPr>
          <w:p w:rsidR="00677094" w:rsidRDefault="00677094" w:rsidP="00A654A4">
            <w:pPr>
              <w:jc w:val="center"/>
              <w:rPr>
                <w:rFonts w:ascii="Times" w:hAnsi="Times" w:cs="Times New Roman"/>
              </w:rPr>
            </w:pPr>
          </w:p>
          <w:p w:rsidR="00677094" w:rsidRDefault="00677094" w:rsidP="00A654A4">
            <w:pPr>
              <w:jc w:val="center"/>
              <w:rPr>
                <w:rFonts w:ascii="Times" w:hAnsi="Times" w:cs="Times New Roman"/>
              </w:rPr>
            </w:pPr>
            <w:r>
              <w:rPr>
                <w:rFonts w:ascii="Times" w:hAnsi="Times" w:cs="Times New Roman"/>
              </w:rPr>
              <w:t>280</w:t>
            </w:r>
          </w:p>
        </w:tc>
        <w:tc>
          <w:tcPr>
            <w:tcW w:w="1513" w:type="pct"/>
            <w:tcBorders>
              <w:top w:val="single" w:sz="4" w:space="0" w:color="auto"/>
              <w:left w:val="single" w:sz="4" w:space="0" w:color="auto"/>
              <w:bottom w:val="single" w:sz="4" w:space="0" w:color="auto"/>
              <w:right w:val="single" w:sz="4" w:space="0" w:color="auto"/>
            </w:tcBorders>
          </w:tcPr>
          <w:p w:rsidR="00677094" w:rsidRDefault="00677094" w:rsidP="00A654A4">
            <w:pPr>
              <w:jc w:val="center"/>
              <w:rPr>
                <w:rFonts w:ascii="Times" w:hAnsi="Times" w:cs="Times New Roman"/>
              </w:rPr>
            </w:pPr>
          </w:p>
          <w:p w:rsidR="00677094" w:rsidRDefault="00677094" w:rsidP="00A654A4">
            <w:pPr>
              <w:rPr>
                <w:rFonts w:ascii="Times" w:hAnsi="Times" w:cs="Times New Roman"/>
              </w:rPr>
            </w:pPr>
            <w:r>
              <w:rPr>
                <w:rFonts w:ascii="Times" w:hAnsi="Times" w:cs="Times New Roman"/>
              </w:rPr>
              <w:t xml:space="preserve">                        23</w:t>
            </w:r>
          </w:p>
        </w:tc>
      </w:tr>
      <w:tr w:rsidR="00677094" w:rsidRPr="00CE7554" w:rsidTr="00A654A4">
        <w:trPr>
          <w:cantSplit/>
          <w:trHeight w:val="1139"/>
        </w:trPr>
        <w:tc>
          <w:tcPr>
            <w:tcW w:w="537" w:type="pct"/>
            <w:tcBorders>
              <w:top w:val="single" w:sz="4" w:space="0" w:color="auto"/>
              <w:left w:val="single" w:sz="4" w:space="0" w:color="auto"/>
              <w:bottom w:val="single" w:sz="4" w:space="0" w:color="auto"/>
              <w:right w:val="single" w:sz="4" w:space="0" w:color="auto"/>
            </w:tcBorders>
            <w:vAlign w:val="center"/>
          </w:tcPr>
          <w:p w:rsidR="00677094" w:rsidRPr="00CE7554" w:rsidRDefault="00677094" w:rsidP="00677094">
            <w:pPr>
              <w:pStyle w:val="PargrafodaLista"/>
              <w:numPr>
                <w:ilvl w:val="0"/>
                <w:numId w:val="32"/>
              </w:numPr>
              <w:spacing w:line="276" w:lineRule="auto"/>
              <w:contextualSpacing/>
              <w:jc w:val="center"/>
              <w:rPr>
                <w:rFonts w:ascii="Times" w:hAnsi="Times"/>
                <w:b/>
                <w:sz w:val="22"/>
                <w:szCs w:val="22"/>
              </w:rPr>
            </w:pPr>
          </w:p>
        </w:tc>
        <w:tc>
          <w:tcPr>
            <w:tcW w:w="2175" w:type="pct"/>
            <w:tcBorders>
              <w:top w:val="single" w:sz="4" w:space="0" w:color="auto"/>
              <w:left w:val="single" w:sz="4" w:space="0" w:color="auto"/>
              <w:bottom w:val="single" w:sz="4" w:space="0" w:color="auto"/>
              <w:right w:val="single" w:sz="4" w:space="0" w:color="auto"/>
            </w:tcBorders>
            <w:vAlign w:val="center"/>
          </w:tcPr>
          <w:p w:rsidR="00677094" w:rsidRPr="00555FD6" w:rsidRDefault="00677094" w:rsidP="00A654A4">
            <w:pPr>
              <w:jc w:val="both"/>
              <w:rPr>
                <w:rFonts w:ascii="Times New Roman" w:hAnsi="Times New Roman" w:cs="Times New Roman"/>
                <w:sz w:val="18"/>
                <w:szCs w:val="18"/>
              </w:rPr>
            </w:pPr>
            <w:r w:rsidRPr="000C5551">
              <w:rPr>
                <w:rFonts w:ascii="Times New Roman" w:eastAsia="Arial" w:hAnsi="Times New Roman" w:cs="Times New Roman"/>
                <w:color w:val="000000"/>
              </w:rPr>
              <w:t xml:space="preserve">Cobertor de solteiro confeccionado em tecido 100% </w:t>
            </w:r>
            <w:proofErr w:type="spellStart"/>
            <w:r w:rsidRPr="000C5551">
              <w:rPr>
                <w:rFonts w:ascii="Times New Roman" w:eastAsia="Arial" w:hAnsi="Times New Roman" w:cs="Times New Roman"/>
                <w:color w:val="000000"/>
              </w:rPr>
              <w:t>Poliester</w:t>
            </w:r>
            <w:proofErr w:type="spellEnd"/>
            <w:r w:rsidRPr="000C5551">
              <w:rPr>
                <w:rFonts w:ascii="Times New Roman" w:eastAsia="Arial" w:hAnsi="Times New Roman" w:cs="Times New Roman"/>
                <w:color w:val="000000"/>
              </w:rPr>
              <w:t xml:space="preserve">, tecido 100% microfibra com 260 g/m2. Acabamento com debrum do </w:t>
            </w:r>
            <w:proofErr w:type="spellStart"/>
            <w:r w:rsidRPr="000C5551">
              <w:rPr>
                <w:rFonts w:ascii="Times New Roman" w:eastAsia="Arial" w:hAnsi="Times New Roman" w:cs="Times New Roman"/>
                <w:color w:val="000000"/>
              </w:rPr>
              <w:t>proprio</w:t>
            </w:r>
            <w:proofErr w:type="spellEnd"/>
            <w:r w:rsidRPr="000C5551">
              <w:rPr>
                <w:rFonts w:ascii="Times New Roman" w:eastAsia="Arial" w:hAnsi="Times New Roman" w:cs="Times New Roman"/>
                <w:color w:val="000000"/>
              </w:rPr>
              <w:t xml:space="preserve"> tecido com costura dupla. Altura do pelo, </w:t>
            </w:r>
            <w:proofErr w:type="gramStart"/>
            <w:r w:rsidRPr="000C5551">
              <w:rPr>
                <w:rFonts w:ascii="Times New Roman" w:eastAsia="Arial" w:hAnsi="Times New Roman" w:cs="Times New Roman"/>
                <w:color w:val="000000"/>
              </w:rPr>
              <w:t>2</w:t>
            </w:r>
            <w:proofErr w:type="gramEnd"/>
            <w:r w:rsidRPr="000C5551">
              <w:rPr>
                <w:rFonts w:ascii="Times New Roman" w:eastAsia="Arial" w:hAnsi="Times New Roman" w:cs="Times New Roman"/>
                <w:color w:val="000000"/>
              </w:rPr>
              <w:t xml:space="preserve"> cm; Antialérgico, Dimensões: Altura 1cm Largura 200cm, comprimento 150cm e peso 780g</w:t>
            </w:r>
            <w:r>
              <w:rPr>
                <w:rFonts w:ascii="Arial" w:eastAsia="Arial" w:hAnsi="Arial" w:cs="Arial"/>
                <w:color w:val="000000"/>
              </w:rPr>
              <w:t>.</w:t>
            </w:r>
          </w:p>
        </w:tc>
        <w:tc>
          <w:tcPr>
            <w:tcW w:w="352" w:type="pct"/>
            <w:tcBorders>
              <w:top w:val="single" w:sz="4" w:space="0" w:color="auto"/>
              <w:left w:val="single" w:sz="4" w:space="0" w:color="auto"/>
              <w:bottom w:val="single" w:sz="4" w:space="0" w:color="auto"/>
              <w:right w:val="single" w:sz="4" w:space="0" w:color="auto"/>
            </w:tcBorders>
            <w:vAlign w:val="center"/>
          </w:tcPr>
          <w:p w:rsidR="00677094" w:rsidRPr="004C6686" w:rsidRDefault="00677094" w:rsidP="00A654A4">
            <w:pPr>
              <w:jc w:val="center"/>
              <w:rPr>
                <w:rFonts w:ascii="Times" w:hAnsi="Times" w:cs="Times New Roman"/>
                <w:sz w:val="18"/>
                <w:szCs w:val="18"/>
              </w:rPr>
            </w:pPr>
            <w:r w:rsidRPr="004C6686">
              <w:rPr>
                <w:rFonts w:ascii="Times" w:hAnsi="Times" w:cs="Times New Roman"/>
                <w:sz w:val="18"/>
                <w:szCs w:val="18"/>
              </w:rPr>
              <w:t>UND</w:t>
            </w:r>
          </w:p>
        </w:tc>
        <w:tc>
          <w:tcPr>
            <w:tcW w:w="423" w:type="pct"/>
            <w:tcBorders>
              <w:top w:val="single" w:sz="4" w:space="0" w:color="auto"/>
              <w:left w:val="single" w:sz="4" w:space="0" w:color="auto"/>
              <w:bottom w:val="single" w:sz="4" w:space="0" w:color="auto"/>
              <w:right w:val="single" w:sz="4" w:space="0" w:color="auto"/>
            </w:tcBorders>
          </w:tcPr>
          <w:p w:rsidR="00677094" w:rsidRDefault="00677094" w:rsidP="00A654A4">
            <w:pPr>
              <w:jc w:val="center"/>
              <w:rPr>
                <w:rFonts w:ascii="Times" w:hAnsi="Times" w:cs="Times New Roman"/>
              </w:rPr>
            </w:pPr>
          </w:p>
          <w:p w:rsidR="00677094" w:rsidRDefault="00677094" w:rsidP="00A654A4">
            <w:pPr>
              <w:jc w:val="center"/>
              <w:rPr>
                <w:rFonts w:ascii="Times" w:hAnsi="Times" w:cs="Times New Roman"/>
              </w:rPr>
            </w:pPr>
          </w:p>
          <w:p w:rsidR="00677094" w:rsidRDefault="00677094" w:rsidP="00A654A4">
            <w:pPr>
              <w:jc w:val="center"/>
              <w:rPr>
                <w:rFonts w:ascii="Times" w:hAnsi="Times" w:cs="Times New Roman"/>
              </w:rPr>
            </w:pPr>
            <w:r>
              <w:rPr>
                <w:rFonts w:ascii="Times" w:hAnsi="Times" w:cs="Times New Roman"/>
              </w:rPr>
              <w:t>80</w:t>
            </w:r>
          </w:p>
        </w:tc>
        <w:tc>
          <w:tcPr>
            <w:tcW w:w="1513" w:type="pct"/>
            <w:tcBorders>
              <w:top w:val="single" w:sz="4" w:space="0" w:color="auto"/>
              <w:left w:val="single" w:sz="4" w:space="0" w:color="auto"/>
              <w:bottom w:val="single" w:sz="4" w:space="0" w:color="auto"/>
              <w:right w:val="single" w:sz="4" w:space="0" w:color="auto"/>
            </w:tcBorders>
          </w:tcPr>
          <w:p w:rsidR="00677094" w:rsidRDefault="00677094" w:rsidP="00A654A4">
            <w:pPr>
              <w:jc w:val="center"/>
              <w:rPr>
                <w:rFonts w:ascii="Times" w:hAnsi="Times" w:cs="Times New Roman"/>
              </w:rPr>
            </w:pPr>
          </w:p>
          <w:p w:rsidR="00677094" w:rsidRDefault="00677094" w:rsidP="00A654A4">
            <w:pPr>
              <w:jc w:val="center"/>
              <w:rPr>
                <w:rFonts w:ascii="Times" w:hAnsi="Times" w:cs="Times New Roman"/>
              </w:rPr>
            </w:pPr>
          </w:p>
          <w:p w:rsidR="00677094" w:rsidRDefault="00677094" w:rsidP="00A654A4">
            <w:pPr>
              <w:jc w:val="center"/>
              <w:rPr>
                <w:rFonts w:ascii="Times" w:hAnsi="Times" w:cs="Times New Roman"/>
              </w:rPr>
            </w:pPr>
            <w:proofErr w:type="gramStart"/>
            <w:r>
              <w:rPr>
                <w:rFonts w:ascii="Times" w:hAnsi="Times" w:cs="Times New Roman"/>
              </w:rPr>
              <w:t>7</w:t>
            </w:r>
            <w:proofErr w:type="gramEnd"/>
          </w:p>
        </w:tc>
      </w:tr>
      <w:tr w:rsidR="00677094" w:rsidRPr="00CE7554" w:rsidTr="00A654A4">
        <w:trPr>
          <w:cantSplit/>
          <w:trHeight w:val="1139"/>
        </w:trPr>
        <w:tc>
          <w:tcPr>
            <w:tcW w:w="537" w:type="pct"/>
            <w:tcBorders>
              <w:top w:val="single" w:sz="4" w:space="0" w:color="auto"/>
              <w:left w:val="single" w:sz="4" w:space="0" w:color="auto"/>
              <w:bottom w:val="single" w:sz="4" w:space="0" w:color="auto"/>
              <w:right w:val="single" w:sz="4" w:space="0" w:color="auto"/>
            </w:tcBorders>
            <w:vAlign w:val="center"/>
          </w:tcPr>
          <w:p w:rsidR="00677094" w:rsidRPr="00CE7554" w:rsidRDefault="00677094" w:rsidP="00677094">
            <w:pPr>
              <w:pStyle w:val="PargrafodaLista"/>
              <w:numPr>
                <w:ilvl w:val="0"/>
                <w:numId w:val="32"/>
              </w:numPr>
              <w:spacing w:line="276" w:lineRule="auto"/>
              <w:contextualSpacing/>
              <w:jc w:val="center"/>
              <w:rPr>
                <w:rFonts w:ascii="Times" w:hAnsi="Times"/>
                <w:b/>
                <w:sz w:val="22"/>
                <w:szCs w:val="22"/>
              </w:rPr>
            </w:pPr>
          </w:p>
        </w:tc>
        <w:tc>
          <w:tcPr>
            <w:tcW w:w="2175" w:type="pct"/>
            <w:tcBorders>
              <w:top w:val="single" w:sz="4" w:space="0" w:color="auto"/>
              <w:left w:val="single" w:sz="4" w:space="0" w:color="auto"/>
              <w:bottom w:val="single" w:sz="4" w:space="0" w:color="auto"/>
              <w:right w:val="single" w:sz="4" w:space="0" w:color="auto"/>
            </w:tcBorders>
            <w:vAlign w:val="center"/>
          </w:tcPr>
          <w:p w:rsidR="00677094" w:rsidRPr="000C5551" w:rsidRDefault="00677094" w:rsidP="00A654A4">
            <w:pPr>
              <w:rPr>
                <w:rFonts w:ascii="Times New Roman" w:hAnsi="Times New Roman" w:cs="Times New Roman"/>
              </w:rPr>
            </w:pPr>
            <w:r w:rsidRPr="000C5551">
              <w:rPr>
                <w:rFonts w:ascii="Times New Roman" w:eastAsia="Arial" w:hAnsi="Times New Roman" w:cs="Times New Roman"/>
                <w:color w:val="000000"/>
              </w:rPr>
              <w:t>Toalha de banho confeccionada em material 100% algodão.  Dimensões: Largura 68 cm, Altura 1,35cm e peso de 400g a 490g.</w:t>
            </w:r>
          </w:p>
        </w:tc>
        <w:tc>
          <w:tcPr>
            <w:tcW w:w="352" w:type="pct"/>
            <w:tcBorders>
              <w:top w:val="single" w:sz="4" w:space="0" w:color="auto"/>
              <w:left w:val="single" w:sz="4" w:space="0" w:color="auto"/>
              <w:bottom w:val="single" w:sz="4" w:space="0" w:color="auto"/>
              <w:right w:val="single" w:sz="4" w:space="0" w:color="auto"/>
            </w:tcBorders>
            <w:vAlign w:val="center"/>
          </w:tcPr>
          <w:p w:rsidR="00677094" w:rsidRPr="004C6686" w:rsidRDefault="00677094" w:rsidP="00A654A4">
            <w:pPr>
              <w:jc w:val="center"/>
              <w:rPr>
                <w:rFonts w:ascii="Times" w:hAnsi="Times" w:cs="Times New Roman"/>
                <w:sz w:val="18"/>
                <w:szCs w:val="18"/>
              </w:rPr>
            </w:pPr>
            <w:r>
              <w:rPr>
                <w:rFonts w:ascii="Times" w:hAnsi="Times" w:cs="Times New Roman"/>
                <w:sz w:val="18"/>
                <w:szCs w:val="18"/>
              </w:rPr>
              <w:t>UND</w:t>
            </w:r>
          </w:p>
        </w:tc>
        <w:tc>
          <w:tcPr>
            <w:tcW w:w="423" w:type="pct"/>
            <w:tcBorders>
              <w:top w:val="single" w:sz="4" w:space="0" w:color="auto"/>
              <w:left w:val="single" w:sz="4" w:space="0" w:color="auto"/>
              <w:bottom w:val="single" w:sz="4" w:space="0" w:color="auto"/>
              <w:right w:val="single" w:sz="4" w:space="0" w:color="auto"/>
            </w:tcBorders>
          </w:tcPr>
          <w:p w:rsidR="00677094" w:rsidRDefault="00677094" w:rsidP="00A654A4">
            <w:pPr>
              <w:jc w:val="center"/>
              <w:rPr>
                <w:rFonts w:ascii="Times" w:hAnsi="Times" w:cs="Times New Roman"/>
              </w:rPr>
            </w:pPr>
          </w:p>
          <w:p w:rsidR="00677094" w:rsidRDefault="00677094" w:rsidP="00A654A4">
            <w:pPr>
              <w:jc w:val="center"/>
              <w:rPr>
                <w:rFonts w:ascii="Times" w:hAnsi="Times" w:cs="Times New Roman"/>
              </w:rPr>
            </w:pPr>
            <w:r>
              <w:rPr>
                <w:rFonts w:ascii="Times" w:hAnsi="Times" w:cs="Times New Roman"/>
              </w:rPr>
              <w:t>340</w:t>
            </w:r>
          </w:p>
        </w:tc>
        <w:tc>
          <w:tcPr>
            <w:tcW w:w="1513" w:type="pct"/>
            <w:tcBorders>
              <w:top w:val="single" w:sz="4" w:space="0" w:color="auto"/>
              <w:left w:val="single" w:sz="4" w:space="0" w:color="auto"/>
              <w:bottom w:val="single" w:sz="4" w:space="0" w:color="auto"/>
              <w:right w:val="single" w:sz="4" w:space="0" w:color="auto"/>
            </w:tcBorders>
          </w:tcPr>
          <w:p w:rsidR="00677094" w:rsidRDefault="00677094" w:rsidP="00A654A4">
            <w:pPr>
              <w:jc w:val="center"/>
              <w:rPr>
                <w:rFonts w:ascii="Times" w:hAnsi="Times" w:cs="Times New Roman"/>
              </w:rPr>
            </w:pPr>
          </w:p>
          <w:p w:rsidR="00677094" w:rsidRDefault="00677094" w:rsidP="00A654A4">
            <w:pPr>
              <w:jc w:val="center"/>
              <w:rPr>
                <w:rFonts w:ascii="Times" w:hAnsi="Times" w:cs="Times New Roman"/>
              </w:rPr>
            </w:pPr>
            <w:r>
              <w:rPr>
                <w:rFonts w:ascii="Times" w:hAnsi="Times" w:cs="Times New Roman"/>
              </w:rPr>
              <w:t>28</w:t>
            </w:r>
          </w:p>
        </w:tc>
      </w:tr>
      <w:tr w:rsidR="00677094" w:rsidRPr="00CE7554" w:rsidTr="00A654A4">
        <w:trPr>
          <w:cantSplit/>
          <w:trHeight w:val="1139"/>
        </w:trPr>
        <w:tc>
          <w:tcPr>
            <w:tcW w:w="537" w:type="pct"/>
            <w:tcBorders>
              <w:top w:val="single" w:sz="4" w:space="0" w:color="auto"/>
              <w:left w:val="single" w:sz="4" w:space="0" w:color="auto"/>
              <w:bottom w:val="single" w:sz="4" w:space="0" w:color="auto"/>
              <w:right w:val="single" w:sz="4" w:space="0" w:color="auto"/>
            </w:tcBorders>
            <w:vAlign w:val="center"/>
          </w:tcPr>
          <w:p w:rsidR="00677094" w:rsidRPr="00CE7554" w:rsidRDefault="00677094" w:rsidP="00677094">
            <w:pPr>
              <w:pStyle w:val="PargrafodaLista"/>
              <w:numPr>
                <w:ilvl w:val="0"/>
                <w:numId w:val="32"/>
              </w:numPr>
              <w:spacing w:line="276" w:lineRule="auto"/>
              <w:contextualSpacing/>
              <w:jc w:val="center"/>
              <w:rPr>
                <w:rFonts w:ascii="Times" w:hAnsi="Times"/>
                <w:b/>
                <w:sz w:val="22"/>
                <w:szCs w:val="22"/>
              </w:rPr>
            </w:pPr>
          </w:p>
        </w:tc>
        <w:tc>
          <w:tcPr>
            <w:tcW w:w="2175" w:type="pct"/>
            <w:tcBorders>
              <w:top w:val="single" w:sz="4" w:space="0" w:color="auto"/>
              <w:left w:val="single" w:sz="4" w:space="0" w:color="auto"/>
              <w:bottom w:val="single" w:sz="4" w:space="0" w:color="auto"/>
              <w:right w:val="single" w:sz="4" w:space="0" w:color="auto"/>
            </w:tcBorders>
            <w:vAlign w:val="center"/>
          </w:tcPr>
          <w:p w:rsidR="00677094" w:rsidRPr="007E0C6D" w:rsidRDefault="00677094" w:rsidP="00A654A4">
            <w:pPr>
              <w:ind w:hanging="2"/>
              <w:jc w:val="both"/>
              <w:rPr>
                <w:rFonts w:ascii="Times New Roman" w:eastAsia="Arial" w:hAnsi="Times New Roman" w:cs="Times New Roman"/>
                <w:color w:val="000000"/>
              </w:rPr>
            </w:pPr>
            <w:r w:rsidRPr="007E0C6D">
              <w:rPr>
                <w:rFonts w:ascii="Times New Roman" w:eastAsia="Arial" w:hAnsi="Times New Roman" w:cs="Times New Roman"/>
                <w:color w:val="000000"/>
              </w:rPr>
              <w:t>Toalha de rosto confeccionada em material 100% algodão.  Dimensões: Largura 49 cm, Altura 80 cm e peso</w:t>
            </w:r>
            <w:proofErr w:type="gramStart"/>
            <w:r w:rsidRPr="007E0C6D">
              <w:rPr>
                <w:rFonts w:ascii="Times New Roman" w:eastAsia="Arial" w:hAnsi="Times New Roman" w:cs="Times New Roman"/>
                <w:color w:val="000000"/>
              </w:rPr>
              <w:t xml:space="preserve">  </w:t>
            </w:r>
            <w:proofErr w:type="gramEnd"/>
            <w:r w:rsidRPr="007E0C6D">
              <w:rPr>
                <w:rFonts w:ascii="Times New Roman" w:eastAsia="Arial" w:hAnsi="Times New Roman" w:cs="Times New Roman"/>
                <w:color w:val="000000"/>
              </w:rPr>
              <w:t>até 390g</w:t>
            </w:r>
            <w:r>
              <w:rPr>
                <w:rFonts w:ascii="Times New Roman" w:eastAsia="Arial" w:hAnsi="Times New Roman" w:cs="Times New Roman"/>
                <w:color w:val="000000"/>
              </w:rPr>
              <w:t>.</w:t>
            </w:r>
          </w:p>
        </w:tc>
        <w:tc>
          <w:tcPr>
            <w:tcW w:w="352" w:type="pct"/>
            <w:tcBorders>
              <w:top w:val="single" w:sz="4" w:space="0" w:color="auto"/>
              <w:left w:val="single" w:sz="4" w:space="0" w:color="auto"/>
              <w:bottom w:val="single" w:sz="4" w:space="0" w:color="auto"/>
              <w:right w:val="single" w:sz="4" w:space="0" w:color="auto"/>
            </w:tcBorders>
            <w:vAlign w:val="center"/>
          </w:tcPr>
          <w:p w:rsidR="00677094" w:rsidRPr="004C6686" w:rsidRDefault="00677094" w:rsidP="00A654A4">
            <w:pPr>
              <w:jc w:val="center"/>
              <w:rPr>
                <w:rFonts w:ascii="Times" w:hAnsi="Times" w:cs="Times New Roman"/>
                <w:sz w:val="18"/>
                <w:szCs w:val="18"/>
              </w:rPr>
            </w:pPr>
            <w:r w:rsidRPr="004C6686">
              <w:rPr>
                <w:rFonts w:ascii="Times" w:hAnsi="Times" w:cs="Times New Roman"/>
                <w:sz w:val="18"/>
                <w:szCs w:val="18"/>
              </w:rPr>
              <w:t>UND</w:t>
            </w:r>
          </w:p>
        </w:tc>
        <w:tc>
          <w:tcPr>
            <w:tcW w:w="423" w:type="pct"/>
            <w:tcBorders>
              <w:top w:val="single" w:sz="4" w:space="0" w:color="auto"/>
              <w:left w:val="single" w:sz="4" w:space="0" w:color="auto"/>
              <w:bottom w:val="single" w:sz="4" w:space="0" w:color="auto"/>
              <w:right w:val="single" w:sz="4" w:space="0" w:color="auto"/>
            </w:tcBorders>
          </w:tcPr>
          <w:p w:rsidR="00677094" w:rsidRDefault="00677094" w:rsidP="00A654A4">
            <w:pPr>
              <w:jc w:val="center"/>
              <w:rPr>
                <w:rFonts w:ascii="Times" w:hAnsi="Times" w:cs="Times New Roman"/>
              </w:rPr>
            </w:pPr>
          </w:p>
          <w:p w:rsidR="00677094" w:rsidRDefault="00677094" w:rsidP="00A654A4">
            <w:pPr>
              <w:jc w:val="center"/>
              <w:rPr>
                <w:rFonts w:ascii="Times" w:hAnsi="Times" w:cs="Times New Roman"/>
              </w:rPr>
            </w:pPr>
            <w:r>
              <w:rPr>
                <w:rFonts w:ascii="Times" w:hAnsi="Times" w:cs="Times New Roman"/>
              </w:rPr>
              <w:t>340</w:t>
            </w:r>
          </w:p>
        </w:tc>
        <w:tc>
          <w:tcPr>
            <w:tcW w:w="1513" w:type="pct"/>
            <w:tcBorders>
              <w:top w:val="single" w:sz="4" w:space="0" w:color="auto"/>
              <w:left w:val="single" w:sz="4" w:space="0" w:color="auto"/>
              <w:bottom w:val="single" w:sz="4" w:space="0" w:color="auto"/>
              <w:right w:val="single" w:sz="4" w:space="0" w:color="auto"/>
            </w:tcBorders>
          </w:tcPr>
          <w:p w:rsidR="00677094" w:rsidRDefault="00677094" w:rsidP="00A654A4">
            <w:pPr>
              <w:jc w:val="center"/>
              <w:rPr>
                <w:rFonts w:ascii="Times" w:hAnsi="Times" w:cs="Times New Roman"/>
              </w:rPr>
            </w:pPr>
          </w:p>
          <w:p w:rsidR="00677094" w:rsidRDefault="00677094" w:rsidP="00A654A4">
            <w:pPr>
              <w:jc w:val="center"/>
              <w:rPr>
                <w:rFonts w:ascii="Times" w:hAnsi="Times" w:cs="Times New Roman"/>
              </w:rPr>
            </w:pPr>
            <w:r>
              <w:rPr>
                <w:rFonts w:ascii="Times" w:hAnsi="Times" w:cs="Times New Roman"/>
              </w:rPr>
              <w:t>28</w:t>
            </w:r>
          </w:p>
        </w:tc>
      </w:tr>
    </w:tbl>
    <w:p w:rsidR="00677094" w:rsidRDefault="00677094" w:rsidP="00677094">
      <w:pPr>
        <w:jc w:val="both"/>
        <w:rPr>
          <w:rFonts w:ascii="Times" w:eastAsia="Calibri" w:hAnsi="Times" w:cs="Times New Roman"/>
          <w:b/>
        </w:rPr>
      </w:pPr>
    </w:p>
    <w:p w:rsidR="00677094" w:rsidRPr="00CE7554" w:rsidRDefault="00677094" w:rsidP="00677094">
      <w:pPr>
        <w:pStyle w:val="PargrafodaLista"/>
        <w:numPr>
          <w:ilvl w:val="0"/>
          <w:numId w:val="33"/>
        </w:numPr>
        <w:spacing w:before="240" w:after="120" w:line="276" w:lineRule="auto"/>
        <w:ind w:left="0" w:firstLine="0"/>
        <w:contextualSpacing/>
        <w:jc w:val="both"/>
        <w:rPr>
          <w:rFonts w:ascii="Times" w:hAnsi="Times"/>
          <w:b/>
          <w:bCs/>
          <w:sz w:val="22"/>
          <w:szCs w:val="22"/>
        </w:rPr>
      </w:pPr>
      <w:r>
        <w:rPr>
          <w:rFonts w:ascii="Times" w:eastAsia="Calibri" w:hAnsi="Times"/>
          <w:sz w:val="22"/>
          <w:szCs w:val="22"/>
        </w:rPr>
        <w:t xml:space="preserve"> </w:t>
      </w:r>
      <w:r w:rsidRPr="00CE7554">
        <w:rPr>
          <w:rFonts w:ascii="Times" w:eastAsia="Calibri" w:hAnsi="Times"/>
          <w:sz w:val="22"/>
          <w:szCs w:val="22"/>
        </w:rPr>
        <w:t xml:space="preserve"> </w:t>
      </w:r>
      <w:r w:rsidRPr="00CE7554">
        <w:rPr>
          <w:rFonts w:ascii="Times" w:hAnsi="Times"/>
          <w:b/>
          <w:bCs/>
          <w:sz w:val="22"/>
          <w:szCs w:val="22"/>
        </w:rPr>
        <w:t>DA CLASSIFICAÇÃO DOS BENS COMUNS</w:t>
      </w:r>
    </w:p>
    <w:p w:rsidR="00677094" w:rsidRDefault="00677094" w:rsidP="00677094">
      <w:pPr>
        <w:autoSpaceDE w:val="0"/>
        <w:autoSpaceDN w:val="0"/>
        <w:adjustRightInd w:val="0"/>
        <w:ind w:firstLine="709"/>
        <w:jc w:val="both"/>
        <w:rPr>
          <w:rFonts w:ascii="Times" w:hAnsi="Times" w:cs="Times New Roman"/>
          <w:color w:val="000000"/>
        </w:rPr>
      </w:pPr>
      <w:r>
        <w:rPr>
          <w:rFonts w:ascii="Times" w:hAnsi="Times" w:cs="Times New Roman"/>
          <w:color w:val="000000"/>
        </w:rPr>
        <w:t>Os bens</w:t>
      </w:r>
      <w:r w:rsidRPr="00CE7554">
        <w:rPr>
          <w:rFonts w:ascii="Times" w:hAnsi="Times" w:cs="Times New Roman"/>
          <w:color w:val="000000"/>
        </w:rPr>
        <w:t xml:space="preserve"> que se pretende adquirir enquadram-se na classificação de comuns, uma vez que os padrões de desempenho e qualidade podem ser objetivamente definidos pelo edital, por meio de especificações reconhecidas e usuais do mercado, nos termos do parágrafo único do art. 1º da Lei Federal nº 10.520/2002 e do art. 3º, II, do Decreto Municipal nº 093/2021.</w:t>
      </w:r>
    </w:p>
    <w:p w:rsidR="00677094" w:rsidRDefault="00677094" w:rsidP="00677094">
      <w:pPr>
        <w:pStyle w:val="PargrafodaLista"/>
        <w:numPr>
          <w:ilvl w:val="0"/>
          <w:numId w:val="33"/>
        </w:numPr>
        <w:spacing w:before="240" w:after="120" w:line="276" w:lineRule="auto"/>
        <w:ind w:left="0" w:firstLine="0"/>
        <w:contextualSpacing/>
        <w:jc w:val="both"/>
        <w:rPr>
          <w:rFonts w:ascii="Times" w:hAnsi="Times"/>
          <w:b/>
          <w:bCs/>
          <w:sz w:val="22"/>
          <w:szCs w:val="22"/>
        </w:rPr>
      </w:pPr>
      <w:r w:rsidRPr="00CE7554">
        <w:rPr>
          <w:rFonts w:ascii="Times" w:hAnsi="Times"/>
          <w:b/>
          <w:bCs/>
          <w:sz w:val="22"/>
          <w:szCs w:val="22"/>
        </w:rPr>
        <w:t>DA FUNDAMENTAÇÃO LEGAL</w:t>
      </w:r>
    </w:p>
    <w:p w:rsidR="00677094" w:rsidRDefault="00677094" w:rsidP="00677094">
      <w:pPr>
        <w:ind w:firstLine="709"/>
        <w:jc w:val="both"/>
        <w:rPr>
          <w:rFonts w:ascii="Times" w:hAnsi="Times" w:cs="Times New Roman"/>
        </w:rPr>
      </w:pPr>
      <w:r w:rsidRPr="00CE7554">
        <w:rPr>
          <w:rFonts w:ascii="Times" w:hAnsi="Times" w:cs="Times New Roman"/>
        </w:rPr>
        <w:t xml:space="preserve">O presente Termo de </w:t>
      </w:r>
      <w:r>
        <w:rPr>
          <w:rFonts w:ascii="Times" w:hAnsi="Times" w:cs="Times New Roman"/>
        </w:rPr>
        <w:t xml:space="preserve">Referência tem amparo legal nos </w:t>
      </w:r>
      <w:r w:rsidRPr="00CE7554">
        <w:rPr>
          <w:rFonts w:ascii="Times" w:hAnsi="Times" w:cs="Times New Roman"/>
          <w:lang w:eastAsia="ar-SA"/>
        </w:rPr>
        <w:t>Decreto</w:t>
      </w:r>
      <w:r>
        <w:rPr>
          <w:rFonts w:ascii="Times" w:hAnsi="Times" w:cs="Times New Roman"/>
          <w:lang w:eastAsia="ar-SA"/>
        </w:rPr>
        <w:t>s</w:t>
      </w:r>
      <w:r w:rsidRPr="00CE7554">
        <w:rPr>
          <w:rFonts w:ascii="Times" w:hAnsi="Times" w:cs="Times New Roman"/>
          <w:lang w:eastAsia="ar-SA"/>
        </w:rPr>
        <w:t xml:space="preserve"> Municipal nº 093</w:t>
      </w:r>
      <w:r>
        <w:rPr>
          <w:rFonts w:ascii="Times" w:hAnsi="Times" w:cs="Times New Roman"/>
          <w:lang w:eastAsia="ar-SA"/>
        </w:rPr>
        <w:t>/2021 e nº 057/2009,</w:t>
      </w:r>
      <w:r w:rsidRPr="00CE7554">
        <w:rPr>
          <w:rFonts w:ascii="Times" w:hAnsi="Times" w:cs="Times New Roman"/>
          <w:lang w:eastAsia="ar-SA"/>
        </w:rPr>
        <w:t xml:space="preserve"> na Lei Federal nº 10.520/02 e</w:t>
      </w:r>
      <w:r w:rsidRPr="00CE7554">
        <w:rPr>
          <w:rFonts w:ascii="Times" w:hAnsi="Times" w:cs="Times New Roman"/>
        </w:rPr>
        <w:t xml:space="preserve"> subsidiariamente na Lei Federal n.º 8.666/93.</w:t>
      </w:r>
    </w:p>
    <w:p w:rsidR="00677094" w:rsidRDefault="00677094" w:rsidP="00677094">
      <w:pPr>
        <w:pStyle w:val="PargrafodaLista"/>
        <w:numPr>
          <w:ilvl w:val="0"/>
          <w:numId w:val="33"/>
        </w:numPr>
        <w:spacing w:before="240" w:after="120" w:line="276" w:lineRule="auto"/>
        <w:ind w:left="0" w:firstLine="0"/>
        <w:contextualSpacing/>
        <w:jc w:val="both"/>
        <w:rPr>
          <w:rFonts w:ascii="Times" w:hAnsi="Times"/>
          <w:b/>
          <w:bCs/>
          <w:sz w:val="22"/>
          <w:szCs w:val="22"/>
        </w:rPr>
      </w:pPr>
      <w:r w:rsidRPr="00CE7554">
        <w:rPr>
          <w:rFonts w:ascii="Times" w:hAnsi="Times"/>
          <w:b/>
          <w:bCs/>
          <w:sz w:val="22"/>
          <w:szCs w:val="22"/>
        </w:rPr>
        <w:t>DA MODALIDADE DA LICITAÇÃO E CRITÉRIO DE JULGAMENTO</w:t>
      </w:r>
    </w:p>
    <w:p w:rsidR="00677094" w:rsidRDefault="00677094" w:rsidP="00677094">
      <w:pPr>
        <w:autoSpaceDE w:val="0"/>
        <w:autoSpaceDN w:val="0"/>
        <w:adjustRightInd w:val="0"/>
        <w:ind w:firstLine="709"/>
        <w:jc w:val="both"/>
        <w:rPr>
          <w:rFonts w:ascii="Times" w:hAnsi="Times" w:cs="Times New Roman"/>
          <w:color w:val="000000"/>
        </w:rPr>
      </w:pPr>
      <w:r w:rsidRPr="00CE7554">
        <w:rPr>
          <w:rFonts w:ascii="Times" w:hAnsi="Times" w:cs="Times New Roman"/>
          <w:color w:val="000000"/>
        </w:rPr>
        <w:t>A presente licitação será realizada na modalidade Pregão Eletrônico,</w:t>
      </w:r>
      <w:r>
        <w:rPr>
          <w:rFonts w:ascii="Times" w:hAnsi="Times" w:cs="Times New Roman"/>
          <w:color w:val="000000"/>
        </w:rPr>
        <w:t xml:space="preserve"> através do Sistema de Registro de Preços,</w:t>
      </w:r>
      <w:proofErr w:type="gramStart"/>
      <w:r>
        <w:rPr>
          <w:rFonts w:ascii="Times" w:hAnsi="Times" w:cs="Times New Roman"/>
          <w:color w:val="000000"/>
        </w:rPr>
        <w:t xml:space="preserve"> </w:t>
      </w:r>
      <w:r w:rsidRPr="00CE7554">
        <w:rPr>
          <w:rFonts w:ascii="Times" w:hAnsi="Times" w:cs="Times New Roman"/>
          <w:color w:val="000000"/>
        </w:rPr>
        <w:t xml:space="preserve"> </w:t>
      </w:r>
      <w:proofErr w:type="gramEnd"/>
      <w:r w:rsidRPr="00CE7554">
        <w:rPr>
          <w:rFonts w:ascii="Times" w:hAnsi="Times" w:cs="Times New Roman"/>
          <w:color w:val="000000"/>
        </w:rPr>
        <w:t>com critério de julgamento menor</w:t>
      </w:r>
      <w:r>
        <w:rPr>
          <w:rFonts w:ascii="Times" w:hAnsi="Times" w:cs="Times New Roman"/>
          <w:color w:val="000000"/>
        </w:rPr>
        <w:t xml:space="preserve"> preço por item, em consonância à</w:t>
      </w:r>
      <w:r w:rsidRPr="00CE7554">
        <w:rPr>
          <w:rFonts w:ascii="Times" w:hAnsi="Times" w:cs="Times New Roman"/>
          <w:color w:val="000000"/>
        </w:rPr>
        <w:t>s Leis Federais nº 10.520/2002 e nº 8.666/1993 e D</w:t>
      </w:r>
      <w:r>
        <w:rPr>
          <w:rFonts w:ascii="Times" w:hAnsi="Times" w:cs="Times New Roman"/>
          <w:color w:val="000000"/>
        </w:rPr>
        <w:t>ecretos Municipal nº 093/2021 e nº 057/2009.</w:t>
      </w:r>
    </w:p>
    <w:p w:rsidR="00677094" w:rsidRDefault="00677094" w:rsidP="00677094">
      <w:pPr>
        <w:autoSpaceDE w:val="0"/>
        <w:autoSpaceDN w:val="0"/>
        <w:adjustRightInd w:val="0"/>
        <w:ind w:firstLine="709"/>
        <w:jc w:val="both"/>
        <w:rPr>
          <w:rFonts w:ascii="Times" w:hAnsi="Times" w:cs="Times New Roman"/>
          <w:color w:val="000000"/>
        </w:rPr>
      </w:pPr>
    </w:p>
    <w:p w:rsidR="00677094" w:rsidRDefault="00677094" w:rsidP="00677094">
      <w:pPr>
        <w:autoSpaceDE w:val="0"/>
        <w:autoSpaceDN w:val="0"/>
        <w:adjustRightInd w:val="0"/>
        <w:ind w:firstLine="709"/>
        <w:jc w:val="both"/>
        <w:rPr>
          <w:rFonts w:ascii="Times" w:eastAsia="SimSun" w:hAnsi="Times"/>
          <w:kern w:val="3"/>
          <w:lang w:eastAsia="zh-CN" w:bidi="hi-IN"/>
        </w:rPr>
      </w:pPr>
      <w:r w:rsidRPr="00CE7554">
        <w:rPr>
          <w:rFonts w:ascii="Times" w:eastAsia="SimSun" w:hAnsi="Times"/>
          <w:kern w:val="3"/>
          <w:lang w:eastAsia="zh-CN" w:bidi="hi-IN"/>
        </w:rPr>
        <w:t xml:space="preserve">A adoção do Sistema de Registro de Preços justifica-se conforme previsão do artigo 2º, inciso II do Decreto Municipal </w:t>
      </w:r>
      <w:r>
        <w:rPr>
          <w:rFonts w:ascii="Times" w:eastAsia="SimSun" w:hAnsi="Times"/>
          <w:kern w:val="3"/>
          <w:lang w:eastAsia="zh-CN" w:bidi="hi-IN"/>
        </w:rPr>
        <w:t>057/2009.</w:t>
      </w:r>
    </w:p>
    <w:p w:rsidR="00677094" w:rsidRPr="00974E73" w:rsidRDefault="00677094" w:rsidP="00677094">
      <w:pPr>
        <w:autoSpaceDE w:val="0"/>
        <w:autoSpaceDN w:val="0"/>
        <w:adjustRightInd w:val="0"/>
        <w:ind w:firstLine="709"/>
        <w:jc w:val="both"/>
        <w:rPr>
          <w:rFonts w:ascii="Times New Roman" w:hAnsi="Times New Roman" w:cs="Times New Roman"/>
          <w:color w:val="000000"/>
          <w:sz w:val="22"/>
          <w:szCs w:val="22"/>
        </w:rPr>
      </w:pPr>
    </w:p>
    <w:p w:rsidR="00677094" w:rsidRPr="00974E73" w:rsidRDefault="00677094" w:rsidP="00677094">
      <w:pPr>
        <w:pStyle w:val="PargrafodaLista"/>
        <w:spacing w:line="276" w:lineRule="auto"/>
        <w:ind w:left="0" w:firstLine="709"/>
        <w:jc w:val="both"/>
        <w:rPr>
          <w:rFonts w:ascii="Times New Roman" w:eastAsia="SimSun" w:hAnsi="Times New Roman" w:cs="Times New Roman"/>
          <w:kern w:val="3"/>
          <w:sz w:val="22"/>
          <w:szCs w:val="22"/>
          <w:lang w:eastAsia="zh-CN" w:bidi="hi-IN"/>
        </w:rPr>
      </w:pPr>
    </w:p>
    <w:p w:rsidR="00677094" w:rsidRPr="00974E73" w:rsidRDefault="00677094" w:rsidP="00677094">
      <w:pPr>
        <w:pStyle w:val="PargrafodaLista"/>
        <w:numPr>
          <w:ilvl w:val="0"/>
          <w:numId w:val="33"/>
        </w:numPr>
        <w:spacing w:after="160" w:line="276" w:lineRule="auto"/>
        <w:ind w:left="0" w:firstLine="0"/>
        <w:contextualSpacing/>
        <w:jc w:val="both"/>
        <w:rPr>
          <w:rFonts w:ascii="Times New Roman" w:hAnsi="Times New Roman" w:cs="Times New Roman"/>
          <w:b/>
          <w:bCs/>
          <w:sz w:val="22"/>
          <w:szCs w:val="22"/>
        </w:rPr>
      </w:pPr>
      <w:r w:rsidRPr="00974E73">
        <w:rPr>
          <w:rFonts w:ascii="Times New Roman" w:hAnsi="Times New Roman" w:cs="Times New Roman"/>
          <w:b/>
          <w:bCs/>
          <w:sz w:val="22"/>
          <w:szCs w:val="22"/>
        </w:rPr>
        <w:t>DA ADESÃO À ATA DE REGISTRO DE PREÇOS</w:t>
      </w:r>
    </w:p>
    <w:p w:rsidR="00677094" w:rsidRPr="00974E73" w:rsidRDefault="00677094" w:rsidP="00677094">
      <w:pPr>
        <w:pStyle w:val="PargrafodaLista"/>
        <w:spacing w:after="160" w:line="276" w:lineRule="auto"/>
        <w:ind w:left="0"/>
        <w:jc w:val="both"/>
        <w:rPr>
          <w:rFonts w:ascii="Times New Roman" w:hAnsi="Times New Roman" w:cs="Times New Roman"/>
          <w:b/>
          <w:bCs/>
          <w:sz w:val="22"/>
          <w:szCs w:val="22"/>
        </w:rPr>
      </w:pPr>
    </w:p>
    <w:p w:rsidR="00677094" w:rsidRPr="00974E73" w:rsidRDefault="00677094" w:rsidP="00677094">
      <w:pPr>
        <w:autoSpaceDE w:val="0"/>
        <w:autoSpaceDN w:val="0"/>
        <w:adjustRightInd w:val="0"/>
        <w:ind w:firstLine="709"/>
        <w:jc w:val="both"/>
        <w:rPr>
          <w:rFonts w:ascii="Times New Roman" w:hAnsi="Times New Roman" w:cs="Times New Roman"/>
          <w:color w:val="000000"/>
          <w:sz w:val="22"/>
          <w:szCs w:val="22"/>
        </w:rPr>
      </w:pPr>
      <w:r w:rsidRPr="00974E73">
        <w:rPr>
          <w:rFonts w:ascii="Times New Roman" w:hAnsi="Times New Roman" w:cs="Times New Roman"/>
          <w:color w:val="000000"/>
          <w:sz w:val="22"/>
          <w:szCs w:val="22"/>
        </w:rPr>
        <w:t xml:space="preserve">Na qualidade de ÓRGÃO GERENCIADOR, fica autorizado a adesão </w:t>
      </w:r>
      <w:proofErr w:type="gramStart"/>
      <w:r w:rsidRPr="00974E73">
        <w:rPr>
          <w:rFonts w:ascii="Times New Roman" w:hAnsi="Times New Roman" w:cs="Times New Roman"/>
          <w:color w:val="000000"/>
          <w:sz w:val="22"/>
          <w:szCs w:val="22"/>
        </w:rPr>
        <w:t>à</w:t>
      </w:r>
      <w:proofErr w:type="gramEnd"/>
      <w:r w:rsidRPr="00974E73">
        <w:rPr>
          <w:rFonts w:ascii="Times New Roman" w:hAnsi="Times New Roman" w:cs="Times New Roman"/>
          <w:color w:val="000000"/>
          <w:sz w:val="22"/>
          <w:szCs w:val="22"/>
        </w:rPr>
        <w:t xml:space="preserve"> presente Ata de Registro de Preços por qualquer órgão ou entidade da Administração Pública que não tenha participado do certame licitatório, respeitando as condições de vigência da ata, da prévia consulta e anuência do órgão gerenciador quanto à adesão, dos limites de quantitativo do objeto, </w:t>
      </w:r>
      <w:r w:rsidRPr="00974E73">
        <w:rPr>
          <w:rFonts w:ascii="Times New Roman" w:hAnsi="Times New Roman" w:cs="Times New Roman"/>
          <w:color w:val="000000"/>
          <w:sz w:val="22"/>
          <w:szCs w:val="22"/>
        </w:rPr>
        <w:lastRenderedPageBreak/>
        <w:t xml:space="preserve">da aceitação, pelo fornecedor, quanto à contratação pretendida, das condições previstas no Edital e da comprovação da vantagem para a adesão. </w:t>
      </w:r>
    </w:p>
    <w:p w:rsidR="00677094" w:rsidRPr="00974E73" w:rsidRDefault="00677094" w:rsidP="00677094">
      <w:pPr>
        <w:autoSpaceDE w:val="0"/>
        <w:autoSpaceDN w:val="0"/>
        <w:adjustRightInd w:val="0"/>
        <w:ind w:firstLine="709"/>
        <w:jc w:val="both"/>
        <w:rPr>
          <w:rFonts w:ascii="Times New Roman" w:hAnsi="Times New Roman" w:cs="Times New Roman"/>
          <w:color w:val="000000"/>
          <w:sz w:val="22"/>
          <w:szCs w:val="22"/>
        </w:rPr>
      </w:pPr>
      <w:r w:rsidRPr="00974E73">
        <w:rPr>
          <w:rFonts w:ascii="Times New Roman" w:hAnsi="Times New Roman" w:cs="Times New Roman"/>
          <w:color w:val="000000"/>
          <w:sz w:val="22"/>
          <w:szCs w:val="22"/>
        </w:rPr>
        <w:t>As aquisições ou contratações adicionais não poderão exceder, por órgão ou entidade, a 100 % (cem por cento) dos quantitativos registrados na Ata de Registro de Preços, nos moldes do Art. 8º, § 3º, do Decreto Municipal nº 057/2009 e na totalidade ao dobro do quantitativo de cada item registrado, independentemente do número de órgãos participantes que aderirem.</w:t>
      </w:r>
    </w:p>
    <w:p w:rsidR="00677094" w:rsidRPr="00974E73" w:rsidRDefault="00677094" w:rsidP="00677094">
      <w:pPr>
        <w:pStyle w:val="PargrafodaLista"/>
        <w:spacing w:after="160" w:line="276" w:lineRule="auto"/>
        <w:ind w:left="0"/>
        <w:jc w:val="both"/>
        <w:rPr>
          <w:rFonts w:ascii="Times New Roman" w:hAnsi="Times New Roman" w:cs="Times New Roman"/>
          <w:color w:val="000000"/>
          <w:sz w:val="22"/>
          <w:szCs w:val="22"/>
        </w:rPr>
      </w:pPr>
      <w:r w:rsidRPr="00974E73">
        <w:rPr>
          <w:rFonts w:ascii="Times New Roman" w:hAnsi="Times New Roman" w:cs="Times New Roman"/>
          <w:color w:val="000000"/>
          <w:sz w:val="22"/>
          <w:szCs w:val="22"/>
        </w:rPr>
        <w:t xml:space="preserve">           A adesão à Ata de Registro de Preços submete-se à comprovação da similaridade entre os objetos a serem contratados pelo órgão ou entidade “carona” e aqueles registrados na presente ata, assim como o preço registrado devem em relação aos preços praticados no mercado encontrar </w:t>
      </w:r>
      <w:proofErr w:type="spellStart"/>
      <w:r w:rsidRPr="00974E73">
        <w:rPr>
          <w:rFonts w:ascii="Times New Roman" w:hAnsi="Times New Roman" w:cs="Times New Roman"/>
          <w:color w:val="000000"/>
          <w:sz w:val="22"/>
          <w:szCs w:val="22"/>
        </w:rPr>
        <w:t>vantojosidade</w:t>
      </w:r>
      <w:proofErr w:type="spellEnd"/>
      <w:r w:rsidRPr="00974E73">
        <w:rPr>
          <w:rFonts w:ascii="Times New Roman" w:hAnsi="Times New Roman" w:cs="Times New Roman"/>
          <w:color w:val="000000"/>
          <w:sz w:val="22"/>
          <w:szCs w:val="22"/>
        </w:rPr>
        <w:t xml:space="preserve"> para administração.</w:t>
      </w:r>
    </w:p>
    <w:p w:rsidR="00677094" w:rsidRPr="00974E73" w:rsidRDefault="00677094" w:rsidP="00677094">
      <w:pPr>
        <w:pStyle w:val="PargrafodaLista"/>
        <w:spacing w:after="160" w:line="276" w:lineRule="auto"/>
        <w:ind w:left="0"/>
        <w:jc w:val="both"/>
        <w:rPr>
          <w:rFonts w:ascii="Times New Roman" w:hAnsi="Times New Roman" w:cs="Times New Roman"/>
          <w:color w:val="000000"/>
          <w:sz w:val="22"/>
          <w:szCs w:val="22"/>
          <w:shd w:val="clear" w:color="auto" w:fill="FFFFFF"/>
        </w:rPr>
      </w:pPr>
      <w:r w:rsidRPr="00974E73">
        <w:rPr>
          <w:rFonts w:ascii="Times New Roman" w:hAnsi="Times New Roman" w:cs="Times New Roman"/>
          <w:color w:val="000000"/>
          <w:sz w:val="22"/>
          <w:szCs w:val="22"/>
        </w:rPr>
        <w:t xml:space="preserve">          </w:t>
      </w:r>
      <w:r w:rsidRPr="00974E73">
        <w:rPr>
          <w:rFonts w:ascii="Times New Roman" w:hAnsi="Times New Roman" w:cs="Times New Roman"/>
          <w:color w:val="000000"/>
          <w:sz w:val="22"/>
          <w:szCs w:val="22"/>
          <w:shd w:val="clear" w:color="auto" w:fill="FFFFFF"/>
        </w:rPr>
        <w:t>Informamos que convidamos outros órgãos da Administração Pública, de acordo com o art. 3º, § 2º, I do Decreto Municipal nº 57/2009.</w:t>
      </w:r>
    </w:p>
    <w:p w:rsidR="00677094" w:rsidRPr="00974E73" w:rsidRDefault="00677094" w:rsidP="00677094">
      <w:pPr>
        <w:pStyle w:val="PargrafodaLista"/>
        <w:numPr>
          <w:ilvl w:val="0"/>
          <w:numId w:val="33"/>
        </w:numPr>
        <w:spacing w:after="160" w:line="276" w:lineRule="auto"/>
        <w:contextualSpacing/>
        <w:jc w:val="both"/>
        <w:rPr>
          <w:rFonts w:ascii="Times New Roman" w:hAnsi="Times New Roman" w:cs="Times New Roman"/>
          <w:b/>
          <w:color w:val="000000"/>
          <w:sz w:val="22"/>
          <w:szCs w:val="22"/>
        </w:rPr>
      </w:pPr>
      <w:r w:rsidRPr="00974E73">
        <w:rPr>
          <w:rFonts w:ascii="Times New Roman" w:hAnsi="Times New Roman" w:cs="Times New Roman"/>
          <w:b/>
          <w:color w:val="000000"/>
          <w:sz w:val="22"/>
          <w:szCs w:val="22"/>
        </w:rPr>
        <w:t>VALIDADE DA ATA DE REGISTRO DE PREÇO</w:t>
      </w:r>
    </w:p>
    <w:p w:rsidR="00677094" w:rsidRPr="00974E73" w:rsidRDefault="00677094" w:rsidP="00677094">
      <w:pPr>
        <w:spacing w:after="160"/>
        <w:jc w:val="both"/>
        <w:rPr>
          <w:rFonts w:ascii="Times New Roman" w:hAnsi="Times New Roman" w:cs="Times New Roman"/>
          <w:color w:val="000000"/>
          <w:sz w:val="22"/>
          <w:szCs w:val="22"/>
        </w:rPr>
      </w:pPr>
      <w:r w:rsidRPr="00974E73">
        <w:rPr>
          <w:rFonts w:ascii="Times New Roman" w:hAnsi="Times New Roman" w:cs="Times New Roman"/>
          <w:color w:val="000000"/>
          <w:sz w:val="22"/>
          <w:szCs w:val="22"/>
        </w:rPr>
        <w:t xml:space="preserve">         A ata de registro de preço terá validade de 12 (doze) meses, contados </w:t>
      </w:r>
      <w:proofErr w:type="gramStart"/>
      <w:r w:rsidRPr="00974E73">
        <w:rPr>
          <w:rFonts w:ascii="Times New Roman" w:hAnsi="Times New Roman" w:cs="Times New Roman"/>
          <w:color w:val="000000"/>
          <w:sz w:val="22"/>
          <w:szCs w:val="22"/>
        </w:rPr>
        <w:t>à</w:t>
      </w:r>
      <w:proofErr w:type="gramEnd"/>
      <w:r w:rsidRPr="00974E73">
        <w:rPr>
          <w:rFonts w:ascii="Times New Roman" w:hAnsi="Times New Roman" w:cs="Times New Roman"/>
          <w:color w:val="000000"/>
          <w:sz w:val="22"/>
          <w:szCs w:val="22"/>
        </w:rPr>
        <w:t xml:space="preserve"> partir de sua publicação.</w:t>
      </w:r>
    </w:p>
    <w:p w:rsidR="00677094" w:rsidRPr="00974E73" w:rsidRDefault="00677094" w:rsidP="00677094">
      <w:pPr>
        <w:pStyle w:val="PargrafodaLista"/>
        <w:numPr>
          <w:ilvl w:val="0"/>
          <w:numId w:val="33"/>
        </w:numPr>
        <w:spacing w:after="160" w:line="276" w:lineRule="auto"/>
        <w:ind w:left="0" w:firstLine="0"/>
        <w:contextualSpacing/>
        <w:jc w:val="both"/>
        <w:rPr>
          <w:rFonts w:ascii="Times New Roman" w:hAnsi="Times New Roman" w:cs="Times New Roman"/>
          <w:b/>
          <w:bCs/>
          <w:sz w:val="22"/>
          <w:szCs w:val="22"/>
        </w:rPr>
      </w:pPr>
      <w:r w:rsidRPr="00974E73">
        <w:rPr>
          <w:rFonts w:ascii="Times New Roman" w:hAnsi="Times New Roman" w:cs="Times New Roman"/>
          <w:b/>
          <w:bCs/>
          <w:sz w:val="22"/>
          <w:szCs w:val="22"/>
        </w:rPr>
        <w:t>QUALIFICAÇÃO TÉCNICA</w:t>
      </w:r>
    </w:p>
    <w:p w:rsidR="00677094" w:rsidRPr="00974E73" w:rsidRDefault="00677094" w:rsidP="00974E73">
      <w:pPr>
        <w:pStyle w:val="PargrafodaLista"/>
        <w:ind w:left="0" w:firstLine="709"/>
        <w:jc w:val="both"/>
        <w:rPr>
          <w:rFonts w:ascii="Times New Roman" w:eastAsia="SimSun" w:hAnsi="Times New Roman" w:cs="Times New Roman"/>
          <w:kern w:val="3"/>
          <w:sz w:val="22"/>
          <w:szCs w:val="22"/>
          <w:lang w:eastAsia="zh-CN" w:bidi="hi-IN"/>
        </w:rPr>
      </w:pPr>
      <w:r w:rsidRPr="00974E73">
        <w:rPr>
          <w:rFonts w:ascii="Times New Roman" w:eastAsia="SimSun" w:hAnsi="Times New Roman" w:cs="Times New Roman"/>
          <w:kern w:val="3"/>
          <w:sz w:val="22"/>
          <w:szCs w:val="22"/>
          <w:lang w:eastAsia="zh-CN" w:bidi="hi-IN"/>
        </w:rPr>
        <w:t xml:space="preserve">O licitante deverá apresentar 01 (um) ou mais atestados fornecidos por pessoa jurídica, de direito público ou privado, comprovando que forneceu, sem restrição, objeto igual ou semelhante ao desta licitação. </w:t>
      </w:r>
    </w:p>
    <w:p w:rsidR="00677094" w:rsidRPr="00974E73" w:rsidRDefault="00677094" w:rsidP="00974E73">
      <w:pPr>
        <w:pStyle w:val="PargrafodaLista"/>
        <w:ind w:left="0"/>
        <w:jc w:val="both"/>
        <w:rPr>
          <w:rFonts w:ascii="Times New Roman" w:eastAsia="SimSun" w:hAnsi="Times New Roman" w:cs="Times New Roman"/>
          <w:kern w:val="3"/>
          <w:sz w:val="22"/>
          <w:szCs w:val="22"/>
          <w:lang w:eastAsia="zh-CN" w:bidi="hi-IN"/>
        </w:rPr>
      </w:pPr>
    </w:p>
    <w:p w:rsidR="00677094" w:rsidRPr="00974E73" w:rsidRDefault="00677094" w:rsidP="00974E73">
      <w:pPr>
        <w:pStyle w:val="PargrafodaLista"/>
        <w:widowControl w:val="0"/>
        <w:numPr>
          <w:ilvl w:val="0"/>
          <w:numId w:val="33"/>
        </w:numPr>
        <w:spacing w:after="240"/>
        <w:ind w:left="0" w:firstLine="0"/>
        <w:contextualSpacing/>
        <w:jc w:val="both"/>
        <w:rPr>
          <w:rFonts w:ascii="Times New Roman" w:eastAsia="Calibri" w:hAnsi="Times New Roman" w:cs="Times New Roman"/>
          <w:b/>
          <w:sz w:val="22"/>
          <w:szCs w:val="22"/>
        </w:rPr>
      </w:pPr>
      <w:r w:rsidRPr="00974E73">
        <w:rPr>
          <w:rFonts w:ascii="Times New Roman" w:eastAsia="Calibri" w:hAnsi="Times New Roman" w:cs="Times New Roman"/>
          <w:b/>
          <w:sz w:val="22"/>
          <w:szCs w:val="22"/>
        </w:rPr>
        <w:t xml:space="preserve">DA APRESENTAÇÃO DE AMOSTRA </w:t>
      </w:r>
    </w:p>
    <w:p w:rsidR="00677094" w:rsidRPr="00974E73" w:rsidRDefault="00677094" w:rsidP="00974E73">
      <w:pPr>
        <w:pStyle w:val="Corpodetexto"/>
        <w:tabs>
          <w:tab w:val="left" w:pos="851"/>
        </w:tabs>
        <w:spacing w:line="240" w:lineRule="auto"/>
        <w:rPr>
          <w:rFonts w:ascii="Times New Roman" w:eastAsia="Calibri" w:hAnsi="Times New Roman"/>
          <w:sz w:val="22"/>
          <w:szCs w:val="22"/>
        </w:rPr>
      </w:pPr>
      <w:r w:rsidRPr="00974E73">
        <w:rPr>
          <w:rFonts w:ascii="Times New Roman" w:eastAsia="Calibri" w:hAnsi="Times New Roman"/>
          <w:sz w:val="22"/>
          <w:szCs w:val="22"/>
        </w:rPr>
        <w:tab/>
        <w:t xml:space="preserve">Após o encerramento da fase de lances, o licitante provisoriamente classificado em primeiro lugar deverá, quando convocado Pelo Pregoeiro, através do e-mail: </w:t>
      </w:r>
      <w:hyperlink r:id="rId13" w:history="1">
        <w:r w:rsidRPr="00974E73">
          <w:rPr>
            <w:rStyle w:val="Hyperlink"/>
            <w:rFonts w:eastAsia="Calibri"/>
            <w:b/>
            <w:color w:val="auto"/>
            <w:sz w:val="22"/>
            <w:szCs w:val="22"/>
          </w:rPr>
          <w:t>cplsaudesg@gmail.com</w:t>
        </w:r>
      </w:hyperlink>
      <w:r w:rsidRPr="00974E73">
        <w:rPr>
          <w:rFonts w:ascii="Times New Roman" w:eastAsia="Calibri" w:hAnsi="Times New Roman"/>
          <w:sz w:val="22"/>
          <w:szCs w:val="22"/>
        </w:rPr>
        <w:t xml:space="preserve"> ou através do campo anexo no </w:t>
      </w:r>
      <w:proofErr w:type="spellStart"/>
      <w:r w:rsidRPr="00974E73">
        <w:rPr>
          <w:rFonts w:ascii="Times New Roman" w:eastAsia="Calibri" w:hAnsi="Times New Roman"/>
          <w:sz w:val="22"/>
          <w:szCs w:val="22"/>
        </w:rPr>
        <w:t>Comprasnet</w:t>
      </w:r>
      <w:proofErr w:type="spellEnd"/>
      <w:r w:rsidRPr="00974E73">
        <w:rPr>
          <w:rFonts w:ascii="Times New Roman" w:eastAsia="Calibri" w:hAnsi="Times New Roman"/>
          <w:sz w:val="22"/>
          <w:szCs w:val="22"/>
        </w:rPr>
        <w:t>, encaminhar em até 03 (três) dias úteis catálogo ou folder do(s) produto(s) licitado(s).</w:t>
      </w:r>
    </w:p>
    <w:p w:rsidR="00677094" w:rsidRPr="00974E73" w:rsidRDefault="00677094" w:rsidP="00677094">
      <w:pPr>
        <w:pStyle w:val="Corpodetexto"/>
        <w:tabs>
          <w:tab w:val="left" w:pos="851"/>
        </w:tabs>
        <w:rPr>
          <w:rFonts w:ascii="Times New Roman" w:eastAsia="Calibri" w:hAnsi="Times New Roman"/>
          <w:sz w:val="22"/>
          <w:szCs w:val="22"/>
        </w:rPr>
      </w:pPr>
    </w:p>
    <w:p w:rsidR="00677094" w:rsidRPr="00974E73" w:rsidRDefault="00677094" w:rsidP="00677094">
      <w:pPr>
        <w:jc w:val="both"/>
        <w:rPr>
          <w:rFonts w:ascii="Times New Roman" w:eastAsia="Calibri" w:hAnsi="Times New Roman" w:cs="Times New Roman"/>
          <w:b/>
          <w:sz w:val="22"/>
          <w:szCs w:val="22"/>
        </w:rPr>
      </w:pPr>
      <w:r w:rsidRPr="00974E73">
        <w:rPr>
          <w:rFonts w:ascii="Times New Roman" w:eastAsia="Calibri" w:hAnsi="Times New Roman" w:cs="Times New Roman"/>
          <w:sz w:val="22"/>
          <w:szCs w:val="22"/>
        </w:rPr>
        <w:t xml:space="preserve">               Caso o catálogo ou folder do(s) produtos seja insuficiente para a verificação de conformidade com as especificações técnicas exigidas neste Termo de Referência e no Edital, o licitante deverá encaminhar amostra do(s) produto(s) para o Almoxarifado Central, localizado à Rua Doutor </w:t>
      </w:r>
      <w:proofErr w:type="spellStart"/>
      <w:r w:rsidRPr="00974E73">
        <w:rPr>
          <w:rFonts w:ascii="Times New Roman" w:eastAsia="Calibri" w:hAnsi="Times New Roman" w:cs="Times New Roman"/>
          <w:sz w:val="22"/>
          <w:szCs w:val="22"/>
        </w:rPr>
        <w:t>Franscisco</w:t>
      </w:r>
      <w:proofErr w:type="spellEnd"/>
      <w:r w:rsidRPr="00974E73">
        <w:rPr>
          <w:rFonts w:ascii="Times New Roman" w:eastAsia="Calibri" w:hAnsi="Times New Roman" w:cs="Times New Roman"/>
          <w:sz w:val="22"/>
          <w:szCs w:val="22"/>
        </w:rPr>
        <w:t xml:space="preserve"> Portela</w:t>
      </w:r>
      <w:r w:rsidRPr="00974E73">
        <w:rPr>
          <w:rFonts w:ascii="Times New Roman" w:hAnsi="Times New Roman" w:cs="Times New Roman"/>
          <w:sz w:val="22"/>
          <w:szCs w:val="22"/>
        </w:rPr>
        <w:t xml:space="preserve">, nº 2.421 – Parada 40 - São Gonçalo – (Secretaria de Saúde) </w:t>
      </w:r>
      <w:r w:rsidRPr="00974E73">
        <w:rPr>
          <w:rFonts w:ascii="Times New Roman" w:eastAsia="Calibri" w:hAnsi="Times New Roman" w:cs="Times New Roman"/>
          <w:sz w:val="22"/>
          <w:szCs w:val="22"/>
        </w:rPr>
        <w:t xml:space="preserve">entre </w:t>
      </w:r>
      <w:proofErr w:type="gramStart"/>
      <w:r w:rsidRPr="00974E73">
        <w:rPr>
          <w:rFonts w:ascii="Times New Roman" w:eastAsia="Calibri" w:hAnsi="Times New Roman" w:cs="Times New Roman"/>
          <w:sz w:val="22"/>
          <w:szCs w:val="22"/>
        </w:rPr>
        <w:t>10:00</w:t>
      </w:r>
      <w:proofErr w:type="gramEnd"/>
      <w:r w:rsidRPr="00974E73">
        <w:rPr>
          <w:rFonts w:ascii="Times New Roman" w:eastAsia="Calibri" w:hAnsi="Times New Roman" w:cs="Times New Roman"/>
          <w:sz w:val="22"/>
          <w:szCs w:val="22"/>
        </w:rPr>
        <w:t xml:space="preserve"> e 16:00 horas.</w:t>
      </w:r>
    </w:p>
    <w:p w:rsidR="00677094" w:rsidRPr="00974E73" w:rsidRDefault="00677094" w:rsidP="00974E73">
      <w:pPr>
        <w:pStyle w:val="Corpodetexto"/>
        <w:spacing w:line="240" w:lineRule="auto"/>
        <w:rPr>
          <w:rFonts w:ascii="Times New Roman" w:eastAsia="Calibri" w:hAnsi="Times New Roman"/>
          <w:sz w:val="22"/>
          <w:szCs w:val="22"/>
        </w:rPr>
      </w:pPr>
      <w:r w:rsidRPr="00974E73">
        <w:rPr>
          <w:rFonts w:ascii="Times New Roman" w:eastAsia="Calibri" w:hAnsi="Times New Roman"/>
          <w:sz w:val="22"/>
          <w:szCs w:val="22"/>
        </w:rPr>
        <w:tab/>
        <w:t xml:space="preserve">  A Equipe técnica terá o prazo de 03 (três) dias úteis, a contar da entrega, para análise do catálogo e identificação da necessidade de amostras. Após será emitido parecer técnico </w:t>
      </w:r>
      <w:proofErr w:type="gramStart"/>
      <w:r w:rsidRPr="00974E73">
        <w:rPr>
          <w:rFonts w:ascii="Times New Roman" w:eastAsia="Calibri" w:hAnsi="Times New Roman"/>
          <w:sz w:val="22"/>
          <w:szCs w:val="22"/>
        </w:rPr>
        <w:t xml:space="preserve">( </w:t>
      </w:r>
      <w:proofErr w:type="gramEnd"/>
      <w:r w:rsidRPr="00974E73">
        <w:rPr>
          <w:rFonts w:ascii="Times New Roman" w:eastAsia="Calibri" w:hAnsi="Times New Roman"/>
          <w:sz w:val="22"/>
          <w:szCs w:val="22"/>
        </w:rPr>
        <w:t>aprovando ou reprovando), a ser entregue ao pregoeiro.</w:t>
      </w:r>
    </w:p>
    <w:p w:rsidR="00677094" w:rsidRPr="00974E73" w:rsidRDefault="00677094" w:rsidP="00974E73">
      <w:pPr>
        <w:pStyle w:val="Corpodetexto"/>
        <w:spacing w:line="240" w:lineRule="auto"/>
        <w:rPr>
          <w:rFonts w:ascii="Times New Roman" w:eastAsia="Calibri" w:hAnsi="Times New Roman"/>
          <w:sz w:val="22"/>
          <w:szCs w:val="22"/>
        </w:rPr>
      </w:pPr>
    </w:p>
    <w:p w:rsidR="00677094" w:rsidRPr="00974E73" w:rsidRDefault="00677094" w:rsidP="00974E73">
      <w:pPr>
        <w:pStyle w:val="Corpodetexto"/>
        <w:tabs>
          <w:tab w:val="left" w:pos="851"/>
        </w:tabs>
        <w:spacing w:line="240" w:lineRule="auto"/>
        <w:rPr>
          <w:rFonts w:ascii="Times New Roman" w:eastAsia="Calibri" w:hAnsi="Times New Roman"/>
          <w:sz w:val="22"/>
          <w:szCs w:val="22"/>
        </w:rPr>
      </w:pPr>
      <w:r w:rsidRPr="00974E73">
        <w:rPr>
          <w:rFonts w:ascii="Times New Roman" w:hAnsi="Times New Roman"/>
          <w:sz w:val="22"/>
          <w:szCs w:val="22"/>
        </w:rPr>
        <w:tab/>
      </w:r>
      <w:r w:rsidRPr="00974E73">
        <w:rPr>
          <w:rFonts w:ascii="Times New Roman" w:eastAsia="Calibri" w:hAnsi="Times New Roman"/>
          <w:sz w:val="22"/>
          <w:szCs w:val="22"/>
        </w:rPr>
        <w:t>As amostras deverão ser entregues embaladas, contendo as seguintes descrições: nome do licitante, número do CNPJ, número da licitação, número do processo, item, lote, data, marca do produto e demais informações cabíveis ao objeto que possam facilitar a avaliação.</w:t>
      </w:r>
    </w:p>
    <w:p w:rsidR="00677094" w:rsidRPr="00CE7554" w:rsidRDefault="00677094" w:rsidP="00677094">
      <w:pPr>
        <w:pStyle w:val="Corpodetexto"/>
        <w:tabs>
          <w:tab w:val="left" w:pos="851"/>
        </w:tabs>
        <w:rPr>
          <w:rFonts w:ascii="Times" w:eastAsia="Calibri" w:hAnsi="Times"/>
        </w:rPr>
      </w:pPr>
    </w:p>
    <w:p w:rsidR="00677094" w:rsidRDefault="00677094" w:rsidP="00677094">
      <w:pPr>
        <w:pStyle w:val="PargrafodaLista"/>
        <w:numPr>
          <w:ilvl w:val="0"/>
          <w:numId w:val="33"/>
        </w:numPr>
        <w:spacing w:after="160" w:line="276" w:lineRule="auto"/>
        <w:ind w:left="0" w:firstLine="0"/>
        <w:contextualSpacing/>
        <w:jc w:val="both"/>
        <w:rPr>
          <w:rFonts w:ascii="Times" w:hAnsi="Times"/>
          <w:b/>
          <w:bCs/>
          <w:sz w:val="22"/>
          <w:szCs w:val="22"/>
        </w:rPr>
      </w:pPr>
      <w:r w:rsidRPr="00CE7554">
        <w:rPr>
          <w:rFonts w:ascii="Times" w:hAnsi="Times"/>
          <w:b/>
          <w:bCs/>
          <w:sz w:val="22"/>
          <w:szCs w:val="22"/>
        </w:rPr>
        <w:t xml:space="preserve">DA GARANTIA </w:t>
      </w:r>
    </w:p>
    <w:p w:rsidR="00677094" w:rsidRDefault="00677094" w:rsidP="00677094">
      <w:pPr>
        <w:pStyle w:val="PargrafodaLista"/>
        <w:spacing w:line="276" w:lineRule="auto"/>
        <w:ind w:left="0" w:firstLine="709"/>
        <w:jc w:val="both"/>
        <w:rPr>
          <w:rFonts w:ascii="Times" w:eastAsia="SimSun" w:hAnsi="Times"/>
          <w:kern w:val="3"/>
          <w:sz w:val="22"/>
          <w:szCs w:val="22"/>
          <w:lang w:eastAsia="zh-CN" w:bidi="hi-IN"/>
        </w:rPr>
      </w:pPr>
      <w:r w:rsidRPr="00CE7554">
        <w:rPr>
          <w:rFonts w:ascii="Times" w:eastAsia="SimSun" w:hAnsi="Times"/>
          <w:kern w:val="3"/>
          <w:sz w:val="22"/>
          <w:szCs w:val="22"/>
          <w:lang w:eastAsia="zh-CN" w:bidi="hi-IN"/>
        </w:rPr>
        <w:t xml:space="preserve">Não será exigido garantia, conforme </w:t>
      </w:r>
      <w:proofErr w:type="spellStart"/>
      <w:r w:rsidRPr="00CE7554">
        <w:rPr>
          <w:rFonts w:ascii="Times" w:eastAsia="SimSun" w:hAnsi="Times"/>
          <w:kern w:val="3"/>
          <w:sz w:val="22"/>
          <w:szCs w:val="22"/>
          <w:lang w:eastAsia="zh-CN" w:bidi="hi-IN"/>
        </w:rPr>
        <w:t>discricionaridade</w:t>
      </w:r>
      <w:proofErr w:type="spellEnd"/>
      <w:r w:rsidRPr="00CE7554">
        <w:rPr>
          <w:rFonts w:ascii="Times" w:eastAsia="SimSun" w:hAnsi="Times"/>
          <w:kern w:val="3"/>
          <w:sz w:val="22"/>
          <w:szCs w:val="22"/>
          <w:lang w:eastAsia="zh-CN" w:bidi="hi-IN"/>
        </w:rPr>
        <w:t xml:space="preserve"> apontada no artigo 56 da Lei Federal nº 8.666/1993.</w:t>
      </w:r>
    </w:p>
    <w:p w:rsidR="00677094" w:rsidRPr="00CE7554" w:rsidRDefault="00677094" w:rsidP="00677094">
      <w:pPr>
        <w:pStyle w:val="PargrafodaLista"/>
        <w:spacing w:line="276" w:lineRule="auto"/>
        <w:ind w:left="0" w:firstLine="709"/>
        <w:jc w:val="both"/>
        <w:rPr>
          <w:rFonts w:ascii="Times" w:eastAsia="SimSun" w:hAnsi="Times"/>
          <w:kern w:val="3"/>
          <w:sz w:val="22"/>
          <w:szCs w:val="22"/>
          <w:lang w:eastAsia="zh-CN" w:bidi="hi-IN"/>
        </w:rPr>
      </w:pPr>
    </w:p>
    <w:p w:rsidR="00677094" w:rsidRDefault="00677094" w:rsidP="00677094">
      <w:pPr>
        <w:pStyle w:val="PargrafodaLista"/>
        <w:numPr>
          <w:ilvl w:val="0"/>
          <w:numId w:val="33"/>
        </w:numPr>
        <w:spacing w:line="276" w:lineRule="auto"/>
        <w:ind w:left="0" w:firstLine="0"/>
        <w:contextualSpacing/>
        <w:jc w:val="both"/>
        <w:rPr>
          <w:rFonts w:ascii="Times" w:hAnsi="Times"/>
          <w:b/>
          <w:sz w:val="22"/>
          <w:szCs w:val="22"/>
        </w:rPr>
      </w:pPr>
      <w:r w:rsidRPr="00CE7554">
        <w:rPr>
          <w:rFonts w:ascii="Times" w:hAnsi="Times"/>
          <w:b/>
          <w:sz w:val="22"/>
          <w:szCs w:val="22"/>
        </w:rPr>
        <w:t xml:space="preserve"> MÉTODO E ESTRATÉGIA DE SUPRIMENTO</w:t>
      </w:r>
    </w:p>
    <w:p w:rsidR="00677094" w:rsidRPr="00CE7554" w:rsidRDefault="00677094" w:rsidP="00677094">
      <w:pPr>
        <w:jc w:val="both"/>
        <w:rPr>
          <w:rFonts w:ascii="Times" w:hAnsi="Times" w:cs="Times New Roman"/>
          <w:b/>
        </w:rPr>
      </w:pPr>
      <w:r w:rsidRPr="00CE7554">
        <w:rPr>
          <w:rFonts w:ascii="Times" w:hAnsi="Times" w:cs="Times New Roman"/>
          <w:b/>
        </w:rPr>
        <w:t xml:space="preserve"> </w:t>
      </w:r>
    </w:p>
    <w:p w:rsidR="00677094" w:rsidRPr="00CE7554" w:rsidRDefault="00677094" w:rsidP="00677094">
      <w:pPr>
        <w:ind w:firstLine="567"/>
        <w:jc w:val="both"/>
        <w:rPr>
          <w:rFonts w:ascii="Times" w:hAnsi="Times" w:cs="Times New Roman"/>
        </w:rPr>
      </w:pPr>
      <w:r w:rsidRPr="00FF4022">
        <w:rPr>
          <w:rFonts w:ascii="Times" w:hAnsi="Times" w:cs="Times New Roman"/>
          <w:bCs/>
          <w:iCs/>
        </w:rPr>
        <w:lastRenderedPageBreak/>
        <w:t xml:space="preserve">O(s) objeto(s) </w:t>
      </w:r>
      <w:proofErr w:type="gramStart"/>
      <w:r w:rsidRPr="00FF4022">
        <w:rPr>
          <w:rFonts w:ascii="Times" w:hAnsi="Times" w:cs="Times New Roman"/>
          <w:bCs/>
          <w:iCs/>
        </w:rPr>
        <w:t>deverá(</w:t>
      </w:r>
      <w:proofErr w:type="spellStart"/>
      <w:proofErr w:type="gramEnd"/>
      <w:r w:rsidRPr="00FF4022">
        <w:rPr>
          <w:rFonts w:ascii="Times" w:hAnsi="Times" w:cs="Times New Roman"/>
          <w:bCs/>
          <w:iCs/>
        </w:rPr>
        <w:t>ão</w:t>
      </w:r>
      <w:proofErr w:type="spellEnd"/>
      <w:r w:rsidRPr="00FF4022">
        <w:rPr>
          <w:rFonts w:ascii="Times" w:hAnsi="Times" w:cs="Times New Roman"/>
          <w:bCs/>
          <w:iCs/>
        </w:rPr>
        <w:t xml:space="preserve">) ser entregue(s) de segunda a sexta-feira, no </w:t>
      </w:r>
      <w:r w:rsidRPr="00FF4022">
        <w:rPr>
          <w:rFonts w:ascii="Times" w:eastAsia="Calibri" w:hAnsi="Times" w:cs="Times New Roman"/>
        </w:rPr>
        <w:t xml:space="preserve"> Almoxarifado Central, localizado à Rua Doutor </w:t>
      </w:r>
      <w:proofErr w:type="spellStart"/>
      <w:r w:rsidRPr="00FF4022">
        <w:rPr>
          <w:rFonts w:ascii="Times" w:eastAsia="Calibri" w:hAnsi="Times" w:cs="Times New Roman"/>
        </w:rPr>
        <w:t>Franscisco</w:t>
      </w:r>
      <w:proofErr w:type="spellEnd"/>
      <w:r w:rsidRPr="00FF4022">
        <w:rPr>
          <w:rFonts w:ascii="Times" w:eastAsia="Calibri" w:hAnsi="Times" w:cs="Times New Roman"/>
        </w:rPr>
        <w:t xml:space="preserve"> Portela</w:t>
      </w:r>
      <w:r w:rsidRPr="00FF4022">
        <w:rPr>
          <w:rFonts w:ascii="Times" w:hAnsi="Times" w:cs="Times New Roman"/>
        </w:rPr>
        <w:t xml:space="preserve">, nº 2.421 – Parada 40 - São Gonçalo – (Secretaria de Saúde) </w:t>
      </w:r>
      <w:r w:rsidRPr="00FF4022">
        <w:rPr>
          <w:rFonts w:ascii="Times" w:eastAsia="Calibri" w:hAnsi="Times" w:cs="Times New Roman"/>
        </w:rPr>
        <w:t>, entre 10:00 e 16:00 horas.</w:t>
      </w:r>
      <w:r w:rsidRPr="00CE7554">
        <w:rPr>
          <w:rFonts w:ascii="Times" w:hAnsi="Times" w:cs="Times New Roman"/>
          <w:b/>
          <w:bCs/>
          <w:iCs/>
        </w:rPr>
        <w:tab/>
      </w:r>
    </w:p>
    <w:p w:rsidR="00677094" w:rsidRPr="00CE7554" w:rsidRDefault="00677094" w:rsidP="00677094">
      <w:pPr>
        <w:ind w:firstLine="567"/>
        <w:jc w:val="both"/>
        <w:rPr>
          <w:rFonts w:ascii="Times" w:hAnsi="Times" w:cs="Times New Roman"/>
          <w:bCs/>
          <w:iCs/>
        </w:rPr>
      </w:pPr>
      <w:r w:rsidRPr="00CE7554">
        <w:rPr>
          <w:rFonts w:ascii="Times" w:hAnsi="Times" w:cs="Times New Roman"/>
          <w:bCs/>
          <w:iCs/>
        </w:rPr>
        <w:t>O prazo de entrega do(s) objeto(s) é de 15 (dias) dias corridos, contados da retirada da nota de empenho pela Contratada e conforme requisição da Contratada;</w:t>
      </w:r>
    </w:p>
    <w:p w:rsidR="00677094" w:rsidRPr="00CE7554" w:rsidRDefault="00677094" w:rsidP="00677094">
      <w:pPr>
        <w:ind w:left="567"/>
        <w:jc w:val="both"/>
        <w:rPr>
          <w:rFonts w:ascii="Times" w:hAnsi="Times" w:cs="Times New Roman"/>
          <w:bCs/>
          <w:iCs/>
        </w:rPr>
      </w:pPr>
    </w:p>
    <w:p w:rsidR="00677094" w:rsidRPr="00CE7554" w:rsidRDefault="00677094" w:rsidP="00677094">
      <w:pPr>
        <w:ind w:firstLine="567"/>
        <w:jc w:val="both"/>
        <w:rPr>
          <w:rFonts w:ascii="Times" w:hAnsi="Times" w:cs="Times New Roman"/>
          <w:bCs/>
        </w:rPr>
      </w:pPr>
      <w:r w:rsidRPr="00CE7554">
        <w:rPr>
          <w:rFonts w:ascii="Times" w:hAnsi="Times" w:cs="Times New Roman"/>
          <w:bCs/>
        </w:rPr>
        <w:t xml:space="preserve">Correrão por conta da Contratada, até a entrega do objeto, todas as despesas referentes à entrega do objeto, como, por exemplo, frete, tributo, </w:t>
      </w:r>
      <w:proofErr w:type="spellStart"/>
      <w:r w:rsidRPr="00CE7554">
        <w:rPr>
          <w:rFonts w:ascii="Times" w:hAnsi="Times" w:cs="Times New Roman"/>
          <w:bCs/>
        </w:rPr>
        <w:t>etc</w:t>
      </w:r>
      <w:proofErr w:type="spellEnd"/>
      <w:r w:rsidRPr="00CE7554">
        <w:rPr>
          <w:rFonts w:ascii="Times" w:hAnsi="Times" w:cs="Times New Roman"/>
          <w:bCs/>
        </w:rPr>
        <w:t>;</w:t>
      </w:r>
    </w:p>
    <w:p w:rsidR="00677094" w:rsidRPr="00CE7554" w:rsidRDefault="00677094" w:rsidP="00677094">
      <w:pPr>
        <w:pStyle w:val="Recuodecorpodetexto"/>
        <w:tabs>
          <w:tab w:val="left" w:pos="8505"/>
        </w:tabs>
        <w:spacing w:after="0"/>
        <w:ind w:left="0" w:firstLine="567"/>
        <w:jc w:val="both"/>
        <w:rPr>
          <w:rFonts w:ascii="Times" w:hAnsi="Times"/>
          <w:iCs/>
        </w:rPr>
      </w:pPr>
      <w:r w:rsidRPr="00CE7554">
        <w:rPr>
          <w:rFonts w:ascii="Times" w:hAnsi="Times"/>
          <w:iCs/>
        </w:rPr>
        <w:t xml:space="preserve">O(s) objeto(s) </w:t>
      </w:r>
      <w:proofErr w:type="gramStart"/>
      <w:r w:rsidRPr="00CE7554">
        <w:rPr>
          <w:rFonts w:ascii="Times" w:hAnsi="Times"/>
          <w:iCs/>
        </w:rPr>
        <w:t>deverá(</w:t>
      </w:r>
      <w:proofErr w:type="spellStart"/>
      <w:proofErr w:type="gramEnd"/>
      <w:r w:rsidRPr="00CE7554">
        <w:rPr>
          <w:rFonts w:ascii="Times" w:hAnsi="Times"/>
          <w:iCs/>
        </w:rPr>
        <w:t>ão</w:t>
      </w:r>
      <w:proofErr w:type="spellEnd"/>
      <w:r w:rsidRPr="00CE7554">
        <w:rPr>
          <w:rFonts w:ascii="Times" w:hAnsi="Times"/>
          <w:iCs/>
        </w:rPr>
        <w:t>) ser entregue(s) em perfeito estado e em sua(s) embalagem(</w:t>
      </w:r>
      <w:proofErr w:type="spellStart"/>
      <w:r w:rsidRPr="00CE7554">
        <w:rPr>
          <w:rFonts w:ascii="Times" w:hAnsi="Times"/>
          <w:iCs/>
        </w:rPr>
        <w:t>ns</w:t>
      </w:r>
      <w:proofErr w:type="spellEnd"/>
      <w:r w:rsidRPr="00CE7554">
        <w:rPr>
          <w:rFonts w:ascii="Times" w:hAnsi="Times"/>
          <w:iCs/>
        </w:rPr>
        <w:t>) original(is) e em língua portuguesa: contendo as seguintes descrições, no que couber: origem, data de fabricação, modelo, garantia, prazo de valid</w:t>
      </w:r>
      <w:r>
        <w:rPr>
          <w:rFonts w:ascii="Times" w:hAnsi="Times"/>
          <w:iCs/>
        </w:rPr>
        <w:t>ade, lote, número do registro no</w:t>
      </w:r>
      <w:r w:rsidRPr="00CE7554">
        <w:rPr>
          <w:rFonts w:ascii="Times" w:hAnsi="Times"/>
          <w:iCs/>
        </w:rPr>
        <w:t xml:space="preserve"> INMETRO, etc.;</w:t>
      </w:r>
    </w:p>
    <w:p w:rsidR="00677094" w:rsidRPr="008F037D" w:rsidRDefault="00677094" w:rsidP="00677094">
      <w:pPr>
        <w:pStyle w:val="Recuodecorpodetexto"/>
        <w:tabs>
          <w:tab w:val="left" w:pos="8505"/>
        </w:tabs>
        <w:spacing w:after="0"/>
        <w:ind w:left="0" w:firstLine="567"/>
        <w:jc w:val="both"/>
        <w:rPr>
          <w:rFonts w:ascii="Times" w:hAnsi="Times"/>
          <w:iCs/>
        </w:rPr>
      </w:pPr>
    </w:p>
    <w:p w:rsidR="00677094" w:rsidRPr="009D4375" w:rsidRDefault="00677094" w:rsidP="00677094">
      <w:pPr>
        <w:pStyle w:val="Recuodecorpodetexto"/>
        <w:tabs>
          <w:tab w:val="left" w:pos="8505"/>
        </w:tabs>
        <w:spacing w:after="0"/>
        <w:ind w:left="0" w:firstLine="567"/>
        <w:jc w:val="both"/>
        <w:rPr>
          <w:rFonts w:ascii="Times" w:hAnsi="Times"/>
          <w:iCs/>
        </w:rPr>
      </w:pPr>
      <w:r w:rsidRPr="009D4375">
        <w:rPr>
          <w:rFonts w:ascii="Times" w:hAnsi="Times"/>
          <w:iCs/>
        </w:rPr>
        <w:t>O Selo de certificação do INMETRO deverá ser aposto no produto de forma legível no objeto;</w:t>
      </w:r>
    </w:p>
    <w:p w:rsidR="00677094" w:rsidRPr="009D4375" w:rsidRDefault="00677094" w:rsidP="00677094">
      <w:pPr>
        <w:pStyle w:val="Recuodecorpodetexto"/>
        <w:tabs>
          <w:tab w:val="left" w:pos="8505"/>
        </w:tabs>
        <w:spacing w:after="0"/>
        <w:ind w:left="0"/>
        <w:jc w:val="both"/>
        <w:rPr>
          <w:rFonts w:ascii="Times" w:hAnsi="Times"/>
          <w:iCs/>
        </w:rPr>
      </w:pPr>
    </w:p>
    <w:p w:rsidR="00677094" w:rsidRPr="009D4375" w:rsidRDefault="00677094" w:rsidP="00677094">
      <w:pPr>
        <w:pStyle w:val="Recuodecorpodetexto"/>
        <w:tabs>
          <w:tab w:val="left" w:pos="8505"/>
        </w:tabs>
        <w:spacing w:after="0"/>
        <w:ind w:left="0" w:firstLine="567"/>
        <w:jc w:val="both"/>
        <w:rPr>
          <w:rFonts w:ascii="Times" w:hAnsi="Times"/>
        </w:rPr>
      </w:pPr>
      <w:r w:rsidRPr="009D4375">
        <w:rPr>
          <w:rFonts w:ascii="Times" w:hAnsi="Times"/>
        </w:rPr>
        <w:t xml:space="preserve">O(s) objeto(s) </w:t>
      </w:r>
      <w:proofErr w:type="gramStart"/>
      <w:r w:rsidRPr="009D4375">
        <w:rPr>
          <w:rFonts w:ascii="Times" w:hAnsi="Times"/>
        </w:rPr>
        <w:t>será(</w:t>
      </w:r>
      <w:proofErr w:type="spellStart"/>
      <w:proofErr w:type="gramEnd"/>
      <w:r w:rsidRPr="009D4375">
        <w:rPr>
          <w:rFonts w:ascii="Times" w:hAnsi="Times"/>
        </w:rPr>
        <w:t>ão</w:t>
      </w:r>
      <w:proofErr w:type="spellEnd"/>
      <w:r w:rsidRPr="009D4375">
        <w:rPr>
          <w:rFonts w:ascii="Times" w:hAnsi="Times"/>
        </w:rPr>
        <w:t xml:space="preserve">) recebida(s) provisoriamente no prazo de 05 (cinco) dias, pelo </w:t>
      </w:r>
      <w:r w:rsidRPr="009D4375">
        <w:rPr>
          <w:rFonts w:ascii="Times" w:hAnsi="Times"/>
          <w:iCs/>
        </w:rPr>
        <w:t>responsável</w:t>
      </w:r>
      <w:r w:rsidRPr="009D4375">
        <w:rPr>
          <w:rFonts w:ascii="Times" w:hAnsi="Times"/>
        </w:rPr>
        <w:t xml:space="preserve"> pelo acompanhamento e fiscalização do contrato, para efeito de posterior verificação de sua conformidade com as especificações constantes neste Termo de Referência e na proposta;</w:t>
      </w:r>
    </w:p>
    <w:p w:rsidR="00677094" w:rsidRPr="009D4375" w:rsidRDefault="00677094" w:rsidP="00677094">
      <w:pPr>
        <w:pStyle w:val="Recuodecorpodetexto"/>
        <w:tabs>
          <w:tab w:val="left" w:pos="8505"/>
        </w:tabs>
        <w:spacing w:after="0"/>
        <w:ind w:left="567"/>
        <w:jc w:val="both"/>
        <w:rPr>
          <w:rFonts w:ascii="Times" w:hAnsi="Times"/>
          <w:iCs/>
        </w:rPr>
      </w:pPr>
    </w:p>
    <w:p w:rsidR="00677094" w:rsidRDefault="00677094" w:rsidP="00677094">
      <w:pPr>
        <w:pStyle w:val="Recuodecorpodetexto"/>
        <w:tabs>
          <w:tab w:val="left" w:pos="8505"/>
        </w:tabs>
        <w:spacing w:after="0"/>
        <w:ind w:left="0" w:firstLine="567"/>
        <w:jc w:val="both"/>
        <w:rPr>
          <w:rFonts w:ascii="Times" w:hAnsi="Times"/>
          <w:iCs/>
        </w:rPr>
      </w:pPr>
      <w:r w:rsidRPr="009D4375">
        <w:rPr>
          <w:rFonts w:ascii="Times" w:hAnsi="Times"/>
          <w:iCs/>
        </w:rPr>
        <w:t>Poderá ser dispensado o recebimento provisório. Dispensado, o mesmo será substituído por recibo a ser emitido pelo responsável do almoxarifado;</w:t>
      </w:r>
    </w:p>
    <w:p w:rsidR="00677094" w:rsidRPr="009D4375" w:rsidRDefault="00677094" w:rsidP="00677094">
      <w:pPr>
        <w:pStyle w:val="Recuodecorpodetexto"/>
        <w:tabs>
          <w:tab w:val="left" w:pos="8505"/>
        </w:tabs>
        <w:spacing w:after="0"/>
        <w:ind w:left="0" w:firstLine="567"/>
        <w:jc w:val="both"/>
        <w:rPr>
          <w:rFonts w:ascii="Times" w:hAnsi="Times"/>
          <w:iCs/>
        </w:rPr>
      </w:pPr>
    </w:p>
    <w:p w:rsidR="00677094" w:rsidRPr="009D4375" w:rsidRDefault="00677094" w:rsidP="00677094">
      <w:pPr>
        <w:ind w:firstLine="567"/>
        <w:jc w:val="both"/>
        <w:rPr>
          <w:rFonts w:ascii="Times" w:hAnsi="Times" w:cs="Times New Roman"/>
          <w:bCs/>
        </w:rPr>
      </w:pPr>
      <w:r w:rsidRPr="009D4375">
        <w:rPr>
          <w:rFonts w:ascii="Times" w:hAnsi="Times" w:cs="Times New Roman"/>
        </w:rPr>
        <w:t xml:space="preserve">O(s) objeto(s) </w:t>
      </w:r>
      <w:proofErr w:type="gramStart"/>
      <w:r w:rsidRPr="009D4375">
        <w:rPr>
          <w:rFonts w:ascii="Times" w:hAnsi="Times" w:cs="Times New Roman"/>
        </w:rPr>
        <w:t>será(</w:t>
      </w:r>
      <w:proofErr w:type="spellStart"/>
      <w:proofErr w:type="gramEnd"/>
      <w:r w:rsidRPr="009D4375">
        <w:rPr>
          <w:rFonts w:ascii="Times" w:hAnsi="Times" w:cs="Times New Roman"/>
        </w:rPr>
        <w:t>ão</w:t>
      </w:r>
      <w:proofErr w:type="spellEnd"/>
      <w:r w:rsidRPr="009D4375">
        <w:rPr>
          <w:rFonts w:ascii="Times" w:hAnsi="Times" w:cs="Times New Roman"/>
        </w:rPr>
        <w:t xml:space="preserve">) recebida(s) definitivamente no prazo de 05 (cinco) dias, contados do recebimento provisório, pelo responsável da Requisição, após a verificação da qualidade e quantidade do material e </w:t>
      </w:r>
      <w:proofErr w:type="spellStart"/>
      <w:r w:rsidRPr="009D4375">
        <w:rPr>
          <w:rFonts w:ascii="Times" w:hAnsi="Times" w:cs="Times New Roman"/>
        </w:rPr>
        <w:t>conseqüente</w:t>
      </w:r>
      <w:proofErr w:type="spellEnd"/>
      <w:r w:rsidRPr="009D4375">
        <w:rPr>
          <w:rFonts w:ascii="Times" w:hAnsi="Times" w:cs="Times New Roman"/>
        </w:rPr>
        <w:t xml:space="preserve"> aceitação mediante termo circunstanciado;</w:t>
      </w:r>
    </w:p>
    <w:p w:rsidR="00677094" w:rsidRPr="009D4375" w:rsidRDefault="00677094" w:rsidP="00677094">
      <w:pPr>
        <w:pStyle w:val="Recuodecorpodetexto"/>
        <w:tabs>
          <w:tab w:val="left" w:pos="8505"/>
        </w:tabs>
        <w:spacing w:after="0"/>
        <w:ind w:left="567"/>
        <w:jc w:val="both"/>
        <w:rPr>
          <w:rFonts w:ascii="Times" w:hAnsi="Times"/>
          <w:iCs/>
        </w:rPr>
      </w:pPr>
    </w:p>
    <w:p w:rsidR="00677094" w:rsidRPr="009D4375" w:rsidRDefault="00677094" w:rsidP="00677094">
      <w:pPr>
        <w:ind w:firstLine="567"/>
        <w:jc w:val="both"/>
        <w:rPr>
          <w:rFonts w:ascii="Times" w:hAnsi="Times" w:cs="Times New Roman"/>
        </w:rPr>
      </w:pPr>
      <w:r w:rsidRPr="009D4375">
        <w:rPr>
          <w:rFonts w:ascii="Times" w:hAnsi="Times" w:cs="Times New Roman"/>
        </w:rPr>
        <w:t>Na hipótese de a verificação a que se refere à cláusula anterior não ser procedida dentro do prazo fixado, reputar-se-á como realizada, consumando-se o recebimento definitivo no dia do esgotamento do prazo;</w:t>
      </w:r>
    </w:p>
    <w:p w:rsidR="00677094" w:rsidRPr="009D4375" w:rsidRDefault="00677094" w:rsidP="00677094">
      <w:pPr>
        <w:ind w:firstLine="567"/>
        <w:jc w:val="both"/>
        <w:rPr>
          <w:rFonts w:ascii="Times" w:hAnsi="Times" w:cs="Times New Roman"/>
          <w:bCs/>
        </w:rPr>
      </w:pPr>
    </w:p>
    <w:p w:rsidR="00677094" w:rsidRPr="00CE7554" w:rsidRDefault="00677094" w:rsidP="00677094">
      <w:pPr>
        <w:ind w:firstLine="567"/>
        <w:jc w:val="both"/>
        <w:rPr>
          <w:rFonts w:ascii="Times" w:hAnsi="Times" w:cs="Times New Roman"/>
        </w:rPr>
      </w:pPr>
      <w:r w:rsidRPr="009D4375">
        <w:rPr>
          <w:rFonts w:ascii="Times" w:hAnsi="Times" w:cs="Times New Roman"/>
        </w:rPr>
        <w:t>O recebimento provisório ou definitivo do(s) objeto(s) não exclui a responsabilidade da Contratada pelos prejuízos resultantes da incorreta execução do Contrato;</w:t>
      </w:r>
    </w:p>
    <w:p w:rsidR="00677094" w:rsidRPr="00CE7554" w:rsidRDefault="00677094" w:rsidP="00677094">
      <w:pPr>
        <w:pStyle w:val="Corpodetexto"/>
        <w:tabs>
          <w:tab w:val="left" w:pos="2662"/>
        </w:tabs>
        <w:rPr>
          <w:rFonts w:ascii="Times" w:eastAsia="Calibri" w:hAnsi="Times"/>
          <w:b/>
        </w:rPr>
      </w:pPr>
    </w:p>
    <w:p w:rsidR="00677094" w:rsidRPr="009D4375" w:rsidRDefault="00677094" w:rsidP="00677094">
      <w:pPr>
        <w:pStyle w:val="PargrafodaLista"/>
        <w:numPr>
          <w:ilvl w:val="0"/>
          <w:numId w:val="33"/>
        </w:numPr>
        <w:spacing w:line="276" w:lineRule="auto"/>
        <w:ind w:left="0" w:firstLine="0"/>
        <w:contextualSpacing/>
        <w:jc w:val="both"/>
        <w:rPr>
          <w:rFonts w:ascii="Times" w:eastAsia="Calibri" w:hAnsi="Times"/>
          <w:b/>
          <w:sz w:val="22"/>
          <w:szCs w:val="22"/>
        </w:rPr>
      </w:pPr>
      <w:r w:rsidRPr="00CE7554">
        <w:rPr>
          <w:rFonts w:ascii="Times" w:hAnsi="Times"/>
          <w:b/>
          <w:sz w:val="22"/>
          <w:szCs w:val="22"/>
        </w:rPr>
        <w:t xml:space="preserve"> </w:t>
      </w:r>
      <w:r w:rsidRPr="009D4375">
        <w:rPr>
          <w:rFonts w:ascii="Times" w:hAnsi="Times"/>
          <w:b/>
          <w:sz w:val="22"/>
          <w:szCs w:val="22"/>
        </w:rPr>
        <w:t xml:space="preserve">OBRIGAÇÕES DA CONTRATADA E CONTRATANTE </w:t>
      </w:r>
    </w:p>
    <w:p w:rsidR="00677094" w:rsidRPr="009D4375" w:rsidRDefault="00677094" w:rsidP="00677094">
      <w:pPr>
        <w:tabs>
          <w:tab w:val="left" w:pos="3345"/>
        </w:tabs>
        <w:ind w:right="-403"/>
        <w:jc w:val="both"/>
        <w:rPr>
          <w:rFonts w:ascii="Times" w:eastAsia="Calibri" w:hAnsi="Times" w:cs="Times New Roman"/>
          <w:b/>
        </w:rPr>
      </w:pPr>
    </w:p>
    <w:p w:rsidR="00677094" w:rsidRPr="009D4375" w:rsidRDefault="00677094" w:rsidP="00677094">
      <w:pPr>
        <w:jc w:val="both"/>
        <w:rPr>
          <w:rFonts w:ascii="Times" w:eastAsia="Calibri" w:hAnsi="Times" w:cs="Times New Roman"/>
          <w:b/>
        </w:rPr>
      </w:pPr>
      <w:r>
        <w:rPr>
          <w:rFonts w:ascii="Times" w:eastAsia="Calibri" w:hAnsi="Times" w:cs="Times New Roman"/>
          <w:b/>
        </w:rPr>
        <w:t>14</w:t>
      </w:r>
      <w:r w:rsidRPr="009D4375">
        <w:rPr>
          <w:rFonts w:ascii="Times" w:eastAsia="Calibri" w:hAnsi="Times" w:cs="Times New Roman"/>
          <w:b/>
        </w:rPr>
        <w:t>.1 - Constituem obrigações da CONTRATADA:</w:t>
      </w:r>
    </w:p>
    <w:p w:rsidR="00677094" w:rsidRPr="009D4375" w:rsidRDefault="00677094" w:rsidP="00677094">
      <w:pPr>
        <w:jc w:val="both"/>
        <w:rPr>
          <w:rFonts w:ascii="Times" w:eastAsia="Calibri" w:hAnsi="Times" w:cs="Times New Roman"/>
          <w:b/>
        </w:rPr>
      </w:pPr>
      <w:r w:rsidRPr="009D4375">
        <w:rPr>
          <w:rFonts w:ascii="Times" w:eastAsia="Calibri" w:hAnsi="Times" w:cs="Times New Roman"/>
          <w:b/>
        </w:rPr>
        <w:tab/>
      </w:r>
    </w:p>
    <w:p w:rsidR="00677094" w:rsidRPr="009D4375" w:rsidRDefault="00677094" w:rsidP="00677094">
      <w:pPr>
        <w:jc w:val="both"/>
        <w:rPr>
          <w:rFonts w:ascii="Times" w:eastAsia="Calibri" w:hAnsi="Times" w:cs="Times New Roman"/>
        </w:rPr>
      </w:pPr>
      <w:r w:rsidRPr="009D4375">
        <w:rPr>
          <w:rFonts w:ascii="Times" w:eastAsia="Calibri" w:hAnsi="Times" w:cs="Times New Roman"/>
          <w:b/>
        </w:rPr>
        <w:tab/>
      </w:r>
      <w:r w:rsidRPr="009D4375">
        <w:rPr>
          <w:rFonts w:ascii="Times" w:eastAsia="Calibri" w:hAnsi="Times" w:cs="Times New Roman"/>
        </w:rPr>
        <w:t xml:space="preserve">A contratada deve cumprir todas as obrigações constantes no Edital, seus anexos e sua proposta, assumindo como exclusivamente seus os riscos e as despesas decorrente da boa e perfeita execução do objeto e, ainda: </w:t>
      </w:r>
    </w:p>
    <w:p w:rsidR="00677094" w:rsidRPr="009D4375" w:rsidRDefault="00677094" w:rsidP="00677094">
      <w:pPr>
        <w:ind w:left="1455"/>
        <w:jc w:val="both"/>
        <w:rPr>
          <w:rFonts w:ascii="Times" w:eastAsia="Calibri" w:hAnsi="Times" w:cs="Times New Roman"/>
        </w:rPr>
      </w:pPr>
    </w:p>
    <w:p w:rsidR="00677094" w:rsidRPr="009D4375" w:rsidRDefault="00677094" w:rsidP="00677094">
      <w:pPr>
        <w:numPr>
          <w:ilvl w:val="0"/>
          <w:numId w:val="30"/>
        </w:numPr>
        <w:spacing w:line="276" w:lineRule="auto"/>
        <w:jc w:val="both"/>
        <w:rPr>
          <w:rFonts w:ascii="Times" w:eastAsia="Calibri" w:hAnsi="Times" w:cs="Times New Roman"/>
        </w:rPr>
      </w:pPr>
      <w:r w:rsidRPr="009D4375">
        <w:rPr>
          <w:rFonts w:ascii="Times" w:eastAsia="Calibri" w:hAnsi="Times" w:cs="Times New Roman"/>
        </w:rPr>
        <w:t>Manter, durante toda a execução do contrato, em compatibilidade com as obrigações assumidas, todas as condições de habilitação e qualificação exigidas na licitação.</w:t>
      </w:r>
    </w:p>
    <w:p w:rsidR="00677094" w:rsidRPr="009D4375" w:rsidRDefault="00677094" w:rsidP="00677094">
      <w:pPr>
        <w:ind w:left="1455"/>
        <w:jc w:val="both"/>
        <w:rPr>
          <w:rFonts w:ascii="Times" w:eastAsia="Calibri" w:hAnsi="Times" w:cs="Times New Roman"/>
        </w:rPr>
      </w:pPr>
    </w:p>
    <w:p w:rsidR="00677094" w:rsidRPr="009D4375" w:rsidRDefault="00677094" w:rsidP="00677094">
      <w:pPr>
        <w:numPr>
          <w:ilvl w:val="0"/>
          <w:numId w:val="30"/>
        </w:numPr>
        <w:spacing w:line="276" w:lineRule="auto"/>
        <w:jc w:val="both"/>
        <w:rPr>
          <w:rFonts w:ascii="Times" w:eastAsia="Calibri" w:hAnsi="Times" w:cs="Times New Roman"/>
        </w:rPr>
      </w:pPr>
      <w:r w:rsidRPr="009D4375">
        <w:rPr>
          <w:rFonts w:ascii="Times" w:eastAsia="Calibri" w:hAnsi="Times" w:cs="Times New Roman"/>
        </w:rPr>
        <w:t>Indicar preposto para representá-lo durante a execução do contrato.</w:t>
      </w:r>
    </w:p>
    <w:p w:rsidR="00677094" w:rsidRPr="009D4375" w:rsidRDefault="00677094" w:rsidP="00677094">
      <w:pPr>
        <w:ind w:left="1455"/>
        <w:jc w:val="both"/>
        <w:rPr>
          <w:rFonts w:ascii="Times" w:eastAsia="Calibri" w:hAnsi="Times" w:cs="Times New Roman"/>
        </w:rPr>
      </w:pPr>
    </w:p>
    <w:p w:rsidR="00677094" w:rsidRPr="009D4375" w:rsidRDefault="00677094" w:rsidP="00677094">
      <w:pPr>
        <w:ind w:firstLine="708"/>
        <w:jc w:val="both"/>
        <w:rPr>
          <w:rFonts w:ascii="Times" w:eastAsia="Calibri" w:hAnsi="Times" w:cs="Times New Roman"/>
        </w:rPr>
      </w:pPr>
      <w:r w:rsidRPr="009D4375">
        <w:rPr>
          <w:rFonts w:ascii="Times" w:eastAsia="Calibri" w:hAnsi="Times" w:cs="Times New Roman"/>
        </w:rPr>
        <w:t xml:space="preserve">Efetuar a entrega do(s) objeto(s) em perfeita(s) </w:t>
      </w:r>
      <w:proofErr w:type="gramStart"/>
      <w:r w:rsidRPr="009D4375">
        <w:rPr>
          <w:rFonts w:ascii="Times" w:eastAsia="Calibri" w:hAnsi="Times" w:cs="Times New Roman"/>
        </w:rPr>
        <w:t>condição(</w:t>
      </w:r>
      <w:proofErr w:type="spellStart"/>
      <w:proofErr w:type="gramEnd"/>
      <w:r w:rsidRPr="009D4375">
        <w:rPr>
          <w:rFonts w:ascii="Times" w:eastAsia="Calibri" w:hAnsi="Times" w:cs="Times New Roman"/>
        </w:rPr>
        <w:t>ões</w:t>
      </w:r>
      <w:proofErr w:type="spellEnd"/>
      <w:r w:rsidRPr="009D4375">
        <w:rPr>
          <w:rFonts w:ascii="Times" w:eastAsia="Calibri" w:hAnsi="Times" w:cs="Times New Roman"/>
        </w:rPr>
        <w:t xml:space="preserve">), no prazo e local indicados pela Administração, em estrita observância das especificações Termo de referência e demais anexos, acompanhado(s) da(s) respectiva(s) nota(s) fiscal(is). </w:t>
      </w:r>
    </w:p>
    <w:p w:rsidR="00677094" w:rsidRPr="009D4375" w:rsidRDefault="00677094" w:rsidP="00677094">
      <w:pPr>
        <w:jc w:val="both"/>
        <w:rPr>
          <w:rFonts w:ascii="Times" w:eastAsia="Calibri" w:hAnsi="Times" w:cs="Times New Roman"/>
        </w:rPr>
      </w:pPr>
    </w:p>
    <w:p w:rsidR="00677094" w:rsidRPr="009D4375" w:rsidRDefault="00677094" w:rsidP="00677094">
      <w:pPr>
        <w:ind w:firstLine="708"/>
        <w:jc w:val="both"/>
        <w:rPr>
          <w:rFonts w:ascii="Times" w:eastAsia="Calibri" w:hAnsi="Times" w:cs="Times New Roman"/>
        </w:rPr>
      </w:pPr>
      <w:r w:rsidRPr="009D4375">
        <w:rPr>
          <w:rFonts w:ascii="Times" w:eastAsia="Calibri" w:hAnsi="Times" w:cs="Times New Roman"/>
        </w:rPr>
        <w:t>Informar as condições de armazenamento adequado do objeto, mediante documento escrito e assinado pela contratada;</w:t>
      </w:r>
    </w:p>
    <w:p w:rsidR="00677094" w:rsidRPr="009D4375" w:rsidRDefault="00677094" w:rsidP="00677094">
      <w:pPr>
        <w:ind w:firstLine="708"/>
        <w:jc w:val="both"/>
        <w:rPr>
          <w:rFonts w:ascii="Times" w:eastAsia="Calibri" w:hAnsi="Times" w:cs="Times New Roman"/>
        </w:rPr>
      </w:pPr>
    </w:p>
    <w:p w:rsidR="00677094" w:rsidRPr="009D4375" w:rsidRDefault="00677094" w:rsidP="00677094">
      <w:pPr>
        <w:ind w:firstLine="708"/>
        <w:jc w:val="both"/>
        <w:rPr>
          <w:rFonts w:ascii="Times" w:eastAsia="Calibri" w:hAnsi="Times" w:cs="Times New Roman"/>
        </w:rPr>
      </w:pPr>
      <w:r w:rsidRPr="009D4375">
        <w:rPr>
          <w:rFonts w:ascii="Times" w:eastAsia="Calibri" w:hAnsi="Times" w:cs="Times New Roman"/>
        </w:rPr>
        <w:t xml:space="preserve">Responsabilizar-se pelos vícios e defeitos do(s) objeto(s), de acordo com a Legislação </w:t>
      </w:r>
      <w:proofErr w:type="spellStart"/>
      <w:r w:rsidRPr="009D4375">
        <w:rPr>
          <w:rFonts w:ascii="Times" w:eastAsia="Calibri" w:hAnsi="Times" w:cs="Times New Roman"/>
        </w:rPr>
        <w:t>Consumerista</w:t>
      </w:r>
      <w:proofErr w:type="spellEnd"/>
      <w:r w:rsidRPr="009D4375">
        <w:rPr>
          <w:rFonts w:ascii="Times" w:eastAsia="Calibri" w:hAnsi="Times" w:cs="Times New Roman"/>
        </w:rPr>
        <w:t xml:space="preserve"> (Lei Federal n º 8.078, de 11 de setembro de 1990);</w:t>
      </w:r>
    </w:p>
    <w:p w:rsidR="00677094" w:rsidRPr="009D4375" w:rsidRDefault="00677094" w:rsidP="00677094">
      <w:pPr>
        <w:jc w:val="both"/>
        <w:rPr>
          <w:rFonts w:ascii="Times" w:eastAsia="Calibri" w:hAnsi="Times" w:cs="Times New Roman"/>
          <w:b/>
        </w:rPr>
      </w:pPr>
    </w:p>
    <w:p w:rsidR="00677094" w:rsidRPr="009D4375" w:rsidRDefault="00677094" w:rsidP="00677094">
      <w:pPr>
        <w:jc w:val="both"/>
        <w:rPr>
          <w:rFonts w:ascii="Times" w:hAnsi="Times" w:cs="Times New Roman"/>
        </w:rPr>
      </w:pPr>
      <w:r w:rsidRPr="009D4375">
        <w:rPr>
          <w:rFonts w:ascii="Times" w:eastAsia="Calibri" w:hAnsi="Times" w:cs="Times New Roman"/>
        </w:rPr>
        <w:tab/>
        <w:t xml:space="preserve">Responsabilizar-se pelo transporte, zelo pela conservação do(s) objeto(s) e pela(s) despesa(s) oriunda do(s) mesmo(s) até o local de </w:t>
      </w:r>
      <w:proofErr w:type="gramStart"/>
      <w:r w:rsidRPr="009D4375">
        <w:rPr>
          <w:rFonts w:ascii="Times" w:eastAsia="Calibri" w:hAnsi="Times" w:cs="Times New Roman"/>
        </w:rPr>
        <w:t xml:space="preserve">entrega </w:t>
      </w:r>
      <w:r w:rsidRPr="009D4375">
        <w:rPr>
          <w:rFonts w:ascii="Times" w:hAnsi="Times" w:cs="Times New Roman"/>
        </w:rPr>
        <w:t>;</w:t>
      </w:r>
      <w:proofErr w:type="gramEnd"/>
    </w:p>
    <w:p w:rsidR="00677094" w:rsidRPr="009D4375" w:rsidRDefault="00677094" w:rsidP="00677094">
      <w:pPr>
        <w:jc w:val="both"/>
        <w:rPr>
          <w:rFonts w:ascii="Times" w:eastAsia="Calibri" w:hAnsi="Times" w:cs="Times New Roman"/>
        </w:rPr>
      </w:pPr>
    </w:p>
    <w:p w:rsidR="00677094" w:rsidRPr="009D4375" w:rsidRDefault="00677094" w:rsidP="00677094">
      <w:pPr>
        <w:jc w:val="both"/>
        <w:rPr>
          <w:rFonts w:ascii="Times" w:eastAsia="Calibri" w:hAnsi="Times" w:cs="Times New Roman"/>
        </w:rPr>
      </w:pPr>
      <w:r w:rsidRPr="009D4375">
        <w:rPr>
          <w:rFonts w:ascii="Times" w:eastAsia="Calibri" w:hAnsi="Times" w:cs="Times New Roman"/>
        </w:rPr>
        <w:tab/>
        <w:t>Comunicar à Contratante, no prazo máximo de 24 (vinte e quatro) horas que antecede a data da entrega, os motivos que impossibilitem o cumprimento do prazo previsto, com a devida comprovação;</w:t>
      </w:r>
    </w:p>
    <w:p w:rsidR="00677094" w:rsidRPr="009D4375" w:rsidRDefault="00677094" w:rsidP="00677094">
      <w:pPr>
        <w:jc w:val="both"/>
        <w:rPr>
          <w:rFonts w:ascii="Times" w:eastAsia="Calibri" w:hAnsi="Times" w:cs="Times New Roman"/>
        </w:rPr>
      </w:pPr>
      <w:r w:rsidRPr="009D4375">
        <w:rPr>
          <w:rFonts w:ascii="Times" w:eastAsia="Calibri" w:hAnsi="Times" w:cs="Times New Roman"/>
        </w:rPr>
        <w:tab/>
      </w:r>
    </w:p>
    <w:p w:rsidR="00677094" w:rsidRPr="009D4375" w:rsidRDefault="00677094" w:rsidP="00677094">
      <w:pPr>
        <w:jc w:val="both"/>
        <w:rPr>
          <w:rFonts w:ascii="Times" w:hAnsi="Times" w:cs="Times New Roman"/>
        </w:rPr>
      </w:pPr>
      <w:r w:rsidRPr="009D4375">
        <w:rPr>
          <w:rFonts w:ascii="Times" w:eastAsia="Calibri" w:hAnsi="Times" w:cs="Times New Roman"/>
        </w:rPr>
        <w:tab/>
        <w:t xml:space="preserve">Prestar esclarecimentos a Contratante sobre eventuais atos ou fatos noticiados que </w:t>
      </w:r>
      <w:r>
        <w:rPr>
          <w:rFonts w:ascii="Times" w:eastAsia="Calibri" w:hAnsi="Times" w:cs="Times New Roman"/>
        </w:rPr>
        <w:t xml:space="preserve">a </w:t>
      </w:r>
      <w:r w:rsidRPr="009D4375">
        <w:rPr>
          <w:rFonts w:ascii="Times" w:eastAsia="Calibri" w:hAnsi="Times" w:cs="Times New Roman"/>
        </w:rPr>
        <w:t>envolvam independentemente de solicitação;</w:t>
      </w:r>
    </w:p>
    <w:p w:rsidR="00677094" w:rsidRPr="009D4375" w:rsidRDefault="00677094" w:rsidP="00677094">
      <w:pPr>
        <w:jc w:val="both"/>
        <w:rPr>
          <w:rFonts w:ascii="Times" w:hAnsi="Times" w:cs="Times New Roman"/>
        </w:rPr>
      </w:pPr>
    </w:p>
    <w:p w:rsidR="00677094" w:rsidRPr="009D4375" w:rsidRDefault="00677094" w:rsidP="00677094">
      <w:pPr>
        <w:ind w:firstLine="708"/>
        <w:jc w:val="both"/>
        <w:rPr>
          <w:rFonts w:ascii="Times" w:hAnsi="Times" w:cs="Times New Roman"/>
        </w:rPr>
      </w:pPr>
      <w:r w:rsidRPr="009D4375">
        <w:rPr>
          <w:rFonts w:ascii="Times" w:hAnsi="Times" w:cs="Times New Roman"/>
        </w:rPr>
        <w:t>Responsabilizarem-se pelas despesas dos tributos, encargos trabalhistas, previdenciários, fiscais, comerciais, taxas, fretes, seguros, deslocamento de pessoal, prestação de garantia e quaisquer outras que incidam ou venham a incidir na execução do contrato.</w:t>
      </w:r>
    </w:p>
    <w:p w:rsidR="00677094" w:rsidRPr="009D4375" w:rsidRDefault="00677094" w:rsidP="00677094">
      <w:pPr>
        <w:ind w:firstLine="708"/>
        <w:jc w:val="both"/>
        <w:rPr>
          <w:rFonts w:ascii="Times" w:hAnsi="Times" w:cs="Times New Roman"/>
        </w:rPr>
      </w:pPr>
    </w:p>
    <w:p w:rsidR="00677094" w:rsidRPr="009D4375" w:rsidRDefault="00677094" w:rsidP="00677094">
      <w:pPr>
        <w:jc w:val="both"/>
        <w:rPr>
          <w:rFonts w:ascii="Times" w:eastAsia="Calibri" w:hAnsi="Times" w:cs="Times New Roman"/>
          <w:b/>
        </w:rPr>
      </w:pPr>
      <w:r w:rsidRPr="009D4375">
        <w:rPr>
          <w:rFonts w:ascii="Times" w:eastAsia="Calibri" w:hAnsi="Times" w:cs="Times New Roman"/>
          <w:b/>
        </w:rPr>
        <w:t>1</w:t>
      </w:r>
      <w:r>
        <w:rPr>
          <w:rFonts w:ascii="Times" w:eastAsia="Calibri" w:hAnsi="Times" w:cs="Times New Roman"/>
          <w:b/>
        </w:rPr>
        <w:t>4</w:t>
      </w:r>
      <w:r w:rsidRPr="009D4375">
        <w:rPr>
          <w:rFonts w:ascii="Times" w:eastAsia="Calibri" w:hAnsi="Times" w:cs="Times New Roman"/>
          <w:b/>
        </w:rPr>
        <w:t>.2.  - Constituem obrigações da CONTRATANTE:</w:t>
      </w:r>
    </w:p>
    <w:p w:rsidR="00677094" w:rsidRPr="009D4375" w:rsidRDefault="00677094" w:rsidP="00677094">
      <w:pPr>
        <w:pStyle w:val="Corpodetexto"/>
        <w:rPr>
          <w:rFonts w:ascii="Times" w:eastAsia="Calibri" w:hAnsi="Times"/>
        </w:rPr>
      </w:pPr>
      <w:r w:rsidRPr="009D4375">
        <w:rPr>
          <w:rFonts w:ascii="Times" w:eastAsia="Calibri" w:hAnsi="Times"/>
        </w:rPr>
        <w:tab/>
      </w:r>
    </w:p>
    <w:p w:rsidR="00677094" w:rsidRPr="00974E73" w:rsidRDefault="00677094" w:rsidP="00974E73">
      <w:pPr>
        <w:pStyle w:val="Corpodetexto"/>
        <w:spacing w:line="240" w:lineRule="auto"/>
        <w:rPr>
          <w:rFonts w:ascii="Times" w:eastAsia="Calibri" w:hAnsi="Times"/>
          <w:sz w:val="22"/>
          <w:szCs w:val="22"/>
        </w:rPr>
      </w:pPr>
      <w:r w:rsidRPr="00974E73">
        <w:rPr>
          <w:rFonts w:ascii="Times" w:eastAsia="Calibri" w:hAnsi="Times"/>
          <w:sz w:val="22"/>
          <w:szCs w:val="22"/>
        </w:rPr>
        <w:tab/>
        <w:t>Receber o objeto no prazo e condições estabelecidas no Termo de Referência/Edital e seus anexos;</w:t>
      </w:r>
    </w:p>
    <w:p w:rsidR="00677094" w:rsidRPr="00974E73" w:rsidRDefault="00677094" w:rsidP="00974E73">
      <w:pPr>
        <w:pStyle w:val="Corpodetexto"/>
        <w:spacing w:line="240" w:lineRule="auto"/>
        <w:rPr>
          <w:rFonts w:ascii="Times" w:hAnsi="Times"/>
          <w:sz w:val="22"/>
          <w:szCs w:val="22"/>
        </w:rPr>
      </w:pPr>
      <w:r w:rsidRPr="00974E73">
        <w:rPr>
          <w:rFonts w:ascii="Times" w:eastAsia="Calibri" w:hAnsi="Times"/>
          <w:sz w:val="22"/>
          <w:szCs w:val="22"/>
        </w:rPr>
        <w:tab/>
      </w:r>
    </w:p>
    <w:p w:rsidR="00677094" w:rsidRPr="00974E73" w:rsidRDefault="00677094" w:rsidP="00974E73">
      <w:pPr>
        <w:pStyle w:val="Corpodetexto"/>
        <w:spacing w:line="240" w:lineRule="auto"/>
        <w:rPr>
          <w:rFonts w:ascii="Times" w:eastAsia="Calibri" w:hAnsi="Times"/>
          <w:sz w:val="22"/>
          <w:szCs w:val="22"/>
        </w:rPr>
      </w:pPr>
      <w:r w:rsidRPr="00974E73">
        <w:rPr>
          <w:rFonts w:ascii="Times" w:hAnsi="Times"/>
          <w:sz w:val="22"/>
          <w:szCs w:val="22"/>
        </w:rPr>
        <w:tab/>
      </w:r>
      <w:r w:rsidRPr="00974E73">
        <w:rPr>
          <w:rFonts w:ascii="Times" w:eastAsia="Calibri" w:hAnsi="Times"/>
          <w:sz w:val="22"/>
          <w:szCs w:val="22"/>
        </w:rPr>
        <w:t>Verificar minuciosamente, no prazo fixado, a conformidade dos bens recebidos provisoriamente com as especificações constantes do Edital e da proposta, para fins de aceitação e recebimento definitivo;</w:t>
      </w:r>
    </w:p>
    <w:p w:rsidR="00677094" w:rsidRPr="00974E73" w:rsidRDefault="00677094" w:rsidP="00974E73">
      <w:pPr>
        <w:pStyle w:val="Corpodetexto"/>
        <w:spacing w:line="240" w:lineRule="auto"/>
        <w:rPr>
          <w:rFonts w:ascii="Times" w:hAnsi="Times"/>
          <w:sz w:val="22"/>
          <w:szCs w:val="22"/>
        </w:rPr>
      </w:pPr>
      <w:r w:rsidRPr="00974E73">
        <w:rPr>
          <w:rFonts w:ascii="Times" w:eastAsia="Calibri" w:hAnsi="Times"/>
          <w:sz w:val="22"/>
          <w:szCs w:val="22"/>
        </w:rPr>
        <w:tab/>
      </w:r>
    </w:p>
    <w:p w:rsidR="00677094" w:rsidRPr="00974E73" w:rsidRDefault="00677094" w:rsidP="00974E73">
      <w:pPr>
        <w:pStyle w:val="Corpodetexto"/>
        <w:spacing w:line="240" w:lineRule="auto"/>
        <w:rPr>
          <w:rFonts w:ascii="Times" w:eastAsia="Calibri" w:hAnsi="Times"/>
          <w:sz w:val="22"/>
          <w:szCs w:val="22"/>
        </w:rPr>
      </w:pPr>
      <w:r w:rsidRPr="00974E73">
        <w:rPr>
          <w:rFonts w:ascii="Times" w:hAnsi="Times"/>
          <w:sz w:val="22"/>
          <w:szCs w:val="22"/>
        </w:rPr>
        <w:tab/>
      </w:r>
      <w:r w:rsidRPr="00974E73">
        <w:rPr>
          <w:rFonts w:ascii="Times" w:eastAsia="Calibri" w:hAnsi="Times"/>
          <w:sz w:val="22"/>
          <w:szCs w:val="22"/>
        </w:rPr>
        <w:t>Comunicar à Contratada, por escrito, sobre imperfeições, falhas ou irregularidades verificadas no objeto fornecido, para que seja substituído, reparado ou corrigido;</w:t>
      </w:r>
    </w:p>
    <w:p w:rsidR="00677094" w:rsidRPr="00974E73" w:rsidRDefault="00677094" w:rsidP="00974E73">
      <w:pPr>
        <w:pStyle w:val="Corpodetexto"/>
        <w:spacing w:line="240" w:lineRule="auto"/>
        <w:rPr>
          <w:rFonts w:ascii="Times" w:hAnsi="Times"/>
          <w:sz w:val="22"/>
          <w:szCs w:val="22"/>
        </w:rPr>
      </w:pPr>
      <w:r w:rsidRPr="00974E73">
        <w:rPr>
          <w:rFonts w:ascii="Times" w:eastAsia="Calibri" w:hAnsi="Times"/>
          <w:sz w:val="22"/>
          <w:szCs w:val="22"/>
        </w:rPr>
        <w:tab/>
      </w:r>
    </w:p>
    <w:p w:rsidR="00677094" w:rsidRPr="00974E73" w:rsidRDefault="00677094" w:rsidP="00974E73">
      <w:pPr>
        <w:pStyle w:val="Corpodetexto"/>
        <w:spacing w:line="240" w:lineRule="auto"/>
        <w:rPr>
          <w:rFonts w:ascii="Times" w:eastAsia="Calibri" w:hAnsi="Times"/>
          <w:sz w:val="22"/>
          <w:szCs w:val="22"/>
        </w:rPr>
      </w:pPr>
      <w:r w:rsidRPr="00974E73">
        <w:rPr>
          <w:rFonts w:ascii="Times" w:hAnsi="Times"/>
          <w:sz w:val="22"/>
          <w:szCs w:val="22"/>
        </w:rPr>
        <w:tab/>
      </w:r>
      <w:r w:rsidRPr="00974E73">
        <w:rPr>
          <w:rFonts w:ascii="Times" w:eastAsia="Calibri" w:hAnsi="Times"/>
          <w:sz w:val="22"/>
          <w:szCs w:val="22"/>
        </w:rPr>
        <w:t>Acompanhar e fiscalizar o cumprimento das obrigações da contratada, por meio de comissão ou servidor especialmente designado;</w:t>
      </w:r>
    </w:p>
    <w:p w:rsidR="00677094" w:rsidRPr="00974E73" w:rsidRDefault="00677094" w:rsidP="00974E73">
      <w:pPr>
        <w:pStyle w:val="Corpodetexto"/>
        <w:spacing w:line="240" w:lineRule="auto"/>
        <w:rPr>
          <w:rFonts w:ascii="Times" w:hAnsi="Times"/>
          <w:sz w:val="22"/>
          <w:szCs w:val="22"/>
        </w:rPr>
      </w:pPr>
      <w:r w:rsidRPr="00974E73">
        <w:rPr>
          <w:rFonts w:ascii="Times" w:eastAsia="Calibri" w:hAnsi="Times"/>
          <w:sz w:val="22"/>
          <w:szCs w:val="22"/>
        </w:rPr>
        <w:tab/>
      </w:r>
    </w:p>
    <w:p w:rsidR="00677094" w:rsidRPr="00974E73" w:rsidRDefault="00677094" w:rsidP="00974E73">
      <w:pPr>
        <w:pStyle w:val="Corpodetexto"/>
        <w:spacing w:line="240" w:lineRule="auto"/>
        <w:rPr>
          <w:rFonts w:ascii="Times" w:eastAsia="Calibri" w:hAnsi="Times"/>
          <w:sz w:val="22"/>
          <w:szCs w:val="22"/>
        </w:rPr>
      </w:pPr>
      <w:r w:rsidRPr="00974E73">
        <w:rPr>
          <w:rFonts w:ascii="Times" w:hAnsi="Times"/>
          <w:sz w:val="22"/>
          <w:szCs w:val="22"/>
        </w:rPr>
        <w:tab/>
      </w:r>
      <w:r w:rsidRPr="00974E73">
        <w:rPr>
          <w:rFonts w:ascii="Times" w:eastAsia="Calibri" w:hAnsi="Times"/>
          <w:sz w:val="22"/>
          <w:szCs w:val="22"/>
        </w:rPr>
        <w:t>Efetuar o pagamento à Contratada no valor correspondente ao fornecimento do objeto, no prazo e forma estabelecidos no Edital e seus anexos;</w:t>
      </w:r>
    </w:p>
    <w:p w:rsidR="00677094" w:rsidRPr="00974E73" w:rsidRDefault="00677094" w:rsidP="00974E73">
      <w:pPr>
        <w:pStyle w:val="Corpodetexto"/>
        <w:spacing w:line="240" w:lineRule="auto"/>
        <w:rPr>
          <w:rFonts w:ascii="Times" w:hAnsi="Times"/>
          <w:sz w:val="22"/>
          <w:szCs w:val="22"/>
        </w:rPr>
      </w:pPr>
      <w:r w:rsidRPr="00974E73">
        <w:rPr>
          <w:rFonts w:ascii="Times" w:eastAsia="Calibri" w:hAnsi="Times"/>
          <w:sz w:val="22"/>
          <w:szCs w:val="22"/>
        </w:rPr>
        <w:tab/>
      </w:r>
    </w:p>
    <w:p w:rsidR="00677094" w:rsidRPr="00974E73" w:rsidRDefault="00677094" w:rsidP="00974E73">
      <w:pPr>
        <w:pStyle w:val="Corpodetexto"/>
        <w:spacing w:line="240" w:lineRule="auto"/>
        <w:rPr>
          <w:rFonts w:ascii="Times" w:eastAsia="Calibri" w:hAnsi="Times"/>
          <w:sz w:val="22"/>
          <w:szCs w:val="22"/>
        </w:rPr>
      </w:pPr>
      <w:r w:rsidRPr="00974E73">
        <w:rPr>
          <w:rFonts w:ascii="Times" w:hAnsi="Times"/>
          <w:sz w:val="22"/>
          <w:szCs w:val="22"/>
        </w:rPr>
        <w:tab/>
      </w:r>
      <w:r w:rsidRPr="00974E73">
        <w:rPr>
          <w:rFonts w:ascii="Times" w:eastAsia="Calibri" w:hAnsi="Times"/>
          <w:sz w:val="22"/>
          <w:szCs w:val="22"/>
        </w:rPr>
        <w:t xml:space="preserve">Rejeitar, no todo ou em parte, o objeto entregue, quando em desacordo com especificações do Edital e seus anexos e legislação aplicável; </w:t>
      </w:r>
    </w:p>
    <w:p w:rsidR="00677094" w:rsidRPr="00974E73" w:rsidRDefault="00677094" w:rsidP="00974E73">
      <w:pPr>
        <w:pStyle w:val="Corpodetexto"/>
        <w:spacing w:line="240" w:lineRule="auto"/>
        <w:rPr>
          <w:rFonts w:ascii="Times" w:eastAsia="Calibri" w:hAnsi="Times"/>
          <w:sz w:val="22"/>
          <w:szCs w:val="22"/>
        </w:rPr>
      </w:pPr>
    </w:p>
    <w:p w:rsidR="00677094" w:rsidRPr="00974E73" w:rsidRDefault="00677094" w:rsidP="00974E73">
      <w:pPr>
        <w:pStyle w:val="Corpodetexto"/>
        <w:spacing w:line="240" w:lineRule="auto"/>
        <w:rPr>
          <w:rFonts w:ascii="Times" w:eastAsia="Calibri" w:hAnsi="Times"/>
          <w:sz w:val="22"/>
          <w:szCs w:val="22"/>
        </w:rPr>
      </w:pPr>
      <w:r w:rsidRPr="00974E73">
        <w:rPr>
          <w:rFonts w:ascii="Times" w:eastAsia="Calibri" w:hAnsi="Times"/>
          <w:sz w:val="22"/>
          <w:szCs w:val="22"/>
        </w:rPr>
        <w:lastRenderedPageBreak/>
        <w:tab/>
        <w:t>Notificar, por intermédio de qualquer meio hábil, à Contratada por quaisquer irregularidades encontradas na execução do contrato;</w:t>
      </w:r>
    </w:p>
    <w:p w:rsidR="00677094" w:rsidRPr="00974E73" w:rsidRDefault="00677094" w:rsidP="00974E73">
      <w:pPr>
        <w:pStyle w:val="Corpodetexto"/>
        <w:spacing w:line="240" w:lineRule="auto"/>
        <w:rPr>
          <w:rFonts w:ascii="Times" w:hAnsi="Times"/>
          <w:sz w:val="22"/>
          <w:szCs w:val="22"/>
        </w:rPr>
      </w:pPr>
    </w:p>
    <w:p w:rsidR="00677094" w:rsidRPr="00974E73" w:rsidRDefault="00677094" w:rsidP="00974E73">
      <w:pPr>
        <w:pStyle w:val="Corpodetexto"/>
        <w:spacing w:line="240" w:lineRule="auto"/>
        <w:rPr>
          <w:rFonts w:ascii="Times" w:eastAsia="Calibri" w:hAnsi="Times"/>
          <w:sz w:val="22"/>
          <w:szCs w:val="22"/>
        </w:rPr>
      </w:pPr>
      <w:r w:rsidRPr="00974E73">
        <w:rPr>
          <w:rFonts w:ascii="Times" w:eastAsia="Calibri" w:hAnsi="Times"/>
          <w:sz w:val="22"/>
          <w:szCs w:val="22"/>
        </w:rPr>
        <w:tab/>
        <w:t xml:space="preserve">A Contratante não responderá por quaisquer compromissos assumidos pela Contratada com terceiros, ainda que vinculados à execução do presente Termo de Contrato, bem como por qualquer dano causado a terceiros em decorrência de ato da Contratada, de seus empregados, preposto ou subordinados. </w:t>
      </w:r>
    </w:p>
    <w:p w:rsidR="00677094" w:rsidRPr="00CE7554" w:rsidRDefault="00677094" w:rsidP="00677094">
      <w:pPr>
        <w:pStyle w:val="Corpodetexto"/>
        <w:rPr>
          <w:rFonts w:ascii="Times" w:eastAsia="Calibri" w:hAnsi="Times"/>
          <w:b/>
        </w:rPr>
      </w:pPr>
    </w:p>
    <w:p w:rsidR="00677094" w:rsidRPr="00CE7554" w:rsidRDefault="00677094" w:rsidP="00677094">
      <w:pPr>
        <w:pStyle w:val="PargrafodaLista"/>
        <w:numPr>
          <w:ilvl w:val="0"/>
          <w:numId w:val="33"/>
        </w:numPr>
        <w:spacing w:line="276" w:lineRule="auto"/>
        <w:ind w:left="0" w:firstLine="0"/>
        <w:contextualSpacing/>
        <w:jc w:val="both"/>
        <w:rPr>
          <w:rFonts w:ascii="Times" w:hAnsi="Times"/>
          <w:b/>
          <w:sz w:val="22"/>
          <w:szCs w:val="22"/>
        </w:rPr>
      </w:pPr>
      <w:r w:rsidRPr="00CE7554">
        <w:rPr>
          <w:rFonts w:ascii="Times" w:hAnsi="Times"/>
          <w:b/>
          <w:sz w:val="22"/>
          <w:szCs w:val="22"/>
        </w:rPr>
        <w:t>DA SUBCONTRATAÇÃO</w:t>
      </w:r>
    </w:p>
    <w:p w:rsidR="00677094" w:rsidRPr="00CE7554" w:rsidRDefault="00677094" w:rsidP="00677094">
      <w:pPr>
        <w:spacing w:before="240" w:after="120"/>
        <w:ind w:right="-1" w:firstLine="709"/>
        <w:jc w:val="both"/>
        <w:rPr>
          <w:rFonts w:ascii="Times" w:hAnsi="Times"/>
          <w:iCs/>
          <w:lang w:val="pt-PT" w:eastAsia="pt-PT" w:bidi="pt-PT"/>
        </w:rPr>
      </w:pPr>
      <w:r w:rsidRPr="00CE7554">
        <w:rPr>
          <w:rFonts w:ascii="Times" w:hAnsi="Times"/>
          <w:iCs/>
          <w:lang w:val="pt-PT" w:eastAsia="pt-PT" w:bidi="pt-PT"/>
        </w:rPr>
        <w:t>Não se admitirá a subcontratação para o forncecimento do objeto desta licitação, sendo vedada a sub-rogação completa ou parcial do mesmo.</w:t>
      </w:r>
    </w:p>
    <w:p w:rsidR="00677094" w:rsidRDefault="00677094" w:rsidP="00677094">
      <w:pPr>
        <w:pStyle w:val="PargrafodaLista"/>
        <w:spacing w:before="240" w:after="120" w:line="276" w:lineRule="auto"/>
        <w:ind w:left="0" w:right="-1" w:firstLine="709"/>
        <w:jc w:val="both"/>
        <w:rPr>
          <w:rFonts w:ascii="Times" w:hAnsi="Times"/>
          <w:iCs/>
          <w:sz w:val="22"/>
          <w:szCs w:val="22"/>
          <w:lang w:val="pt-PT" w:eastAsia="pt-PT" w:bidi="pt-PT"/>
        </w:rPr>
      </w:pPr>
      <w:r w:rsidRPr="00CE7554">
        <w:rPr>
          <w:rFonts w:ascii="Times" w:hAnsi="Times"/>
          <w:iCs/>
          <w:sz w:val="22"/>
          <w:szCs w:val="22"/>
          <w:lang w:val="pt-PT" w:eastAsia="pt-PT" w:bidi="pt-PT"/>
        </w:rPr>
        <w:t xml:space="preserve">Justifica-se a vedação da subcontratação uma vez que o </w:t>
      </w:r>
      <w:r>
        <w:rPr>
          <w:rFonts w:ascii="Times" w:hAnsi="Times"/>
          <w:iCs/>
          <w:sz w:val="22"/>
          <w:szCs w:val="22"/>
          <w:lang w:val="pt-PT" w:eastAsia="pt-PT" w:bidi="pt-PT"/>
        </w:rPr>
        <w:t>objeto é considerado comum e de baixa complexidade, não justificando a necessidade de subcontratação para cumprimento da obrigação.</w:t>
      </w:r>
    </w:p>
    <w:p w:rsidR="00677094" w:rsidRPr="00F61A2A" w:rsidRDefault="00677094" w:rsidP="00677094">
      <w:pPr>
        <w:pStyle w:val="PargrafodaLista"/>
        <w:widowControl w:val="0"/>
        <w:numPr>
          <w:ilvl w:val="0"/>
          <w:numId w:val="33"/>
        </w:numPr>
        <w:tabs>
          <w:tab w:val="left" w:pos="426"/>
        </w:tabs>
        <w:suppressAutoHyphens/>
        <w:autoSpaceDN w:val="0"/>
        <w:spacing w:before="240" w:after="120" w:line="276" w:lineRule="auto"/>
        <w:ind w:left="0" w:firstLine="0"/>
        <w:jc w:val="both"/>
        <w:textAlignment w:val="baseline"/>
        <w:rPr>
          <w:rFonts w:ascii="Times" w:hAnsi="Times"/>
          <w:b/>
          <w:bCs/>
          <w:sz w:val="22"/>
          <w:szCs w:val="22"/>
        </w:rPr>
      </w:pPr>
      <w:r w:rsidRPr="00F61A2A">
        <w:rPr>
          <w:rFonts w:ascii="Times" w:hAnsi="Times"/>
          <w:b/>
          <w:bCs/>
          <w:sz w:val="22"/>
          <w:szCs w:val="22"/>
        </w:rPr>
        <w:t>DA PARTICIPAÇÃO DE EMPRESA REUNIDA EM CONSÓRCIO</w:t>
      </w:r>
    </w:p>
    <w:p w:rsidR="00677094" w:rsidRDefault="00677094" w:rsidP="00677094">
      <w:pPr>
        <w:tabs>
          <w:tab w:val="left" w:pos="0"/>
        </w:tabs>
        <w:ind w:firstLine="709"/>
        <w:jc w:val="both"/>
        <w:rPr>
          <w:rFonts w:ascii="Times" w:hAnsi="Times"/>
        </w:rPr>
      </w:pPr>
      <w:r w:rsidRPr="00CE7554">
        <w:rPr>
          <w:rFonts w:ascii="Times" w:hAnsi="Times"/>
        </w:rPr>
        <w:t>Não se admitirá a participação de empresa reunida em consórcio</w:t>
      </w:r>
      <w:r w:rsidRPr="00CE7554">
        <w:rPr>
          <w:rFonts w:ascii="Times" w:hAnsi="Times"/>
          <w:iCs/>
          <w:lang w:val="pt-PT" w:eastAsia="pt-PT" w:bidi="pt-PT"/>
        </w:rPr>
        <w:t>, tendo em vista a baixa complexidade do objeto, além de o valor da contratação não ser considerado de grande vulto, não se justificando reunião de empresas em consórcio</w:t>
      </w:r>
      <w:r>
        <w:rPr>
          <w:rFonts w:ascii="Times" w:hAnsi="Times"/>
        </w:rPr>
        <w:t xml:space="preserve"> para efetiva entrega do objeto.</w:t>
      </w:r>
    </w:p>
    <w:p w:rsidR="00677094" w:rsidRPr="00F61A2A" w:rsidRDefault="00677094" w:rsidP="00677094">
      <w:pPr>
        <w:pStyle w:val="PargrafodaLista"/>
        <w:widowControl w:val="0"/>
        <w:numPr>
          <w:ilvl w:val="0"/>
          <w:numId w:val="33"/>
        </w:numPr>
        <w:tabs>
          <w:tab w:val="left" w:pos="426"/>
        </w:tabs>
        <w:suppressAutoHyphens/>
        <w:autoSpaceDN w:val="0"/>
        <w:spacing w:before="240" w:line="276" w:lineRule="auto"/>
        <w:ind w:left="0" w:firstLine="0"/>
        <w:jc w:val="both"/>
        <w:textAlignment w:val="baseline"/>
        <w:rPr>
          <w:rFonts w:ascii="Times" w:eastAsia="Calibri" w:hAnsi="Times"/>
        </w:rPr>
      </w:pPr>
      <w:r w:rsidRPr="00F61A2A">
        <w:rPr>
          <w:rFonts w:ascii="Times" w:hAnsi="Times"/>
          <w:b/>
          <w:bCs/>
          <w:sz w:val="22"/>
          <w:szCs w:val="22"/>
        </w:rPr>
        <w:t>ALTERAÇÃO SUBJETIVA</w:t>
      </w:r>
    </w:p>
    <w:p w:rsidR="00677094" w:rsidRPr="00974E73" w:rsidRDefault="00677094" w:rsidP="00974E73">
      <w:pPr>
        <w:pStyle w:val="Corpodetexto"/>
        <w:tabs>
          <w:tab w:val="left" w:pos="709"/>
        </w:tabs>
        <w:spacing w:line="240" w:lineRule="auto"/>
        <w:rPr>
          <w:rFonts w:ascii="Times New Roman" w:eastAsia="Calibri" w:hAnsi="Times New Roman"/>
          <w:sz w:val="22"/>
          <w:szCs w:val="22"/>
        </w:rPr>
      </w:pPr>
      <w:r w:rsidRPr="00CE7554">
        <w:rPr>
          <w:rFonts w:ascii="Times" w:eastAsia="Calibri" w:hAnsi="Times"/>
        </w:rPr>
        <w:tab/>
      </w:r>
      <w:r w:rsidRPr="00974E73">
        <w:rPr>
          <w:rFonts w:ascii="Times New Roman" w:eastAsia="Calibri" w:hAnsi="Times New Roman"/>
          <w:sz w:val="22"/>
          <w:szCs w:val="22"/>
        </w:rPr>
        <w:t>É admissível a fusão, cisão ou incorporação da contratada com/em outra pessoa jurídica, desde que:</w:t>
      </w:r>
    </w:p>
    <w:p w:rsidR="00677094" w:rsidRPr="00974E73" w:rsidRDefault="00677094" w:rsidP="00974E73">
      <w:pPr>
        <w:pStyle w:val="Corpodetexto"/>
        <w:numPr>
          <w:ilvl w:val="0"/>
          <w:numId w:val="31"/>
        </w:numPr>
        <w:tabs>
          <w:tab w:val="left" w:pos="1276"/>
        </w:tabs>
        <w:spacing w:line="240" w:lineRule="auto"/>
        <w:ind w:left="1560"/>
        <w:rPr>
          <w:rFonts w:ascii="Times New Roman" w:eastAsia="Calibri" w:hAnsi="Times New Roman"/>
          <w:sz w:val="22"/>
          <w:szCs w:val="22"/>
        </w:rPr>
      </w:pPr>
      <w:r w:rsidRPr="00974E73">
        <w:rPr>
          <w:rFonts w:ascii="Times New Roman" w:eastAsia="Calibri" w:hAnsi="Times New Roman"/>
          <w:sz w:val="22"/>
          <w:szCs w:val="22"/>
        </w:rPr>
        <w:t xml:space="preserve">Sejam observados pela nova pessoa jurídica todos os requisitos de habilitação exigidos na licitação original; </w:t>
      </w:r>
    </w:p>
    <w:p w:rsidR="00677094" w:rsidRPr="00974E73" w:rsidRDefault="00677094" w:rsidP="00974E73">
      <w:pPr>
        <w:pStyle w:val="Corpodetexto"/>
        <w:tabs>
          <w:tab w:val="left" w:pos="709"/>
        </w:tabs>
        <w:spacing w:line="240" w:lineRule="auto"/>
        <w:ind w:left="750"/>
        <w:rPr>
          <w:rFonts w:ascii="Times New Roman" w:eastAsia="Calibri" w:hAnsi="Times New Roman"/>
          <w:sz w:val="22"/>
          <w:szCs w:val="22"/>
        </w:rPr>
      </w:pPr>
    </w:p>
    <w:p w:rsidR="00677094" w:rsidRPr="00974E73" w:rsidRDefault="00677094" w:rsidP="00974E73">
      <w:pPr>
        <w:pStyle w:val="Corpodetexto"/>
        <w:numPr>
          <w:ilvl w:val="0"/>
          <w:numId w:val="31"/>
        </w:numPr>
        <w:tabs>
          <w:tab w:val="left" w:pos="1276"/>
        </w:tabs>
        <w:spacing w:line="240" w:lineRule="auto"/>
        <w:ind w:left="1134" w:firstLine="0"/>
        <w:rPr>
          <w:rFonts w:ascii="Times New Roman" w:eastAsia="Calibri" w:hAnsi="Times New Roman"/>
          <w:sz w:val="22"/>
          <w:szCs w:val="22"/>
        </w:rPr>
      </w:pPr>
      <w:r w:rsidRPr="00974E73">
        <w:rPr>
          <w:rFonts w:ascii="Times New Roman" w:eastAsia="Calibri" w:hAnsi="Times New Roman"/>
          <w:sz w:val="22"/>
          <w:szCs w:val="22"/>
        </w:rPr>
        <w:tab/>
        <w:t xml:space="preserve">   Sejam mantidas as demais cláusulas e condições do contrato; </w:t>
      </w:r>
    </w:p>
    <w:p w:rsidR="00677094" w:rsidRPr="00974E73" w:rsidRDefault="00677094" w:rsidP="00974E73">
      <w:pPr>
        <w:pStyle w:val="Corpodetexto"/>
        <w:tabs>
          <w:tab w:val="left" w:pos="709"/>
        </w:tabs>
        <w:spacing w:line="240" w:lineRule="auto"/>
        <w:ind w:left="750"/>
        <w:rPr>
          <w:rFonts w:ascii="Times New Roman" w:eastAsia="Calibri" w:hAnsi="Times New Roman"/>
          <w:sz w:val="22"/>
          <w:szCs w:val="22"/>
        </w:rPr>
      </w:pPr>
    </w:p>
    <w:p w:rsidR="00677094" w:rsidRPr="00974E73" w:rsidRDefault="00677094" w:rsidP="00974E73">
      <w:pPr>
        <w:pStyle w:val="Corpodetexto"/>
        <w:numPr>
          <w:ilvl w:val="0"/>
          <w:numId w:val="31"/>
        </w:numPr>
        <w:tabs>
          <w:tab w:val="left" w:pos="709"/>
        </w:tabs>
        <w:spacing w:line="240" w:lineRule="auto"/>
        <w:ind w:firstLine="384"/>
        <w:rPr>
          <w:rFonts w:ascii="Times New Roman" w:eastAsia="Calibri" w:hAnsi="Times New Roman"/>
          <w:sz w:val="22"/>
          <w:szCs w:val="22"/>
        </w:rPr>
      </w:pPr>
      <w:r w:rsidRPr="00974E73">
        <w:rPr>
          <w:rFonts w:ascii="Times New Roman" w:eastAsia="Calibri" w:hAnsi="Times New Roman"/>
          <w:sz w:val="22"/>
          <w:szCs w:val="22"/>
        </w:rPr>
        <w:t xml:space="preserve">   Não haja prejuízo à execução do objeto pactuado e haja a anuência expressa da Administração à continuidade do contrato.</w:t>
      </w:r>
    </w:p>
    <w:p w:rsidR="00677094" w:rsidRPr="00CE7554" w:rsidRDefault="00677094" w:rsidP="00974E73">
      <w:pPr>
        <w:jc w:val="both"/>
        <w:rPr>
          <w:rFonts w:ascii="Times" w:eastAsia="Calibri" w:hAnsi="Times"/>
        </w:rPr>
      </w:pPr>
    </w:p>
    <w:p w:rsidR="00677094" w:rsidRPr="00CE7554" w:rsidRDefault="00677094" w:rsidP="00677094">
      <w:pPr>
        <w:pStyle w:val="PargrafodaLista"/>
        <w:widowControl w:val="0"/>
        <w:numPr>
          <w:ilvl w:val="0"/>
          <w:numId w:val="33"/>
        </w:numPr>
        <w:tabs>
          <w:tab w:val="left" w:pos="426"/>
        </w:tabs>
        <w:suppressAutoHyphens/>
        <w:autoSpaceDN w:val="0"/>
        <w:spacing w:before="240" w:after="120" w:line="276" w:lineRule="auto"/>
        <w:ind w:left="0" w:firstLine="0"/>
        <w:jc w:val="both"/>
        <w:textAlignment w:val="baseline"/>
        <w:rPr>
          <w:rFonts w:ascii="Times" w:hAnsi="Times"/>
          <w:b/>
          <w:bCs/>
          <w:sz w:val="22"/>
          <w:szCs w:val="22"/>
        </w:rPr>
      </w:pPr>
      <w:r w:rsidRPr="00CE7554">
        <w:rPr>
          <w:rFonts w:ascii="Times" w:hAnsi="Times"/>
          <w:b/>
          <w:bCs/>
          <w:sz w:val="22"/>
          <w:szCs w:val="22"/>
        </w:rPr>
        <w:t xml:space="preserve">DO </w:t>
      </w:r>
      <w:r>
        <w:rPr>
          <w:rFonts w:ascii="Times" w:hAnsi="Times"/>
          <w:b/>
          <w:bCs/>
          <w:sz w:val="22"/>
          <w:szCs w:val="22"/>
        </w:rPr>
        <w:t>REAJUSTE</w:t>
      </w:r>
    </w:p>
    <w:p w:rsidR="00677094" w:rsidRDefault="00677094" w:rsidP="00677094">
      <w:pPr>
        <w:jc w:val="both"/>
        <w:rPr>
          <w:rFonts w:ascii="Times" w:hAnsi="Times" w:cs="Times New Roman"/>
        </w:rPr>
      </w:pPr>
      <w:r w:rsidRPr="00CE7554">
        <w:rPr>
          <w:rFonts w:ascii="Times" w:eastAsia="Calibri" w:hAnsi="Times" w:cs="Times New Roman"/>
        </w:rPr>
        <w:tab/>
        <w:t xml:space="preserve"> </w:t>
      </w:r>
      <w:r w:rsidRPr="00CE7554">
        <w:rPr>
          <w:rFonts w:ascii="Times" w:hAnsi="Times" w:cs="Times New Roman"/>
        </w:rPr>
        <w:t>Os preços são fixos e irreajustáveis no prazo de um ano, contado da data limite para apresentação das propostas.</w:t>
      </w:r>
    </w:p>
    <w:p w:rsidR="00677094" w:rsidRDefault="00677094" w:rsidP="00677094">
      <w:pPr>
        <w:pStyle w:val="PargrafodaLista"/>
        <w:widowControl w:val="0"/>
        <w:numPr>
          <w:ilvl w:val="0"/>
          <w:numId w:val="33"/>
        </w:numPr>
        <w:tabs>
          <w:tab w:val="left" w:pos="426"/>
        </w:tabs>
        <w:suppressAutoHyphens/>
        <w:autoSpaceDN w:val="0"/>
        <w:spacing w:before="240" w:after="120" w:line="276" w:lineRule="auto"/>
        <w:ind w:left="0" w:firstLine="0"/>
        <w:jc w:val="both"/>
        <w:textAlignment w:val="baseline"/>
        <w:rPr>
          <w:rFonts w:ascii="Times" w:hAnsi="Times"/>
          <w:b/>
          <w:bCs/>
          <w:sz w:val="22"/>
          <w:szCs w:val="22"/>
        </w:rPr>
      </w:pPr>
      <w:r w:rsidRPr="00CE7554">
        <w:rPr>
          <w:rFonts w:ascii="Times" w:hAnsi="Times"/>
          <w:b/>
          <w:bCs/>
          <w:sz w:val="22"/>
          <w:szCs w:val="22"/>
        </w:rPr>
        <w:t>DO CONTROLE SOBRE A EXECUÇÃO DO CONTRATO:</w:t>
      </w:r>
    </w:p>
    <w:p w:rsidR="00677094" w:rsidRDefault="00677094" w:rsidP="00677094">
      <w:pPr>
        <w:pStyle w:val="Recuodecorpodetexto"/>
        <w:tabs>
          <w:tab w:val="left" w:pos="709"/>
        </w:tabs>
        <w:spacing w:after="0"/>
        <w:ind w:left="0"/>
        <w:jc w:val="both"/>
        <w:rPr>
          <w:rFonts w:ascii="Times" w:eastAsia="Calibri" w:hAnsi="Times"/>
        </w:rPr>
      </w:pPr>
    </w:p>
    <w:p w:rsidR="00677094" w:rsidRPr="00CE7554" w:rsidRDefault="00677094" w:rsidP="00677094">
      <w:pPr>
        <w:pStyle w:val="Recuodecorpodetexto"/>
        <w:tabs>
          <w:tab w:val="left" w:pos="709"/>
        </w:tabs>
        <w:spacing w:after="0"/>
        <w:ind w:left="0"/>
        <w:jc w:val="both"/>
        <w:rPr>
          <w:rFonts w:ascii="Times" w:eastAsia="Calibri" w:hAnsi="Times"/>
        </w:rPr>
      </w:pPr>
      <w:r>
        <w:rPr>
          <w:rFonts w:ascii="Times" w:eastAsia="Calibri" w:hAnsi="Times"/>
        </w:rPr>
        <w:t xml:space="preserve">        </w:t>
      </w:r>
      <w:r w:rsidRPr="00CE7554">
        <w:rPr>
          <w:rFonts w:ascii="Times" w:eastAsia="Calibri" w:hAnsi="Times"/>
        </w:rPr>
        <w:t>Nos termos do artigo 67 da Lei Federal n.º 8.666, de 21 de junho de 1993, será designado representante para acompanhar e fiscalizar a entrega dos bens, anotando em registro próprio todas as ocorrências relacionadas com a execução e determinando o que for necessário à regularização de falhas ou defeitos observados.</w:t>
      </w:r>
    </w:p>
    <w:p w:rsidR="00677094" w:rsidRPr="00CE7554" w:rsidRDefault="00677094" w:rsidP="00677094">
      <w:pPr>
        <w:pStyle w:val="Recuodecorpodetexto"/>
        <w:tabs>
          <w:tab w:val="left" w:pos="709"/>
        </w:tabs>
        <w:spacing w:after="0"/>
        <w:ind w:left="360"/>
        <w:jc w:val="both"/>
        <w:rPr>
          <w:rFonts w:ascii="Times" w:eastAsia="Calibri" w:hAnsi="Times"/>
        </w:rPr>
      </w:pPr>
    </w:p>
    <w:p w:rsidR="00677094" w:rsidRPr="00A2029F" w:rsidRDefault="00677094" w:rsidP="00677094">
      <w:pPr>
        <w:pStyle w:val="Recuodecorpodetexto"/>
        <w:tabs>
          <w:tab w:val="left" w:pos="709"/>
        </w:tabs>
        <w:spacing w:after="0"/>
        <w:ind w:left="0"/>
        <w:jc w:val="both"/>
        <w:rPr>
          <w:rFonts w:ascii="Times" w:hAnsi="Times"/>
        </w:rPr>
      </w:pPr>
      <w:r>
        <w:rPr>
          <w:rFonts w:ascii="Times" w:eastAsia="Calibri" w:hAnsi="Times"/>
        </w:rPr>
        <w:t xml:space="preserve">  </w:t>
      </w:r>
      <w:r w:rsidRPr="00DF75D7">
        <w:rPr>
          <w:rFonts w:ascii="Times" w:eastAsia="Calibri" w:hAnsi="Times"/>
        </w:rPr>
        <w:t xml:space="preserve">A fiscalização de que trata o item acima não exclui nem reduz a responsabilidade da Contratada, inclusive perante terceiros, por qualquer irregularidade, ainda que resultante de imperfeições técnicas ou vícios redibitórios, e, na ocorrência desta, não implica em </w:t>
      </w:r>
      <w:r w:rsidRPr="00DF75D7">
        <w:rPr>
          <w:rFonts w:ascii="Times" w:eastAsia="Calibri" w:hAnsi="Times"/>
        </w:rPr>
        <w:lastRenderedPageBreak/>
        <w:t>corresponsabilidade da Contratante ou de seus agentes e prepostos, de conformidade com o artigo 70 da Lei Federal n.º 8.666, de 21 de junho de 1993.</w:t>
      </w:r>
    </w:p>
    <w:p w:rsidR="00677094" w:rsidRPr="00CE7554" w:rsidRDefault="00677094" w:rsidP="00677094">
      <w:pPr>
        <w:tabs>
          <w:tab w:val="left" w:pos="709"/>
          <w:tab w:val="left" w:pos="3615"/>
        </w:tabs>
        <w:jc w:val="both"/>
        <w:rPr>
          <w:rFonts w:ascii="Times" w:eastAsia="Calibri" w:hAnsi="Times" w:cs="Times New Roman"/>
        </w:rPr>
      </w:pPr>
    </w:p>
    <w:p w:rsidR="00677094" w:rsidRPr="00CE7554" w:rsidRDefault="00677094" w:rsidP="00677094">
      <w:pPr>
        <w:pStyle w:val="PargrafodaLista"/>
        <w:widowControl w:val="0"/>
        <w:numPr>
          <w:ilvl w:val="0"/>
          <w:numId w:val="33"/>
        </w:numPr>
        <w:tabs>
          <w:tab w:val="left" w:pos="426"/>
        </w:tabs>
        <w:suppressAutoHyphens/>
        <w:autoSpaceDN w:val="0"/>
        <w:spacing w:before="240" w:after="120" w:line="276" w:lineRule="auto"/>
        <w:ind w:left="0" w:firstLine="0"/>
        <w:jc w:val="both"/>
        <w:textAlignment w:val="baseline"/>
        <w:rPr>
          <w:rFonts w:ascii="Times" w:hAnsi="Times"/>
          <w:b/>
          <w:bCs/>
          <w:sz w:val="22"/>
          <w:szCs w:val="22"/>
        </w:rPr>
      </w:pPr>
      <w:r w:rsidRPr="00CE7554">
        <w:rPr>
          <w:rFonts w:ascii="Times" w:hAnsi="Times"/>
          <w:b/>
          <w:bCs/>
          <w:sz w:val="22"/>
          <w:szCs w:val="22"/>
        </w:rPr>
        <w:t>DAS MEDIDAS ACAUTELADORAS</w:t>
      </w:r>
    </w:p>
    <w:p w:rsidR="00677094" w:rsidRPr="00CE7554" w:rsidRDefault="00677094" w:rsidP="00677094">
      <w:pPr>
        <w:jc w:val="both"/>
        <w:rPr>
          <w:rFonts w:ascii="Times" w:hAnsi="Times" w:cs="Times New Roman"/>
          <w:b/>
        </w:rPr>
      </w:pPr>
    </w:p>
    <w:p w:rsidR="00677094" w:rsidRPr="00CE7554" w:rsidRDefault="00677094" w:rsidP="00677094">
      <w:pPr>
        <w:pStyle w:val="Recuodecorpodetexto"/>
        <w:tabs>
          <w:tab w:val="left" w:pos="709"/>
        </w:tabs>
        <w:spacing w:after="0"/>
        <w:ind w:left="0"/>
        <w:jc w:val="both"/>
        <w:rPr>
          <w:rFonts w:ascii="Times" w:eastAsia="Calibri" w:hAnsi="Times"/>
        </w:rPr>
      </w:pPr>
      <w:r>
        <w:rPr>
          <w:rFonts w:ascii="Times" w:eastAsia="Calibri" w:hAnsi="Times"/>
        </w:rPr>
        <w:t xml:space="preserve">           </w:t>
      </w:r>
      <w:r w:rsidRPr="00CE7554">
        <w:rPr>
          <w:rFonts w:ascii="Times" w:eastAsia="Calibri" w:hAnsi="Times"/>
        </w:rPr>
        <w:t>Nos termos do artigo 67 da Lei Federal n.º 8.666, de 21 de junho de 1993, será designado representante para acompanhar e fiscalizar a entrega dos bens, anotando em registro próprio todas as ocorrências relacionadas com a execução e determinando o que for necessário à regularização de falhas ou defeitos observados.</w:t>
      </w:r>
    </w:p>
    <w:p w:rsidR="00677094" w:rsidRPr="00CE7554" w:rsidRDefault="00677094" w:rsidP="00677094">
      <w:pPr>
        <w:pStyle w:val="Recuodecorpodetexto"/>
        <w:tabs>
          <w:tab w:val="left" w:pos="709"/>
        </w:tabs>
        <w:spacing w:after="0"/>
        <w:ind w:left="0"/>
        <w:jc w:val="both"/>
        <w:rPr>
          <w:rFonts w:ascii="Times" w:eastAsia="Calibri" w:hAnsi="Times"/>
        </w:rPr>
      </w:pPr>
    </w:p>
    <w:p w:rsidR="00677094" w:rsidRPr="00A2029F" w:rsidRDefault="00677094" w:rsidP="00677094">
      <w:pPr>
        <w:tabs>
          <w:tab w:val="left" w:pos="709"/>
          <w:tab w:val="left" w:pos="3615"/>
        </w:tabs>
        <w:jc w:val="both"/>
        <w:rPr>
          <w:rFonts w:ascii="Times" w:eastAsia="Calibri" w:hAnsi="Times"/>
        </w:rPr>
      </w:pPr>
      <w:r w:rsidRPr="00CE7554">
        <w:rPr>
          <w:rFonts w:ascii="Times" w:eastAsia="Calibri" w:hAnsi="Times" w:cs="Times New Roman"/>
        </w:rPr>
        <w:tab/>
        <w:t>A fiscalização de que trata o item acima não exclui nem reduz a responsabilidade da Contratada, inclusive perante terceiros, por qualquer irregularidade, ainda que resultante de imperfeições técnicas ou vícios redibitórios, e, na ocorrência desta, não implica em corresponsabilidade da Contratante ou de seus agentes e prepostos, de conformidade com o artigo 70 da Lei Federal n.º 8.666, de 21 de junho de 1993.</w:t>
      </w:r>
    </w:p>
    <w:p w:rsidR="00677094" w:rsidRPr="00CE7554" w:rsidRDefault="00677094" w:rsidP="00677094">
      <w:pPr>
        <w:ind w:firstLine="708"/>
        <w:jc w:val="both"/>
        <w:rPr>
          <w:rFonts w:ascii="Times" w:hAnsi="Times" w:cs="Times New Roman"/>
          <w:b/>
        </w:rPr>
      </w:pPr>
    </w:p>
    <w:p w:rsidR="00677094" w:rsidRPr="00CE7554" w:rsidRDefault="00677094" w:rsidP="00677094">
      <w:pPr>
        <w:pStyle w:val="PargrafodaLista"/>
        <w:widowControl w:val="0"/>
        <w:numPr>
          <w:ilvl w:val="0"/>
          <w:numId w:val="33"/>
        </w:numPr>
        <w:tabs>
          <w:tab w:val="left" w:pos="426"/>
        </w:tabs>
        <w:suppressAutoHyphens/>
        <w:autoSpaceDN w:val="0"/>
        <w:spacing w:before="240" w:after="120" w:line="276" w:lineRule="auto"/>
        <w:ind w:left="0" w:firstLine="0"/>
        <w:jc w:val="both"/>
        <w:textAlignment w:val="baseline"/>
        <w:rPr>
          <w:rFonts w:ascii="Times" w:hAnsi="Times"/>
          <w:b/>
          <w:bCs/>
          <w:sz w:val="22"/>
          <w:szCs w:val="22"/>
        </w:rPr>
      </w:pPr>
      <w:r w:rsidRPr="00CE7554">
        <w:rPr>
          <w:rFonts w:ascii="Times" w:hAnsi="Times"/>
          <w:b/>
          <w:bCs/>
          <w:sz w:val="22"/>
          <w:szCs w:val="22"/>
        </w:rPr>
        <w:t>DAS INFRAÇÕES E SANÇÕES ADMINISTRATIVAS</w:t>
      </w:r>
    </w:p>
    <w:p w:rsidR="00677094" w:rsidRPr="00CE7554" w:rsidRDefault="00677094" w:rsidP="00677094">
      <w:pPr>
        <w:jc w:val="both"/>
        <w:rPr>
          <w:rFonts w:ascii="Times" w:eastAsia="Arial Unicode MS" w:hAnsi="Times" w:cs="Times New Roman"/>
        </w:rPr>
      </w:pPr>
    </w:p>
    <w:p w:rsidR="00677094" w:rsidRPr="00CE7554" w:rsidRDefault="00677094" w:rsidP="00677094">
      <w:pPr>
        <w:widowControl w:val="0"/>
        <w:ind w:firstLine="708"/>
        <w:jc w:val="both"/>
        <w:rPr>
          <w:rFonts w:ascii="Times" w:hAnsi="Times" w:cs="Times New Roman"/>
        </w:rPr>
      </w:pPr>
      <w:r w:rsidRPr="00CE7554">
        <w:rPr>
          <w:rFonts w:ascii="Times" w:hAnsi="Times" w:cs="Times New Roman"/>
        </w:rPr>
        <w:t>A Contratada que cometer algumas das infrações constantes nas Leis Federais n.</w:t>
      </w:r>
      <w:r w:rsidRPr="00CE7554">
        <w:rPr>
          <w:rFonts w:ascii="Times" w:hAnsi="Times" w:cs="Times New Roman"/>
          <w:vertAlign w:val="superscript"/>
        </w:rPr>
        <w:t>o</w:t>
      </w:r>
      <w:r w:rsidRPr="00CE7554">
        <w:rPr>
          <w:rFonts w:ascii="Times" w:hAnsi="Times" w:cs="Times New Roman"/>
        </w:rPr>
        <w:t xml:space="preserve"> 8.666, de 21 de junho de 1993, e 10.520, de 17 de julho de 2002, e Decreto Municipal n.º 093/2021, ficará sujeita, sem prejuízo da responsabilidade civil e criminal, as seguintes sanções:</w:t>
      </w:r>
    </w:p>
    <w:p w:rsidR="00677094" w:rsidRPr="00CE7554" w:rsidRDefault="00677094" w:rsidP="00677094">
      <w:pPr>
        <w:widowControl w:val="0"/>
        <w:ind w:firstLine="708"/>
        <w:jc w:val="both"/>
        <w:rPr>
          <w:rFonts w:ascii="Times" w:hAnsi="Times" w:cs="Times New Roman"/>
        </w:rPr>
      </w:pPr>
    </w:p>
    <w:p w:rsidR="00677094" w:rsidRPr="00CE7554" w:rsidRDefault="00677094" w:rsidP="00677094">
      <w:pPr>
        <w:widowControl w:val="0"/>
        <w:ind w:firstLine="708"/>
        <w:jc w:val="both"/>
        <w:rPr>
          <w:rFonts w:ascii="Times" w:hAnsi="Times" w:cs="Times New Roman"/>
        </w:rPr>
      </w:pPr>
      <w:r w:rsidRPr="00CE7554">
        <w:rPr>
          <w:rFonts w:ascii="Times" w:hAnsi="Times" w:cs="Times New Roman"/>
        </w:rPr>
        <w:t>Advertência por faltas leves, assim entendidas aquelas que não acarretem prejuízos significativos para a Contratante;</w:t>
      </w:r>
    </w:p>
    <w:p w:rsidR="00677094" w:rsidRPr="00CE7554" w:rsidRDefault="00677094" w:rsidP="00677094">
      <w:pPr>
        <w:widowControl w:val="0"/>
        <w:ind w:firstLine="708"/>
        <w:jc w:val="both"/>
        <w:rPr>
          <w:rFonts w:ascii="Times" w:hAnsi="Times" w:cs="Times New Roman"/>
        </w:rPr>
      </w:pPr>
    </w:p>
    <w:p w:rsidR="00677094" w:rsidRPr="00CE7554" w:rsidRDefault="00677094" w:rsidP="00677094">
      <w:pPr>
        <w:widowControl w:val="0"/>
        <w:ind w:firstLine="708"/>
        <w:jc w:val="both"/>
        <w:rPr>
          <w:rFonts w:ascii="Times" w:hAnsi="Times" w:cs="Times New Roman"/>
        </w:rPr>
      </w:pPr>
      <w:r w:rsidRPr="00CE7554">
        <w:rPr>
          <w:rFonts w:ascii="Times" w:hAnsi="Times" w:cs="Times New Roman"/>
        </w:rPr>
        <w:t>Multa moratória de percentual a ser fixado pelo Edital e minuta contratual por dia de atraso injustificado sobre o valor da parcela inadimplida, até o limite de dias a serem fixados pelo Edital e minuta contratual;</w:t>
      </w:r>
    </w:p>
    <w:p w:rsidR="00677094" w:rsidRPr="00CE7554" w:rsidRDefault="00677094" w:rsidP="00677094">
      <w:pPr>
        <w:widowControl w:val="0"/>
        <w:ind w:firstLine="708"/>
        <w:jc w:val="both"/>
        <w:rPr>
          <w:rFonts w:ascii="Times" w:hAnsi="Times" w:cs="Times New Roman"/>
        </w:rPr>
      </w:pPr>
    </w:p>
    <w:p w:rsidR="00677094" w:rsidRPr="00CE7554" w:rsidRDefault="00677094" w:rsidP="00677094">
      <w:pPr>
        <w:widowControl w:val="0"/>
        <w:ind w:firstLine="708"/>
        <w:jc w:val="both"/>
        <w:rPr>
          <w:rFonts w:ascii="Times" w:hAnsi="Times" w:cs="Times New Roman"/>
        </w:rPr>
      </w:pPr>
      <w:r w:rsidRPr="00CE7554">
        <w:rPr>
          <w:rFonts w:ascii="Times" w:hAnsi="Times" w:cs="Times New Roman"/>
        </w:rPr>
        <w:t>Multa compensatória de percentual a ser fixado pelo Edital e minuta contratual sobre o valor total do contrato, no caso de inexecução total do objeto;</w:t>
      </w:r>
    </w:p>
    <w:p w:rsidR="00677094" w:rsidRPr="00CE7554" w:rsidRDefault="00677094" w:rsidP="00677094">
      <w:pPr>
        <w:widowControl w:val="0"/>
        <w:ind w:firstLine="708"/>
        <w:jc w:val="both"/>
        <w:rPr>
          <w:rFonts w:ascii="Times" w:hAnsi="Times" w:cs="Times New Roman"/>
        </w:rPr>
      </w:pPr>
    </w:p>
    <w:p w:rsidR="00677094" w:rsidRPr="00CE7554" w:rsidRDefault="00677094" w:rsidP="00677094">
      <w:pPr>
        <w:widowControl w:val="0"/>
        <w:ind w:firstLine="708"/>
        <w:jc w:val="both"/>
        <w:rPr>
          <w:rFonts w:ascii="Times" w:hAnsi="Times" w:cs="Times New Roman"/>
        </w:rPr>
      </w:pPr>
      <w:r w:rsidRPr="00CE7554">
        <w:rPr>
          <w:rFonts w:ascii="Times" w:hAnsi="Times" w:cs="Times New Roman"/>
        </w:rPr>
        <w:t>Em caso de inexecução parcial, a multa compensatória, no mesmo percentual do subitem acima, será aplicada de forma proporcional à obrigação inadimplida.</w:t>
      </w:r>
    </w:p>
    <w:p w:rsidR="00677094" w:rsidRPr="00CE7554" w:rsidRDefault="00677094" w:rsidP="00677094">
      <w:pPr>
        <w:widowControl w:val="0"/>
        <w:ind w:firstLine="708"/>
        <w:jc w:val="both"/>
        <w:rPr>
          <w:rFonts w:ascii="Times" w:hAnsi="Times" w:cs="Times New Roman"/>
        </w:rPr>
      </w:pPr>
    </w:p>
    <w:p w:rsidR="00677094" w:rsidRPr="00CE7554" w:rsidRDefault="00677094" w:rsidP="00677094">
      <w:pPr>
        <w:widowControl w:val="0"/>
        <w:ind w:firstLine="708"/>
        <w:jc w:val="both"/>
        <w:rPr>
          <w:rFonts w:ascii="Times" w:hAnsi="Times" w:cs="Times New Roman"/>
        </w:rPr>
      </w:pPr>
      <w:r w:rsidRPr="00CE7554">
        <w:rPr>
          <w:rFonts w:ascii="Times" w:hAnsi="Times" w:cs="Times New Roman"/>
        </w:rPr>
        <w:t>Suspensão de licitar e impedimento de contratar com o órgão, entidade ou unidade administrativa pela qual a Administração Pública opera e atua concretamente, pelo prazo de até 02 (dois) anos;</w:t>
      </w:r>
    </w:p>
    <w:p w:rsidR="00677094" w:rsidRPr="00CE7554" w:rsidRDefault="00677094" w:rsidP="00677094">
      <w:pPr>
        <w:widowControl w:val="0"/>
        <w:ind w:firstLine="708"/>
        <w:jc w:val="both"/>
        <w:rPr>
          <w:rFonts w:ascii="Times" w:hAnsi="Times" w:cs="Times New Roman"/>
        </w:rPr>
      </w:pPr>
    </w:p>
    <w:p w:rsidR="00677094" w:rsidRPr="00CE7554" w:rsidRDefault="00677094" w:rsidP="00677094">
      <w:pPr>
        <w:widowControl w:val="0"/>
        <w:ind w:firstLine="708"/>
        <w:jc w:val="both"/>
        <w:rPr>
          <w:rFonts w:ascii="Times" w:hAnsi="Times" w:cs="Times New Roman"/>
        </w:rPr>
      </w:pPr>
      <w:r w:rsidRPr="00CE7554">
        <w:rPr>
          <w:rFonts w:ascii="Times" w:hAnsi="Times" w:cs="Times New Roman"/>
        </w:rPr>
        <w:t xml:space="preserve">Impedimento de licitar e contratar com a Administração Pública direta ou indireta pelo prazo de até cinco anos, quando houver declaração de inidoneidade, enquanto perdurarem os motivos determinantes da punição ou até que seja promovida a reabilitação perante a própria autoridade que aplicou a penalidade, que será concedida sempre que a Administração ressarcir </w:t>
      </w:r>
      <w:proofErr w:type="gramStart"/>
      <w:r w:rsidRPr="00CE7554">
        <w:rPr>
          <w:rFonts w:ascii="Times" w:hAnsi="Times" w:cs="Times New Roman"/>
        </w:rPr>
        <w:t>a pelos</w:t>
      </w:r>
      <w:proofErr w:type="gramEnd"/>
      <w:r w:rsidRPr="00CE7554">
        <w:rPr>
          <w:rFonts w:ascii="Times" w:hAnsi="Times" w:cs="Times New Roman"/>
        </w:rPr>
        <w:t xml:space="preserve"> prejuízos causados, depois de decorrido o </w:t>
      </w:r>
      <w:r w:rsidRPr="00CE7554">
        <w:rPr>
          <w:rFonts w:ascii="Times" w:hAnsi="Times" w:cs="Times New Roman"/>
        </w:rPr>
        <w:lastRenderedPageBreak/>
        <w:t>prazo da sanção aplicada no item anterior.</w:t>
      </w:r>
    </w:p>
    <w:p w:rsidR="00677094" w:rsidRPr="00CE7554" w:rsidRDefault="00677094" w:rsidP="00677094">
      <w:pPr>
        <w:widowControl w:val="0"/>
        <w:ind w:firstLine="708"/>
        <w:jc w:val="both"/>
        <w:rPr>
          <w:rFonts w:ascii="Times" w:hAnsi="Times" w:cs="Times New Roman"/>
        </w:rPr>
      </w:pPr>
    </w:p>
    <w:p w:rsidR="00677094" w:rsidRPr="00CE7554" w:rsidRDefault="00677094" w:rsidP="00677094">
      <w:pPr>
        <w:widowControl w:val="0"/>
        <w:ind w:firstLine="708"/>
        <w:jc w:val="both"/>
        <w:rPr>
          <w:rFonts w:ascii="Times" w:hAnsi="Times" w:cs="Times New Roman"/>
        </w:rPr>
      </w:pPr>
      <w:r w:rsidRPr="00CE7554">
        <w:rPr>
          <w:rFonts w:ascii="Times" w:hAnsi="Times" w:cs="Times New Roman"/>
        </w:rPr>
        <w:t>Também ficam sujeitas às penalidades do artigo 87, incisos III e IV, da Lei Federal n.º 8.666, de 21 de junho de 1993, as empresas ou profissionais que:</w:t>
      </w:r>
    </w:p>
    <w:p w:rsidR="00677094" w:rsidRPr="00CE7554" w:rsidRDefault="00677094" w:rsidP="00677094">
      <w:pPr>
        <w:widowControl w:val="0"/>
        <w:ind w:firstLine="708"/>
        <w:jc w:val="both"/>
        <w:rPr>
          <w:rFonts w:ascii="Times" w:hAnsi="Times" w:cs="Times New Roman"/>
        </w:rPr>
      </w:pPr>
    </w:p>
    <w:p w:rsidR="00677094" w:rsidRPr="00CE7554" w:rsidRDefault="00677094" w:rsidP="00677094">
      <w:pPr>
        <w:pStyle w:val="PargrafodaLista"/>
        <w:widowControl w:val="0"/>
        <w:numPr>
          <w:ilvl w:val="0"/>
          <w:numId w:val="29"/>
        </w:numPr>
        <w:spacing w:line="276" w:lineRule="auto"/>
        <w:ind w:left="993" w:hanging="284"/>
        <w:jc w:val="both"/>
        <w:rPr>
          <w:rFonts w:ascii="Times" w:hAnsi="Times"/>
          <w:sz w:val="22"/>
          <w:szCs w:val="22"/>
        </w:rPr>
      </w:pPr>
      <w:r w:rsidRPr="00CE7554">
        <w:rPr>
          <w:rFonts w:ascii="Times" w:hAnsi="Times"/>
          <w:sz w:val="22"/>
          <w:szCs w:val="22"/>
        </w:rPr>
        <w:t>Tenham sofrido condenação definitiva por praticar, por meio dolosos, fraude fiscal no recolhimento de quaisquer tributos;</w:t>
      </w:r>
    </w:p>
    <w:p w:rsidR="00677094" w:rsidRPr="00CE7554" w:rsidRDefault="00677094" w:rsidP="00677094">
      <w:pPr>
        <w:widowControl w:val="0"/>
        <w:ind w:left="1068"/>
        <w:jc w:val="both"/>
        <w:rPr>
          <w:rFonts w:ascii="Times" w:hAnsi="Times" w:cs="Times New Roman"/>
        </w:rPr>
      </w:pPr>
    </w:p>
    <w:p w:rsidR="00677094" w:rsidRPr="00CE7554" w:rsidRDefault="00677094" w:rsidP="00677094">
      <w:pPr>
        <w:pStyle w:val="PargrafodaLista"/>
        <w:widowControl w:val="0"/>
        <w:numPr>
          <w:ilvl w:val="0"/>
          <w:numId w:val="29"/>
        </w:numPr>
        <w:spacing w:line="276" w:lineRule="auto"/>
        <w:ind w:left="993" w:hanging="284"/>
        <w:jc w:val="both"/>
        <w:rPr>
          <w:rFonts w:ascii="Times" w:hAnsi="Times"/>
          <w:sz w:val="22"/>
          <w:szCs w:val="22"/>
        </w:rPr>
      </w:pPr>
      <w:r w:rsidRPr="00CE7554">
        <w:rPr>
          <w:rFonts w:ascii="Times" w:hAnsi="Times"/>
          <w:sz w:val="22"/>
          <w:szCs w:val="22"/>
        </w:rPr>
        <w:t>Tenham praticado atos ilícitos visando a frustrar os objetivos da licitação;</w:t>
      </w:r>
    </w:p>
    <w:p w:rsidR="00677094" w:rsidRPr="00CE7554" w:rsidRDefault="00677094" w:rsidP="00677094">
      <w:pPr>
        <w:pStyle w:val="PargrafodaLista"/>
        <w:spacing w:line="276" w:lineRule="auto"/>
        <w:jc w:val="both"/>
        <w:rPr>
          <w:rFonts w:ascii="Times" w:hAnsi="Times"/>
          <w:sz w:val="22"/>
          <w:szCs w:val="22"/>
        </w:rPr>
      </w:pPr>
    </w:p>
    <w:p w:rsidR="00677094" w:rsidRPr="00CE7554" w:rsidRDefault="00677094" w:rsidP="00677094">
      <w:pPr>
        <w:pStyle w:val="PargrafodaLista"/>
        <w:widowControl w:val="0"/>
        <w:numPr>
          <w:ilvl w:val="0"/>
          <w:numId w:val="29"/>
        </w:numPr>
        <w:spacing w:line="276" w:lineRule="auto"/>
        <w:ind w:left="993" w:hanging="284"/>
        <w:jc w:val="both"/>
        <w:rPr>
          <w:rFonts w:ascii="Times" w:hAnsi="Times"/>
          <w:sz w:val="22"/>
          <w:szCs w:val="22"/>
        </w:rPr>
      </w:pPr>
      <w:r w:rsidRPr="00CE7554">
        <w:rPr>
          <w:rFonts w:ascii="Times" w:hAnsi="Times"/>
          <w:sz w:val="22"/>
          <w:szCs w:val="22"/>
        </w:rPr>
        <w:t>Demonstrem não possuir idoneidade para contratar com a Administração em virtude de atos ilícitos praticados.</w:t>
      </w:r>
    </w:p>
    <w:p w:rsidR="00677094" w:rsidRPr="00CE7554" w:rsidRDefault="00677094" w:rsidP="00677094">
      <w:pPr>
        <w:widowControl w:val="0"/>
        <w:ind w:firstLine="708"/>
        <w:jc w:val="both"/>
        <w:rPr>
          <w:rFonts w:ascii="Times" w:hAnsi="Times" w:cs="Times New Roman"/>
        </w:rPr>
      </w:pPr>
    </w:p>
    <w:p w:rsidR="00677094" w:rsidRPr="00CE7554" w:rsidRDefault="00677094" w:rsidP="00677094">
      <w:pPr>
        <w:widowControl w:val="0"/>
        <w:ind w:firstLine="708"/>
        <w:jc w:val="both"/>
        <w:rPr>
          <w:rFonts w:ascii="Times" w:hAnsi="Times" w:cs="Times New Roman"/>
        </w:rPr>
      </w:pPr>
      <w:r w:rsidRPr="00CE7554">
        <w:rPr>
          <w:rFonts w:ascii="Times" w:hAnsi="Times" w:cs="Times New Roman"/>
        </w:rPr>
        <w:t>A aplicação de qualquer das penalidades previstas realizar-se-á em processo administrativo que assegurará o contraditório e a ampla defesa à Contratada, observando-se o procedimento previsto na Lei Federal n.º 8.666, de 21 de junho 1993, e, subsidiariamente, a Lei Federal n.º 9.784, de 29 de janeiro de 1999;</w:t>
      </w:r>
    </w:p>
    <w:p w:rsidR="00677094" w:rsidRPr="00CE7554" w:rsidRDefault="00677094" w:rsidP="00677094">
      <w:pPr>
        <w:widowControl w:val="0"/>
        <w:ind w:firstLine="708"/>
        <w:jc w:val="both"/>
        <w:rPr>
          <w:rFonts w:ascii="Times" w:hAnsi="Times" w:cs="Times New Roman"/>
        </w:rPr>
      </w:pPr>
    </w:p>
    <w:p w:rsidR="00677094" w:rsidRPr="00CE7554" w:rsidRDefault="00677094" w:rsidP="00677094">
      <w:pPr>
        <w:ind w:firstLine="708"/>
        <w:jc w:val="both"/>
        <w:rPr>
          <w:rFonts w:ascii="Times" w:eastAsia="Arial Unicode MS" w:hAnsi="Times" w:cs="Times New Roman"/>
        </w:rPr>
      </w:pPr>
      <w:r w:rsidRPr="00CE7554">
        <w:rPr>
          <w:rFonts w:ascii="Times" w:hAnsi="Times" w:cs="Times New Roman"/>
        </w:rPr>
        <w:t>A autoridade competente, na aplicação das sanções, levará em consideração a gravidade da conduta do infrator, o caráter educativo da pena, bem como o dano causado à Administração, observado o princípio da proporcionalidade</w:t>
      </w:r>
      <w:r w:rsidRPr="00CE7554">
        <w:rPr>
          <w:rFonts w:ascii="Times" w:eastAsia="Arial Unicode MS" w:hAnsi="Times" w:cs="Times New Roman"/>
        </w:rPr>
        <w:t>.</w:t>
      </w:r>
    </w:p>
    <w:p w:rsidR="00677094" w:rsidRPr="00CE7554" w:rsidRDefault="00677094" w:rsidP="00677094">
      <w:pPr>
        <w:pStyle w:val="Recuodecorpodetexto"/>
        <w:tabs>
          <w:tab w:val="left" w:pos="8505"/>
        </w:tabs>
        <w:spacing w:after="0"/>
        <w:ind w:left="0"/>
        <w:jc w:val="both"/>
        <w:rPr>
          <w:rFonts w:ascii="Times" w:eastAsia="Calibri" w:hAnsi="Times"/>
        </w:rPr>
      </w:pPr>
    </w:p>
    <w:p w:rsidR="00677094" w:rsidRPr="00CE7554" w:rsidRDefault="00677094" w:rsidP="00677094">
      <w:pPr>
        <w:pStyle w:val="PargrafodaLista"/>
        <w:widowControl w:val="0"/>
        <w:numPr>
          <w:ilvl w:val="0"/>
          <w:numId w:val="33"/>
        </w:numPr>
        <w:tabs>
          <w:tab w:val="left" w:pos="426"/>
        </w:tabs>
        <w:suppressAutoHyphens/>
        <w:autoSpaceDN w:val="0"/>
        <w:spacing w:before="240" w:after="120" w:line="276" w:lineRule="auto"/>
        <w:ind w:left="0" w:firstLine="0"/>
        <w:jc w:val="both"/>
        <w:textAlignment w:val="baseline"/>
        <w:rPr>
          <w:rFonts w:ascii="Times" w:hAnsi="Times"/>
          <w:b/>
          <w:bCs/>
          <w:sz w:val="22"/>
          <w:szCs w:val="22"/>
        </w:rPr>
      </w:pPr>
      <w:r w:rsidRPr="00CE7554">
        <w:rPr>
          <w:rFonts w:ascii="Times" w:hAnsi="Times"/>
          <w:b/>
          <w:sz w:val="22"/>
          <w:szCs w:val="22"/>
        </w:rPr>
        <w:t>DO PAGAMENTO</w:t>
      </w:r>
      <w:r w:rsidRPr="00CE7554">
        <w:rPr>
          <w:rFonts w:ascii="Times" w:hAnsi="Times"/>
          <w:sz w:val="22"/>
          <w:szCs w:val="22"/>
        </w:rPr>
        <w:t xml:space="preserve">: </w:t>
      </w:r>
    </w:p>
    <w:p w:rsidR="00677094" w:rsidRPr="00CE7554" w:rsidRDefault="00677094" w:rsidP="00677094">
      <w:pPr>
        <w:ind w:firstLine="708"/>
        <w:jc w:val="both"/>
        <w:rPr>
          <w:rFonts w:ascii="Times" w:eastAsia="Calibri" w:hAnsi="Times" w:cs="Times New Roman"/>
        </w:rPr>
      </w:pPr>
    </w:p>
    <w:p w:rsidR="00677094" w:rsidRPr="00CE7554" w:rsidRDefault="00677094" w:rsidP="00677094">
      <w:pPr>
        <w:ind w:firstLine="708"/>
        <w:jc w:val="both"/>
        <w:rPr>
          <w:rFonts w:ascii="Times" w:eastAsia="Calibri" w:hAnsi="Times" w:cs="Times New Roman"/>
        </w:rPr>
      </w:pPr>
      <w:r w:rsidRPr="00CE7554">
        <w:rPr>
          <w:rFonts w:ascii="Times" w:eastAsia="Calibri" w:hAnsi="Times" w:cs="Times New Roman"/>
        </w:rPr>
        <w:t>Os pagamentos serão creditados em conta corrente da titularidade da Contratada, desde que seja instruído com:</w:t>
      </w:r>
    </w:p>
    <w:p w:rsidR="00677094" w:rsidRPr="00CE7554" w:rsidRDefault="00677094" w:rsidP="00677094">
      <w:pPr>
        <w:ind w:firstLine="708"/>
        <w:jc w:val="both"/>
        <w:rPr>
          <w:rFonts w:ascii="Times" w:eastAsia="Calibri" w:hAnsi="Times" w:cs="Times New Roman"/>
        </w:rPr>
      </w:pPr>
    </w:p>
    <w:p w:rsidR="00677094" w:rsidRPr="00CE7554" w:rsidRDefault="00677094" w:rsidP="00677094">
      <w:pPr>
        <w:pStyle w:val="PargrafodaLista"/>
        <w:numPr>
          <w:ilvl w:val="0"/>
          <w:numId w:val="27"/>
        </w:numPr>
        <w:spacing w:line="276" w:lineRule="auto"/>
        <w:contextualSpacing/>
        <w:jc w:val="both"/>
        <w:rPr>
          <w:rFonts w:ascii="Times" w:hAnsi="Times"/>
          <w:sz w:val="22"/>
          <w:szCs w:val="22"/>
        </w:rPr>
      </w:pPr>
      <w:r w:rsidRPr="00CE7554">
        <w:rPr>
          <w:rFonts w:ascii="Times" w:hAnsi="Times"/>
          <w:sz w:val="22"/>
          <w:szCs w:val="22"/>
        </w:rPr>
        <w:t>Pedido endereçado ao Ordenador de despesa, onde deverão constar os dados bancários (nome da Instituição Financeira Agencia e Conta Corrente);</w:t>
      </w:r>
    </w:p>
    <w:p w:rsidR="00677094" w:rsidRPr="00CE7554" w:rsidRDefault="00677094" w:rsidP="00677094">
      <w:pPr>
        <w:pStyle w:val="PargrafodaLista"/>
        <w:spacing w:line="276" w:lineRule="auto"/>
        <w:rPr>
          <w:rFonts w:ascii="Times" w:hAnsi="Times"/>
          <w:sz w:val="22"/>
          <w:szCs w:val="22"/>
        </w:rPr>
      </w:pPr>
    </w:p>
    <w:p w:rsidR="00677094" w:rsidRPr="00CE7554" w:rsidRDefault="00677094" w:rsidP="00677094">
      <w:pPr>
        <w:numPr>
          <w:ilvl w:val="0"/>
          <w:numId w:val="27"/>
        </w:numPr>
        <w:spacing w:line="276" w:lineRule="auto"/>
        <w:jc w:val="both"/>
        <w:rPr>
          <w:rFonts w:ascii="Times" w:eastAsia="Calibri" w:hAnsi="Times" w:cs="Times New Roman"/>
        </w:rPr>
      </w:pPr>
      <w:r w:rsidRPr="00CE7554">
        <w:rPr>
          <w:rFonts w:ascii="Times" w:eastAsia="Calibri" w:hAnsi="Times" w:cs="Times New Roman"/>
        </w:rPr>
        <w:t xml:space="preserve">Copia da nota fiscal, devidamente atestada, verificação da Regularidade Fiscal da CONTRATADA no SICAF ou certidões CNDT, CND e CRF, por meio de consulta on-line aos sítios eletrônicos oficiais, </w:t>
      </w:r>
      <w:proofErr w:type="spellStart"/>
      <w:r w:rsidRPr="00CE7554">
        <w:rPr>
          <w:rFonts w:ascii="Times" w:eastAsia="Calibri" w:hAnsi="Times" w:cs="Times New Roman"/>
        </w:rPr>
        <w:t>art</w:t>
      </w:r>
      <w:proofErr w:type="spellEnd"/>
      <w:r w:rsidRPr="00CE7554">
        <w:rPr>
          <w:rFonts w:ascii="Times" w:eastAsia="Calibri" w:hAnsi="Times" w:cs="Times New Roman"/>
        </w:rPr>
        <w:t xml:space="preserve"> 29 da Lei 8.666-93, devendo seu resultado ser impresso e juntado ao processo de pagamento;</w:t>
      </w:r>
    </w:p>
    <w:p w:rsidR="00677094" w:rsidRPr="00CE7554" w:rsidRDefault="00677094" w:rsidP="00677094">
      <w:pPr>
        <w:ind w:left="1428"/>
        <w:jc w:val="both"/>
        <w:rPr>
          <w:rFonts w:ascii="Times" w:eastAsia="Calibri" w:hAnsi="Times" w:cs="Times New Roman"/>
        </w:rPr>
      </w:pPr>
    </w:p>
    <w:p w:rsidR="00677094" w:rsidRPr="00CE7554" w:rsidRDefault="00677094" w:rsidP="00677094">
      <w:pPr>
        <w:jc w:val="both"/>
        <w:rPr>
          <w:rFonts w:ascii="Times" w:eastAsia="Calibri" w:hAnsi="Times" w:cs="Times New Roman"/>
        </w:rPr>
      </w:pPr>
      <w:r w:rsidRPr="00CE7554">
        <w:rPr>
          <w:rFonts w:ascii="Times" w:eastAsia="Calibri" w:hAnsi="Times" w:cs="Times New Roman"/>
        </w:rPr>
        <w:tab/>
        <w:t>Em caso de irregularidade junto ao SICAF, a CONTRATADA será notificada para que sejam sanadas as pendências no prazo de 30 (trinta) dias, prorrogáveis por igual período. Findo este prazo sem que haja a regularização por parte da CONTRATADA perante o SICAF, ou apresentação de defesa aceita pela CONTRATANTE, fatos estes que, isoladamente ou em conjunto, caracterizarão descumprimento de obrigações contratuais, o contrato estará passível de cancelamento e a CONTRATADA sujeita às sanções administrativas previstas neste Edital.</w:t>
      </w:r>
    </w:p>
    <w:p w:rsidR="00677094" w:rsidRPr="00CE7554" w:rsidRDefault="00677094" w:rsidP="00677094">
      <w:pPr>
        <w:ind w:firstLine="708"/>
        <w:jc w:val="both"/>
        <w:rPr>
          <w:rFonts w:ascii="Times" w:eastAsia="Calibri" w:hAnsi="Times" w:cs="Times New Roman"/>
        </w:rPr>
      </w:pPr>
    </w:p>
    <w:p w:rsidR="00677094" w:rsidRPr="00CE7554" w:rsidRDefault="00677094" w:rsidP="00677094">
      <w:pPr>
        <w:ind w:firstLine="708"/>
        <w:jc w:val="both"/>
        <w:rPr>
          <w:rFonts w:ascii="Times" w:eastAsia="Calibri" w:hAnsi="Times" w:cs="Times New Roman"/>
        </w:rPr>
      </w:pPr>
      <w:r w:rsidRPr="00CE7554">
        <w:rPr>
          <w:rFonts w:ascii="Times" w:eastAsia="Calibri" w:hAnsi="Times" w:cs="Times New Roman"/>
        </w:rPr>
        <w:t>O pagamento não poderá ser superior ao prazo de 30(trinta) dia, contados a partir da data final do período de adimplemento da respectiva parcela.</w:t>
      </w:r>
    </w:p>
    <w:p w:rsidR="00677094" w:rsidRPr="00CE7554" w:rsidRDefault="00677094" w:rsidP="00677094">
      <w:pPr>
        <w:ind w:right="-427"/>
        <w:jc w:val="both"/>
        <w:rPr>
          <w:rFonts w:ascii="Times" w:eastAsia="Calibri" w:hAnsi="Times" w:cs="Times New Roman"/>
        </w:rPr>
      </w:pPr>
    </w:p>
    <w:p w:rsidR="00677094" w:rsidRPr="00CE7554" w:rsidRDefault="00677094" w:rsidP="00677094">
      <w:pPr>
        <w:numPr>
          <w:ilvl w:val="0"/>
          <w:numId w:val="28"/>
        </w:numPr>
        <w:spacing w:line="276" w:lineRule="auto"/>
        <w:jc w:val="both"/>
        <w:rPr>
          <w:rFonts w:ascii="Times" w:eastAsia="Calibri" w:hAnsi="Times" w:cs="Times New Roman"/>
        </w:rPr>
      </w:pPr>
      <w:r w:rsidRPr="00CE7554">
        <w:rPr>
          <w:rFonts w:ascii="Times" w:eastAsia="Calibri" w:hAnsi="Times" w:cs="Times New Roman"/>
        </w:rPr>
        <w:t xml:space="preserve">Os pagamentos decorrentes de despesas cujos valores não ultrapassem o limite de que trata o inciso II do art. 24 da Lei 8.666/93, deverão ser efetuados no prazo de até </w:t>
      </w:r>
      <w:proofErr w:type="gramStart"/>
      <w:r w:rsidRPr="00CE7554">
        <w:rPr>
          <w:rFonts w:ascii="Times" w:eastAsia="Calibri" w:hAnsi="Times" w:cs="Times New Roman"/>
        </w:rPr>
        <w:t>5</w:t>
      </w:r>
      <w:proofErr w:type="gramEnd"/>
      <w:r w:rsidRPr="00CE7554">
        <w:rPr>
          <w:rFonts w:ascii="Times" w:eastAsia="Calibri" w:hAnsi="Times" w:cs="Times New Roman"/>
        </w:rPr>
        <w:t xml:space="preserve"> (cinco) dias úteis, contados da data da apresentação da Nota Fiscal, nos termos do art. 5º, § 3º, da Lei nº 8.666/93.</w:t>
      </w:r>
    </w:p>
    <w:p w:rsidR="00677094" w:rsidRPr="00CE7554" w:rsidRDefault="00677094" w:rsidP="00677094">
      <w:pPr>
        <w:jc w:val="both"/>
        <w:rPr>
          <w:rFonts w:ascii="Times" w:eastAsia="Calibri" w:hAnsi="Times" w:cs="Times New Roman"/>
        </w:rPr>
      </w:pPr>
    </w:p>
    <w:p w:rsidR="00677094" w:rsidRPr="00CE7554" w:rsidRDefault="00677094" w:rsidP="00677094">
      <w:pPr>
        <w:jc w:val="both"/>
        <w:rPr>
          <w:rFonts w:ascii="Times" w:eastAsia="Calibri" w:hAnsi="Times" w:cs="Times New Roman"/>
        </w:rPr>
      </w:pPr>
      <w:r w:rsidRPr="00CE7554">
        <w:rPr>
          <w:rFonts w:ascii="Times" w:eastAsia="Calibri" w:hAnsi="Times" w:cs="Times New Roman"/>
          <w:b/>
        </w:rPr>
        <w:tab/>
      </w:r>
      <w:r w:rsidRPr="00CE7554">
        <w:rPr>
          <w:rFonts w:ascii="Times" w:eastAsia="Calibri" w:hAnsi="Times" w:cs="Times New Roman"/>
        </w:rPr>
        <w:t xml:space="preserve"> Considera-se ocorrido o recebimento da Nota Fiscal ou Fatura no momento em que o órgão Contratante atestar a execução do objeto do contrato.</w:t>
      </w:r>
    </w:p>
    <w:p w:rsidR="00677094" w:rsidRPr="00CE7554" w:rsidRDefault="00677094" w:rsidP="00677094">
      <w:pPr>
        <w:jc w:val="both"/>
        <w:rPr>
          <w:rFonts w:ascii="Times" w:eastAsia="Calibri" w:hAnsi="Times" w:cs="Times New Roman"/>
        </w:rPr>
      </w:pPr>
    </w:p>
    <w:p w:rsidR="00677094" w:rsidRPr="00CE7554" w:rsidRDefault="00677094" w:rsidP="00677094">
      <w:pPr>
        <w:jc w:val="both"/>
        <w:rPr>
          <w:rFonts w:ascii="Times" w:eastAsia="Calibri" w:hAnsi="Times" w:cs="Times New Roman"/>
        </w:rPr>
      </w:pPr>
      <w:r w:rsidRPr="00CE7554">
        <w:rPr>
          <w:rFonts w:ascii="Times" w:eastAsia="Calibri" w:hAnsi="Times" w:cs="Times New Roman"/>
          <w:b/>
        </w:rPr>
        <w:tab/>
      </w:r>
      <w:r w:rsidRPr="00CE7554">
        <w:rPr>
          <w:rFonts w:ascii="Times" w:eastAsia="Calibri" w:hAnsi="Times" w:cs="Times New Roman"/>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677094" w:rsidRPr="00CE7554" w:rsidRDefault="00677094" w:rsidP="00677094">
      <w:pPr>
        <w:jc w:val="both"/>
        <w:rPr>
          <w:rFonts w:ascii="Times" w:eastAsia="Calibri" w:hAnsi="Times" w:cs="Times New Roman"/>
        </w:rPr>
      </w:pPr>
    </w:p>
    <w:p w:rsidR="00677094" w:rsidRPr="00CE7554" w:rsidRDefault="00677094" w:rsidP="00677094">
      <w:pPr>
        <w:jc w:val="both"/>
        <w:rPr>
          <w:rFonts w:ascii="Times" w:eastAsia="Calibri" w:hAnsi="Times" w:cs="Times New Roman"/>
        </w:rPr>
      </w:pPr>
      <w:r w:rsidRPr="00CE7554">
        <w:rPr>
          <w:rFonts w:ascii="Times" w:eastAsia="Calibri" w:hAnsi="Times" w:cs="Times New Roman"/>
          <w:b/>
        </w:rPr>
        <w:tab/>
      </w:r>
      <w:r w:rsidRPr="00CE7554">
        <w:rPr>
          <w:rFonts w:ascii="Times" w:eastAsia="Calibri" w:hAnsi="Times" w:cs="Times New Roman"/>
        </w:rPr>
        <w:t xml:space="preserve"> Será considerada data do pagamento o dia em que constar como emitida a ordem bancária para pagamento.</w:t>
      </w:r>
    </w:p>
    <w:p w:rsidR="00677094" w:rsidRPr="00CE7554" w:rsidRDefault="00677094" w:rsidP="00677094">
      <w:pPr>
        <w:jc w:val="both"/>
        <w:rPr>
          <w:rFonts w:ascii="Times" w:eastAsia="Calibri" w:hAnsi="Times" w:cs="Times New Roman"/>
        </w:rPr>
      </w:pPr>
    </w:p>
    <w:p w:rsidR="00677094" w:rsidRPr="00CE7554" w:rsidRDefault="00677094" w:rsidP="00677094">
      <w:pPr>
        <w:jc w:val="both"/>
        <w:rPr>
          <w:rFonts w:ascii="Times" w:eastAsia="Calibri" w:hAnsi="Times" w:cs="Times New Roman"/>
        </w:rPr>
      </w:pPr>
      <w:r w:rsidRPr="00CE7554">
        <w:rPr>
          <w:rFonts w:ascii="Times" w:eastAsia="Calibri" w:hAnsi="Times" w:cs="Times New Roman"/>
          <w:b/>
        </w:rPr>
        <w:tab/>
      </w:r>
      <w:r w:rsidRPr="00CE7554">
        <w:rPr>
          <w:rFonts w:ascii="Times" w:eastAsia="Calibri" w:hAnsi="Times" w:cs="Times New Roman"/>
        </w:rPr>
        <w:t xml:space="preserve"> Constatando-se, junto à documentação apresentada, a situação de irregularidade da Contratada, será providenciada sua notificação por escrito para que, no prazo de </w:t>
      </w:r>
      <w:proofErr w:type="gramStart"/>
      <w:r w:rsidRPr="00CE7554">
        <w:rPr>
          <w:rFonts w:ascii="Times" w:eastAsia="Calibri" w:hAnsi="Times" w:cs="Times New Roman"/>
        </w:rPr>
        <w:t>5</w:t>
      </w:r>
      <w:proofErr w:type="gramEnd"/>
      <w:r w:rsidRPr="00CE7554">
        <w:rPr>
          <w:rFonts w:ascii="Times" w:eastAsia="Calibri" w:hAnsi="Times" w:cs="Times New Roman"/>
        </w:rPr>
        <w:t xml:space="preserve"> (cinco) dias úteis, regularize sua situação ou, no mesmo prazo, apresente sua defesa. O prazo poderá ser prorrogado uma vez, por igual período, a critério da Contratante.</w:t>
      </w:r>
    </w:p>
    <w:p w:rsidR="00677094" w:rsidRPr="00CE7554" w:rsidRDefault="00677094" w:rsidP="00677094">
      <w:pPr>
        <w:jc w:val="both"/>
        <w:rPr>
          <w:rFonts w:ascii="Times" w:eastAsia="Calibri" w:hAnsi="Times" w:cs="Times New Roman"/>
        </w:rPr>
      </w:pPr>
    </w:p>
    <w:p w:rsidR="00677094" w:rsidRPr="00CE7554" w:rsidRDefault="00677094" w:rsidP="00677094">
      <w:pPr>
        <w:jc w:val="both"/>
        <w:rPr>
          <w:rFonts w:ascii="Times" w:eastAsia="Calibri" w:hAnsi="Times" w:cs="Times New Roman"/>
        </w:rPr>
      </w:pPr>
      <w:r w:rsidRPr="00CE7554">
        <w:rPr>
          <w:rFonts w:ascii="Times" w:eastAsia="Calibri" w:hAnsi="Times" w:cs="Times New Roman"/>
          <w:b/>
        </w:rPr>
        <w:tab/>
      </w:r>
      <w:r w:rsidRPr="00CE7554">
        <w:rPr>
          <w:rFonts w:ascii="Times" w:eastAsia="Calibri" w:hAnsi="Times" w:cs="Times New Roman"/>
        </w:rPr>
        <w:t xml:space="preserve"> Previamente à emissão de Nota de Empenho e a cada pagamento, a Administração deverá realizar consulta constatada mediante os sítios eletrônicos oficiais para identificar possível suspensão temporária de participação em licitação, no âmbito do órgão ou entidade, e/ou proibição de contratar com o Poder Público. </w:t>
      </w:r>
    </w:p>
    <w:p w:rsidR="00677094" w:rsidRPr="00CE7554" w:rsidRDefault="00677094" w:rsidP="00677094">
      <w:pPr>
        <w:jc w:val="both"/>
        <w:rPr>
          <w:rFonts w:ascii="Times" w:eastAsia="Calibri" w:hAnsi="Times" w:cs="Times New Roman"/>
        </w:rPr>
      </w:pPr>
    </w:p>
    <w:p w:rsidR="00677094" w:rsidRPr="00CE7554" w:rsidRDefault="00677094" w:rsidP="00677094">
      <w:pPr>
        <w:jc w:val="both"/>
        <w:rPr>
          <w:rFonts w:ascii="Times" w:eastAsia="Calibri" w:hAnsi="Times" w:cs="Times New Roman"/>
        </w:rPr>
      </w:pPr>
      <w:r w:rsidRPr="00CE7554">
        <w:rPr>
          <w:rFonts w:ascii="Times" w:eastAsia="Calibri" w:hAnsi="Times" w:cs="Times New Roman"/>
          <w:b/>
        </w:rPr>
        <w:tab/>
      </w:r>
      <w:r w:rsidRPr="00CE7554">
        <w:rPr>
          <w:rFonts w:ascii="Times" w:eastAsia="Calibri" w:hAnsi="Times" w:cs="Times New Roman"/>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677094" w:rsidRPr="00CE7554" w:rsidRDefault="00677094" w:rsidP="00677094">
      <w:pPr>
        <w:jc w:val="both"/>
        <w:rPr>
          <w:rFonts w:ascii="Times" w:eastAsia="Calibri" w:hAnsi="Times" w:cs="Times New Roman"/>
        </w:rPr>
      </w:pPr>
    </w:p>
    <w:p w:rsidR="00677094" w:rsidRPr="00CE7554" w:rsidRDefault="00677094" w:rsidP="00677094">
      <w:pPr>
        <w:jc w:val="both"/>
        <w:rPr>
          <w:rFonts w:ascii="Times" w:eastAsia="Calibri" w:hAnsi="Times" w:cs="Times New Roman"/>
        </w:rPr>
      </w:pPr>
      <w:r w:rsidRPr="00CE7554">
        <w:rPr>
          <w:rFonts w:ascii="Times" w:eastAsia="Calibri" w:hAnsi="Times" w:cs="Times New Roman"/>
          <w:b/>
        </w:rPr>
        <w:tab/>
      </w:r>
      <w:r w:rsidRPr="00CE7554">
        <w:rPr>
          <w:rFonts w:ascii="Times" w:eastAsia="Calibri" w:hAnsi="Times" w:cs="Times New Roman"/>
        </w:rPr>
        <w:t xml:space="preserve"> Persistindo a irregularidade, a Contratante deverá adotar as medidas necessárias à rescisão contratual nos autos do processo administrativo correspondente, assegurada à Contratada a ampla defesa. </w:t>
      </w:r>
    </w:p>
    <w:p w:rsidR="00677094" w:rsidRPr="00CE7554" w:rsidRDefault="00677094" w:rsidP="00677094">
      <w:pPr>
        <w:jc w:val="both"/>
        <w:rPr>
          <w:rFonts w:ascii="Times" w:eastAsia="Calibri" w:hAnsi="Times" w:cs="Times New Roman"/>
        </w:rPr>
      </w:pPr>
    </w:p>
    <w:p w:rsidR="00677094" w:rsidRPr="00CE7554" w:rsidRDefault="00677094" w:rsidP="00677094">
      <w:pPr>
        <w:jc w:val="both"/>
        <w:rPr>
          <w:rFonts w:ascii="Times" w:eastAsia="Calibri" w:hAnsi="Times" w:cs="Times New Roman"/>
        </w:rPr>
      </w:pPr>
      <w:r w:rsidRPr="00CE7554">
        <w:rPr>
          <w:rFonts w:ascii="Times" w:eastAsia="Calibri" w:hAnsi="Times" w:cs="Times New Roman"/>
          <w:b/>
        </w:rPr>
        <w:tab/>
      </w:r>
      <w:r w:rsidRPr="00CE7554">
        <w:rPr>
          <w:rFonts w:ascii="Times" w:eastAsia="Calibri" w:hAnsi="Times" w:cs="Times New Roman"/>
        </w:rPr>
        <w:t xml:space="preserve"> Havendo a efetiva execução do objeto, os pagamentos serão realizados normalmente, até que se decida pela rescisão do contrato, caso a Contratada não regularize sua situação junto à Prefeitura.  </w:t>
      </w:r>
    </w:p>
    <w:p w:rsidR="00677094" w:rsidRPr="00CE7554" w:rsidRDefault="00677094" w:rsidP="00677094">
      <w:pPr>
        <w:jc w:val="both"/>
        <w:rPr>
          <w:rFonts w:ascii="Times" w:eastAsia="Calibri" w:hAnsi="Times" w:cs="Times New Roman"/>
        </w:rPr>
      </w:pPr>
    </w:p>
    <w:p w:rsidR="00677094" w:rsidRPr="00CE7554" w:rsidRDefault="00677094" w:rsidP="00677094">
      <w:pPr>
        <w:numPr>
          <w:ilvl w:val="0"/>
          <w:numId w:val="28"/>
        </w:numPr>
        <w:spacing w:line="276" w:lineRule="auto"/>
        <w:jc w:val="both"/>
        <w:rPr>
          <w:rFonts w:ascii="Times" w:eastAsia="Calibri" w:hAnsi="Times" w:cs="Times New Roman"/>
        </w:rPr>
      </w:pPr>
      <w:r w:rsidRPr="00CE7554">
        <w:rPr>
          <w:rFonts w:ascii="Times" w:eastAsia="Calibri" w:hAnsi="Times" w:cs="Times New Roman"/>
        </w:rPr>
        <w:t xml:space="preserve">Será rescindido o contrato em execução com a Contratada inadimplente perante a exigência do instrumento contratual, salvo por motivo de economicidade, segurança nacional ou outro de interesse público de alta </w:t>
      </w:r>
      <w:r w:rsidRPr="00CE7554">
        <w:rPr>
          <w:rFonts w:ascii="Times" w:eastAsia="Calibri" w:hAnsi="Times" w:cs="Times New Roman"/>
        </w:rPr>
        <w:lastRenderedPageBreak/>
        <w:t>relevância, devidamente justificado, em qualquer caso, pela máxima autoridade da Contratante.</w:t>
      </w:r>
    </w:p>
    <w:p w:rsidR="00677094" w:rsidRPr="00CE7554" w:rsidRDefault="00677094" w:rsidP="00677094">
      <w:pPr>
        <w:ind w:left="1287"/>
        <w:jc w:val="both"/>
        <w:rPr>
          <w:rFonts w:ascii="Times" w:eastAsia="Calibri" w:hAnsi="Times" w:cs="Times New Roman"/>
        </w:rPr>
      </w:pPr>
    </w:p>
    <w:p w:rsidR="00677094" w:rsidRPr="00CE7554" w:rsidRDefault="00677094" w:rsidP="00677094">
      <w:pPr>
        <w:jc w:val="both"/>
        <w:rPr>
          <w:rFonts w:ascii="Times" w:eastAsia="Calibri" w:hAnsi="Times" w:cs="Times New Roman"/>
        </w:rPr>
      </w:pPr>
      <w:r w:rsidRPr="00CE7554">
        <w:rPr>
          <w:rFonts w:ascii="Times" w:eastAsia="Calibri" w:hAnsi="Times" w:cs="Times New Roman"/>
          <w:b/>
        </w:rPr>
        <w:tab/>
      </w:r>
      <w:r w:rsidRPr="00CE7554">
        <w:rPr>
          <w:rFonts w:ascii="Times" w:eastAsia="Calibri" w:hAnsi="Times" w:cs="Times New Roman"/>
        </w:rPr>
        <w:t xml:space="preserve"> Quando do pagamento, será efetuada a retenção tributária prevista na legislação aplicável.</w:t>
      </w:r>
    </w:p>
    <w:p w:rsidR="00677094" w:rsidRPr="00CE7554" w:rsidRDefault="00677094" w:rsidP="00677094">
      <w:pPr>
        <w:jc w:val="both"/>
        <w:rPr>
          <w:rFonts w:ascii="Times" w:eastAsia="Calibri" w:hAnsi="Times" w:cs="Times New Roman"/>
        </w:rPr>
      </w:pPr>
    </w:p>
    <w:p w:rsidR="00677094" w:rsidRPr="00CE7554" w:rsidRDefault="00677094" w:rsidP="00677094">
      <w:pPr>
        <w:numPr>
          <w:ilvl w:val="0"/>
          <w:numId w:val="28"/>
        </w:numPr>
        <w:spacing w:line="276" w:lineRule="auto"/>
        <w:jc w:val="both"/>
        <w:rPr>
          <w:rFonts w:ascii="Times" w:eastAsia="Calibri" w:hAnsi="Times" w:cs="Times New Roman"/>
        </w:rPr>
      </w:pPr>
      <w:r w:rsidRPr="00CE7554">
        <w:rPr>
          <w:rFonts w:ascii="Times" w:eastAsia="Calibri" w:hAnsi="Times" w:cs="Times New Roman"/>
        </w:rPr>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77094" w:rsidRPr="00CE7554" w:rsidRDefault="00677094" w:rsidP="00677094">
      <w:pPr>
        <w:jc w:val="both"/>
        <w:rPr>
          <w:rFonts w:ascii="Times" w:eastAsia="Calibri" w:hAnsi="Times" w:cs="Times New Roman"/>
        </w:rPr>
      </w:pPr>
    </w:p>
    <w:p w:rsidR="00677094" w:rsidRPr="00CE7554" w:rsidRDefault="00677094" w:rsidP="00677094">
      <w:pPr>
        <w:jc w:val="both"/>
        <w:rPr>
          <w:rFonts w:ascii="Times" w:eastAsia="Calibri" w:hAnsi="Times" w:cs="Times New Roman"/>
        </w:rPr>
      </w:pPr>
      <w:r w:rsidRPr="00CE7554">
        <w:rPr>
          <w:rFonts w:ascii="Times" w:eastAsia="Calibri" w:hAnsi="Times" w:cs="Times New Roman"/>
          <w:b/>
        </w:rPr>
        <w:tab/>
      </w:r>
      <w:r w:rsidRPr="00CE7554">
        <w:rPr>
          <w:rFonts w:ascii="Times" w:eastAsia="Calibri" w:hAnsi="Times" w:cs="Times New Roman"/>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rsidR="00677094" w:rsidRPr="00CE7554" w:rsidRDefault="00677094" w:rsidP="00677094">
      <w:pPr>
        <w:jc w:val="both"/>
        <w:rPr>
          <w:rFonts w:ascii="Times" w:eastAsia="Calibri" w:hAnsi="Times" w:cs="Times New Roman"/>
        </w:rPr>
      </w:pPr>
    </w:p>
    <w:p w:rsidR="00677094" w:rsidRPr="00CE7554" w:rsidRDefault="00677094" w:rsidP="00677094">
      <w:pPr>
        <w:ind w:left="567"/>
        <w:jc w:val="both"/>
        <w:rPr>
          <w:rFonts w:ascii="Times" w:eastAsia="Calibri" w:hAnsi="Times" w:cs="Times New Roman"/>
        </w:rPr>
      </w:pPr>
      <w:r w:rsidRPr="00CE7554">
        <w:rPr>
          <w:rFonts w:ascii="Times" w:eastAsia="Calibri" w:hAnsi="Times" w:cs="Times New Roman"/>
          <w:b/>
        </w:rPr>
        <w:t>EM = I x N x VP</w:t>
      </w:r>
      <w:r w:rsidRPr="00CE7554">
        <w:rPr>
          <w:rFonts w:ascii="Times" w:eastAsia="Calibri" w:hAnsi="Times" w:cs="Times New Roman"/>
        </w:rPr>
        <w:t>, sendo:</w:t>
      </w:r>
    </w:p>
    <w:p w:rsidR="00677094" w:rsidRPr="00CE7554" w:rsidRDefault="00677094" w:rsidP="00677094">
      <w:pPr>
        <w:ind w:left="567"/>
        <w:jc w:val="both"/>
        <w:rPr>
          <w:rFonts w:ascii="Times" w:eastAsia="Calibri" w:hAnsi="Times" w:cs="Times New Roman"/>
        </w:rPr>
      </w:pPr>
    </w:p>
    <w:p w:rsidR="00677094" w:rsidRPr="00CE7554" w:rsidRDefault="00677094" w:rsidP="00677094">
      <w:pPr>
        <w:ind w:left="567"/>
        <w:jc w:val="both"/>
        <w:rPr>
          <w:rFonts w:ascii="Times" w:eastAsia="Calibri" w:hAnsi="Times" w:cs="Times New Roman"/>
        </w:rPr>
      </w:pPr>
      <w:r w:rsidRPr="00CE7554">
        <w:rPr>
          <w:rFonts w:ascii="Times" w:eastAsia="Calibri" w:hAnsi="Times" w:cs="Times New Roman"/>
          <w:b/>
        </w:rPr>
        <w:t>EM</w:t>
      </w:r>
      <w:r w:rsidRPr="00CE7554">
        <w:rPr>
          <w:rFonts w:ascii="Times" w:eastAsia="Calibri" w:hAnsi="Times" w:cs="Times New Roman"/>
        </w:rPr>
        <w:t xml:space="preserve"> = Encargos moratórios;</w:t>
      </w:r>
    </w:p>
    <w:p w:rsidR="00677094" w:rsidRPr="00CE7554" w:rsidRDefault="00677094" w:rsidP="00677094">
      <w:pPr>
        <w:ind w:left="567"/>
        <w:jc w:val="both"/>
        <w:rPr>
          <w:rFonts w:ascii="Times" w:eastAsia="Calibri" w:hAnsi="Times" w:cs="Times New Roman"/>
        </w:rPr>
      </w:pPr>
      <w:r w:rsidRPr="00CE7554">
        <w:rPr>
          <w:rFonts w:ascii="Times" w:eastAsia="Calibri" w:hAnsi="Times" w:cs="Times New Roman"/>
          <w:b/>
        </w:rPr>
        <w:t>N</w:t>
      </w:r>
      <w:r w:rsidRPr="00CE7554">
        <w:rPr>
          <w:rFonts w:ascii="Times" w:eastAsia="Calibri" w:hAnsi="Times" w:cs="Times New Roman"/>
        </w:rPr>
        <w:t xml:space="preserve"> = Número de dias entre a data prevista para o pagamento e a do efetivo pagamento;</w:t>
      </w:r>
    </w:p>
    <w:p w:rsidR="00677094" w:rsidRPr="00CE7554" w:rsidRDefault="00677094" w:rsidP="00677094">
      <w:pPr>
        <w:ind w:left="567"/>
        <w:jc w:val="both"/>
        <w:rPr>
          <w:rFonts w:ascii="Times" w:eastAsia="Calibri" w:hAnsi="Times" w:cs="Times New Roman"/>
        </w:rPr>
      </w:pPr>
      <w:r w:rsidRPr="00CE7554">
        <w:rPr>
          <w:rFonts w:ascii="Times" w:eastAsia="Calibri" w:hAnsi="Times" w:cs="Times New Roman"/>
          <w:b/>
        </w:rPr>
        <w:t>VP</w:t>
      </w:r>
      <w:r w:rsidRPr="00CE7554">
        <w:rPr>
          <w:rFonts w:ascii="Times" w:eastAsia="Calibri" w:hAnsi="Times" w:cs="Times New Roman"/>
        </w:rPr>
        <w:t xml:space="preserve"> = Valor da parcela a ser paga;</w:t>
      </w:r>
    </w:p>
    <w:p w:rsidR="00677094" w:rsidRPr="00CE7554" w:rsidRDefault="00677094" w:rsidP="00677094">
      <w:pPr>
        <w:ind w:left="567"/>
        <w:jc w:val="both"/>
        <w:rPr>
          <w:rFonts w:ascii="Times" w:eastAsia="Calibri" w:hAnsi="Times" w:cs="Times New Roman"/>
        </w:rPr>
      </w:pPr>
      <w:r w:rsidRPr="00CE7554">
        <w:rPr>
          <w:rFonts w:ascii="Times" w:eastAsia="Calibri" w:hAnsi="Times" w:cs="Times New Roman"/>
          <w:b/>
        </w:rPr>
        <w:t>I</w:t>
      </w:r>
      <w:r w:rsidRPr="00CE7554">
        <w:rPr>
          <w:rFonts w:ascii="Times" w:eastAsia="Calibri" w:hAnsi="Times" w:cs="Times New Roman"/>
        </w:rPr>
        <w:t xml:space="preserve"> = Índice de compensação financeira = </w:t>
      </w:r>
      <w:proofErr w:type="gramStart"/>
      <w:r w:rsidRPr="00CE7554">
        <w:rPr>
          <w:rFonts w:ascii="Times" w:eastAsia="Calibri" w:hAnsi="Times" w:cs="Times New Roman"/>
        </w:rPr>
        <w:t>0,00016438, assim apurado</w:t>
      </w:r>
      <w:proofErr w:type="gramEnd"/>
      <w:r w:rsidRPr="00CE7554">
        <w:rPr>
          <w:rFonts w:ascii="Times" w:eastAsia="Calibri" w:hAnsi="Times" w:cs="Times New Roman"/>
        </w:rPr>
        <w:t>:</w:t>
      </w:r>
    </w:p>
    <w:p w:rsidR="00677094" w:rsidRPr="00CE7554" w:rsidRDefault="00677094" w:rsidP="00677094">
      <w:pPr>
        <w:ind w:left="567"/>
        <w:jc w:val="both"/>
        <w:rPr>
          <w:rFonts w:ascii="Times" w:eastAsia="Calibri" w:hAnsi="Times" w:cs="Times New Roman"/>
        </w:rPr>
      </w:pPr>
    </w:p>
    <w:p w:rsidR="00677094" w:rsidRPr="00CE7554" w:rsidRDefault="00677094" w:rsidP="00677094">
      <w:pPr>
        <w:ind w:left="1701"/>
        <w:jc w:val="both"/>
        <w:rPr>
          <w:rFonts w:ascii="Times" w:eastAsia="Calibri" w:hAnsi="Times" w:cs="Times New Roman"/>
        </w:rPr>
      </w:pPr>
      <w:r w:rsidRPr="00CE7554">
        <w:rPr>
          <w:rFonts w:ascii="Times" w:eastAsia="Calibri" w:hAnsi="Times" w:cs="Times New Roman"/>
        </w:rPr>
        <w:t xml:space="preserve">I = (TX) = </w:t>
      </w:r>
      <w:r w:rsidRPr="00CE7554">
        <w:rPr>
          <w:rFonts w:ascii="Times" w:eastAsia="Calibri" w:hAnsi="Times" w:cs="Times New Roman"/>
          <w:u w:val="single"/>
        </w:rPr>
        <w:t>(6/100)</w:t>
      </w:r>
      <w:r w:rsidRPr="00CE7554">
        <w:rPr>
          <w:rFonts w:ascii="Times" w:eastAsia="Calibri" w:hAnsi="Times" w:cs="Times New Roman"/>
        </w:rPr>
        <w:t xml:space="preserve">          </w:t>
      </w:r>
    </w:p>
    <w:p w:rsidR="00677094" w:rsidRPr="00CE7554" w:rsidRDefault="00677094" w:rsidP="00677094">
      <w:pPr>
        <w:ind w:left="1701"/>
        <w:jc w:val="both"/>
        <w:rPr>
          <w:rFonts w:ascii="Times" w:eastAsia="Calibri" w:hAnsi="Times" w:cs="Times New Roman"/>
        </w:rPr>
      </w:pPr>
      <w:r w:rsidRPr="00CE7554">
        <w:rPr>
          <w:rFonts w:ascii="Times" w:eastAsia="Calibri" w:hAnsi="Times" w:cs="Times New Roman"/>
        </w:rPr>
        <w:t xml:space="preserve">                    365</w:t>
      </w:r>
    </w:p>
    <w:p w:rsidR="00677094" w:rsidRPr="00CE7554" w:rsidRDefault="00677094" w:rsidP="00677094">
      <w:pPr>
        <w:ind w:left="567"/>
        <w:jc w:val="both"/>
        <w:rPr>
          <w:rFonts w:ascii="Times" w:eastAsia="Calibri" w:hAnsi="Times" w:cs="Times New Roman"/>
        </w:rPr>
      </w:pPr>
    </w:p>
    <w:p w:rsidR="00677094" w:rsidRPr="00CE7554" w:rsidRDefault="00677094" w:rsidP="00677094">
      <w:pPr>
        <w:ind w:left="1134"/>
        <w:jc w:val="both"/>
        <w:rPr>
          <w:rFonts w:ascii="Times" w:eastAsia="Calibri" w:hAnsi="Times" w:cs="Times New Roman"/>
        </w:rPr>
      </w:pPr>
      <w:r w:rsidRPr="00CE7554">
        <w:rPr>
          <w:rFonts w:ascii="Times" w:eastAsia="Calibri" w:hAnsi="Times" w:cs="Times New Roman"/>
        </w:rPr>
        <w:t xml:space="preserve">I = 0,00016438 </w:t>
      </w:r>
    </w:p>
    <w:p w:rsidR="00677094" w:rsidRDefault="00677094" w:rsidP="00677094">
      <w:pPr>
        <w:ind w:left="1134"/>
        <w:jc w:val="both"/>
        <w:rPr>
          <w:rFonts w:ascii="Times" w:eastAsia="Calibri" w:hAnsi="Times" w:cs="Times New Roman"/>
        </w:rPr>
      </w:pPr>
      <w:r w:rsidRPr="00CE7554">
        <w:rPr>
          <w:rFonts w:ascii="Times" w:eastAsia="Calibri" w:hAnsi="Times" w:cs="Times New Roman"/>
        </w:rPr>
        <w:t>TX = Percentual da taxa anual = 6%</w:t>
      </w:r>
    </w:p>
    <w:p w:rsidR="00677094" w:rsidRPr="00CE7554" w:rsidRDefault="00677094" w:rsidP="00677094">
      <w:pPr>
        <w:ind w:left="1134"/>
        <w:jc w:val="both"/>
        <w:rPr>
          <w:rFonts w:ascii="Times" w:eastAsia="Calibri" w:hAnsi="Times" w:cs="Times New Roman"/>
        </w:rPr>
      </w:pPr>
    </w:p>
    <w:p w:rsidR="00677094" w:rsidRPr="00CE7554" w:rsidRDefault="00677094" w:rsidP="00677094">
      <w:pPr>
        <w:tabs>
          <w:tab w:val="left" w:pos="709"/>
          <w:tab w:val="left" w:pos="3615"/>
        </w:tabs>
        <w:jc w:val="both"/>
        <w:rPr>
          <w:rFonts w:ascii="Times" w:eastAsia="Calibri" w:hAnsi="Times" w:cs="Times New Roman"/>
        </w:rPr>
      </w:pPr>
      <w:r w:rsidRPr="00CE7554">
        <w:rPr>
          <w:rFonts w:ascii="Times" w:eastAsia="Calibri" w:hAnsi="Times" w:cs="Times New Roman"/>
        </w:rPr>
        <w:tab/>
      </w:r>
    </w:p>
    <w:p w:rsidR="00677094" w:rsidRPr="00CE7554" w:rsidRDefault="00677094" w:rsidP="00677094">
      <w:pPr>
        <w:pStyle w:val="PargrafodaLista"/>
        <w:numPr>
          <w:ilvl w:val="0"/>
          <w:numId w:val="33"/>
        </w:numPr>
        <w:spacing w:line="276" w:lineRule="auto"/>
        <w:ind w:left="0" w:firstLine="0"/>
        <w:contextualSpacing/>
        <w:jc w:val="both"/>
        <w:rPr>
          <w:rFonts w:ascii="Times" w:eastAsia="Calibri" w:hAnsi="Times"/>
          <w:b/>
          <w:sz w:val="22"/>
          <w:szCs w:val="22"/>
        </w:rPr>
      </w:pPr>
      <w:r w:rsidRPr="00CE7554">
        <w:rPr>
          <w:rFonts w:ascii="Times" w:eastAsia="Calibri" w:hAnsi="Times"/>
          <w:b/>
          <w:sz w:val="22"/>
          <w:szCs w:val="22"/>
        </w:rPr>
        <w:t>DO CUSTO ESTIMADO DA CONTRATAÇÃO</w:t>
      </w:r>
    </w:p>
    <w:p w:rsidR="00677094" w:rsidRPr="00CE7554" w:rsidRDefault="00677094" w:rsidP="00677094">
      <w:pPr>
        <w:jc w:val="both"/>
        <w:rPr>
          <w:rFonts w:ascii="Times" w:eastAsia="Calibri" w:hAnsi="Times" w:cs="Times New Roman"/>
          <w:b/>
        </w:rPr>
      </w:pPr>
    </w:p>
    <w:p w:rsidR="00677094" w:rsidRDefault="00677094" w:rsidP="00677094">
      <w:pPr>
        <w:jc w:val="both"/>
        <w:rPr>
          <w:rFonts w:ascii="Times" w:eastAsia="Calibri" w:hAnsi="Times" w:cs="Times New Roman"/>
        </w:rPr>
      </w:pPr>
      <w:r w:rsidRPr="00CE7554">
        <w:rPr>
          <w:rFonts w:ascii="Times" w:eastAsia="Calibri" w:hAnsi="Times" w:cs="Times New Roman"/>
        </w:rPr>
        <w:tab/>
        <w:t>O custo esti</w:t>
      </w:r>
      <w:r>
        <w:rPr>
          <w:rFonts w:ascii="Times" w:eastAsia="Calibri" w:hAnsi="Times" w:cs="Times New Roman"/>
        </w:rPr>
        <w:t>mado da presente contratação será</w:t>
      </w:r>
      <w:r w:rsidRPr="00CE7554">
        <w:rPr>
          <w:rFonts w:ascii="Times" w:eastAsia="Calibri" w:hAnsi="Times" w:cs="Times New Roman"/>
        </w:rPr>
        <w:t xml:space="preserve"> obtido por meio de pesquisa de preços correntes no mercado, conforme determinação da Lei</w:t>
      </w:r>
      <w:r>
        <w:rPr>
          <w:rFonts w:ascii="Times" w:eastAsia="Calibri" w:hAnsi="Times" w:cs="Times New Roman"/>
        </w:rPr>
        <w:t xml:space="preserve"> Federal</w:t>
      </w:r>
      <w:r w:rsidRPr="00CE7554">
        <w:rPr>
          <w:rFonts w:ascii="Times" w:eastAsia="Calibri" w:hAnsi="Times" w:cs="Times New Roman"/>
        </w:rPr>
        <w:t xml:space="preserve"> nº 8.666/93</w:t>
      </w:r>
      <w:r>
        <w:rPr>
          <w:rFonts w:ascii="Times" w:eastAsia="Calibri" w:hAnsi="Times" w:cs="Times New Roman"/>
        </w:rPr>
        <w:t xml:space="preserve"> e Instruções Normativas vigentes.</w:t>
      </w:r>
    </w:p>
    <w:p w:rsidR="00677094" w:rsidRDefault="00677094" w:rsidP="00677094">
      <w:pPr>
        <w:jc w:val="right"/>
        <w:rPr>
          <w:rFonts w:ascii="Times" w:eastAsia="Calibri" w:hAnsi="Times" w:cs="Times New Roman"/>
        </w:rPr>
      </w:pPr>
    </w:p>
    <w:p w:rsidR="00677094" w:rsidRPr="00CE7554" w:rsidRDefault="00677094" w:rsidP="00677094">
      <w:pPr>
        <w:jc w:val="right"/>
        <w:rPr>
          <w:rFonts w:ascii="Times" w:eastAsia="Calibri" w:hAnsi="Times" w:cs="Times New Roman"/>
        </w:rPr>
      </w:pPr>
      <w:r>
        <w:rPr>
          <w:rFonts w:ascii="Times" w:eastAsia="Calibri" w:hAnsi="Times" w:cs="Times New Roman"/>
        </w:rPr>
        <w:t>São Gonçalo,</w:t>
      </w:r>
      <w:proofErr w:type="gramStart"/>
      <w:r>
        <w:rPr>
          <w:rFonts w:ascii="Times" w:eastAsia="Calibri" w:hAnsi="Times" w:cs="Times New Roman"/>
        </w:rPr>
        <w:t xml:space="preserve">  </w:t>
      </w:r>
      <w:proofErr w:type="gramEnd"/>
      <w:r>
        <w:rPr>
          <w:rFonts w:ascii="Times" w:eastAsia="Calibri" w:hAnsi="Times" w:cs="Times New Roman"/>
        </w:rPr>
        <w:t>24</w:t>
      </w:r>
      <w:r w:rsidRPr="00CE7554">
        <w:rPr>
          <w:rFonts w:ascii="Times" w:eastAsia="Calibri" w:hAnsi="Times" w:cs="Times New Roman"/>
        </w:rPr>
        <w:t xml:space="preserve"> de  maio de  2022   </w:t>
      </w:r>
    </w:p>
    <w:p w:rsidR="00677094" w:rsidRPr="00CE7554" w:rsidRDefault="00677094" w:rsidP="00677094">
      <w:pPr>
        <w:rPr>
          <w:rFonts w:ascii="Times" w:eastAsia="Calibri" w:hAnsi="Times" w:cs="Times New Roman"/>
        </w:rPr>
      </w:pPr>
      <w:r w:rsidRPr="00CE7554">
        <w:rPr>
          <w:rFonts w:ascii="Times" w:eastAsia="Calibri" w:hAnsi="Times" w:cs="Times New Roman"/>
        </w:rPr>
        <w:t>Elaboração/ Critérios Técnicos:</w:t>
      </w:r>
    </w:p>
    <w:p w:rsidR="00677094" w:rsidRDefault="00677094" w:rsidP="00677094">
      <w:pPr>
        <w:tabs>
          <w:tab w:val="left" w:pos="3975"/>
        </w:tabs>
        <w:jc w:val="center"/>
        <w:rPr>
          <w:rFonts w:ascii="Times" w:hAnsi="Times" w:cs="Times New Roman"/>
          <w:b/>
        </w:rPr>
      </w:pPr>
    </w:p>
    <w:p w:rsidR="00677094" w:rsidRPr="00CE7554" w:rsidRDefault="00677094" w:rsidP="00677094">
      <w:pPr>
        <w:tabs>
          <w:tab w:val="left" w:pos="3975"/>
        </w:tabs>
        <w:jc w:val="center"/>
        <w:rPr>
          <w:rFonts w:ascii="Times" w:hAnsi="Times" w:cs="Times New Roman"/>
          <w:b/>
        </w:rPr>
      </w:pPr>
      <w:proofErr w:type="spellStart"/>
      <w:r>
        <w:rPr>
          <w:rFonts w:ascii="Times" w:hAnsi="Times" w:cs="Times New Roman"/>
          <w:b/>
        </w:rPr>
        <w:t>Maik</w:t>
      </w:r>
      <w:proofErr w:type="spellEnd"/>
      <w:r>
        <w:rPr>
          <w:rFonts w:ascii="Times" w:hAnsi="Times" w:cs="Times New Roman"/>
          <w:b/>
        </w:rPr>
        <w:t xml:space="preserve"> dos Santos </w:t>
      </w:r>
      <w:proofErr w:type="gramStart"/>
      <w:r>
        <w:rPr>
          <w:rFonts w:ascii="Times" w:hAnsi="Times" w:cs="Times New Roman"/>
          <w:b/>
        </w:rPr>
        <w:t>Melo</w:t>
      </w:r>
      <w:proofErr w:type="gramEnd"/>
      <w:r>
        <w:rPr>
          <w:rFonts w:ascii="Times" w:hAnsi="Times" w:cs="Times New Roman"/>
          <w:b/>
        </w:rPr>
        <w:t xml:space="preserve"> Castro</w:t>
      </w:r>
    </w:p>
    <w:p w:rsidR="00677094" w:rsidRPr="00CE7554" w:rsidRDefault="00677094" w:rsidP="00677094">
      <w:pPr>
        <w:shd w:val="clear" w:color="auto" w:fill="FFFFFF"/>
        <w:jc w:val="center"/>
        <w:textAlignment w:val="baseline"/>
        <w:rPr>
          <w:rFonts w:ascii="Times" w:hAnsi="Times" w:cs="Times New Roman"/>
        </w:rPr>
      </w:pPr>
      <w:r>
        <w:rPr>
          <w:rFonts w:ascii="Times" w:hAnsi="Times" w:cs="Times New Roman"/>
        </w:rPr>
        <w:t>Subsecretário da Atenção Básica</w:t>
      </w:r>
    </w:p>
    <w:p w:rsidR="00677094" w:rsidRPr="00DF75D7" w:rsidRDefault="00677094" w:rsidP="00677094">
      <w:pPr>
        <w:tabs>
          <w:tab w:val="left" w:pos="3975"/>
        </w:tabs>
        <w:jc w:val="center"/>
        <w:rPr>
          <w:rFonts w:ascii="Times" w:hAnsi="Times" w:cs="Times New Roman"/>
        </w:rPr>
      </w:pPr>
      <w:r w:rsidRPr="00CE7554">
        <w:rPr>
          <w:rFonts w:ascii="Times" w:hAnsi="Times" w:cs="Times New Roman"/>
        </w:rPr>
        <w:t xml:space="preserve">Mat.: </w:t>
      </w:r>
      <w:r>
        <w:rPr>
          <w:rFonts w:ascii="Times" w:hAnsi="Times" w:cs="Times New Roman"/>
        </w:rPr>
        <w:t>125.136</w:t>
      </w:r>
    </w:p>
    <w:p w:rsidR="00677094" w:rsidRDefault="00677094" w:rsidP="00677094">
      <w:pPr>
        <w:rPr>
          <w:rFonts w:ascii="Times" w:eastAsia="Calibri" w:hAnsi="Times" w:cs="Times New Roman"/>
          <w:b/>
        </w:rPr>
      </w:pPr>
    </w:p>
    <w:p w:rsidR="00677094" w:rsidRDefault="00677094" w:rsidP="00677094">
      <w:pPr>
        <w:rPr>
          <w:rFonts w:ascii="Times" w:eastAsia="Calibri" w:hAnsi="Times" w:cs="Times New Roman"/>
          <w:b/>
        </w:rPr>
      </w:pPr>
    </w:p>
    <w:p w:rsidR="00677094" w:rsidRDefault="00677094" w:rsidP="00677094">
      <w:pPr>
        <w:rPr>
          <w:rFonts w:ascii="Times" w:eastAsia="Calibri" w:hAnsi="Times" w:cs="Times New Roman"/>
          <w:b/>
        </w:rPr>
      </w:pPr>
      <w:r>
        <w:rPr>
          <w:rFonts w:ascii="Times" w:eastAsia="Calibri" w:hAnsi="Times" w:cs="Times New Roman"/>
          <w:b/>
        </w:rPr>
        <w:t>Aprovo</w:t>
      </w:r>
      <w:r w:rsidRPr="00CE7554">
        <w:rPr>
          <w:rFonts w:ascii="Times" w:eastAsia="Calibri" w:hAnsi="Times" w:cs="Times New Roman"/>
          <w:b/>
        </w:rPr>
        <w:t xml:space="preserve">,              </w:t>
      </w:r>
      <w:proofErr w:type="gramStart"/>
      <w:r w:rsidRPr="00CE7554">
        <w:rPr>
          <w:rFonts w:ascii="Times" w:eastAsia="Calibri" w:hAnsi="Times" w:cs="Times New Roman"/>
          <w:b/>
        </w:rPr>
        <w:t xml:space="preserve">de                                 </w:t>
      </w:r>
      <w:proofErr w:type="spellStart"/>
      <w:r w:rsidRPr="00CE7554">
        <w:rPr>
          <w:rFonts w:ascii="Times" w:eastAsia="Calibri" w:hAnsi="Times" w:cs="Times New Roman"/>
          <w:b/>
        </w:rPr>
        <w:t>de</w:t>
      </w:r>
      <w:proofErr w:type="spellEnd"/>
      <w:proofErr w:type="gramEnd"/>
      <w:r w:rsidRPr="00CE7554">
        <w:rPr>
          <w:rFonts w:ascii="Times" w:eastAsia="Calibri" w:hAnsi="Times" w:cs="Times New Roman"/>
          <w:b/>
        </w:rPr>
        <w:t xml:space="preserve"> 2022.</w:t>
      </w:r>
    </w:p>
    <w:p w:rsidR="00677094" w:rsidRDefault="00677094" w:rsidP="00677094">
      <w:pPr>
        <w:widowControl w:val="0"/>
        <w:autoSpaceDE w:val="0"/>
        <w:autoSpaceDN w:val="0"/>
        <w:jc w:val="center"/>
        <w:rPr>
          <w:rFonts w:ascii="Times" w:hAnsi="Times" w:cs="Times New Roman"/>
          <w:lang w:val="pt-PT" w:eastAsia="pt-PT" w:bidi="pt-PT"/>
        </w:rPr>
      </w:pPr>
    </w:p>
    <w:p w:rsidR="00677094" w:rsidRPr="00CE7554" w:rsidRDefault="00677094" w:rsidP="00677094">
      <w:pPr>
        <w:widowControl w:val="0"/>
        <w:autoSpaceDE w:val="0"/>
        <w:autoSpaceDN w:val="0"/>
        <w:jc w:val="center"/>
        <w:rPr>
          <w:rFonts w:ascii="Times" w:hAnsi="Times" w:cs="Times New Roman"/>
          <w:lang w:val="pt-PT" w:eastAsia="pt-PT" w:bidi="pt-PT"/>
        </w:rPr>
      </w:pPr>
      <w:r w:rsidRPr="00CE7554">
        <w:rPr>
          <w:rFonts w:ascii="Times" w:hAnsi="Times" w:cs="Times New Roman"/>
          <w:lang w:val="pt-PT" w:eastAsia="pt-PT" w:bidi="pt-PT"/>
        </w:rPr>
        <w:t>_____________________________________</w:t>
      </w:r>
    </w:p>
    <w:p w:rsidR="00677094" w:rsidRPr="00CE7554" w:rsidRDefault="00677094" w:rsidP="00677094">
      <w:pPr>
        <w:jc w:val="right"/>
        <w:rPr>
          <w:rFonts w:ascii="Times" w:eastAsia="Calibri" w:hAnsi="Times" w:cs="Times New Roman"/>
        </w:rPr>
      </w:pPr>
    </w:p>
    <w:p w:rsidR="00677094" w:rsidRPr="00CE7554" w:rsidRDefault="00677094" w:rsidP="00677094">
      <w:pPr>
        <w:tabs>
          <w:tab w:val="left" w:pos="3975"/>
        </w:tabs>
        <w:jc w:val="center"/>
        <w:rPr>
          <w:rFonts w:ascii="Times" w:hAnsi="Times" w:cs="Times New Roman"/>
          <w:b/>
        </w:rPr>
      </w:pPr>
      <w:proofErr w:type="spellStart"/>
      <w:r w:rsidRPr="00CE7554">
        <w:rPr>
          <w:rFonts w:ascii="Times" w:hAnsi="Times" w:cs="Times New Roman"/>
          <w:b/>
        </w:rPr>
        <w:t>Deivid</w:t>
      </w:r>
      <w:proofErr w:type="spellEnd"/>
      <w:r w:rsidRPr="00CE7554">
        <w:rPr>
          <w:rFonts w:ascii="Times" w:hAnsi="Times" w:cs="Times New Roman"/>
          <w:b/>
        </w:rPr>
        <w:t xml:space="preserve"> Robert de Cresci Campos</w:t>
      </w:r>
    </w:p>
    <w:p w:rsidR="00677094" w:rsidRPr="00CE7554" w:rsidRDefault="00677094" w:rsidP="00677094">
      <w:pPr>
        <w:shd w:val="clear" w:color="auto" w:fill="FFFFFF"/>
        <w:jc w:val="center"/>
        <w:textAlignment w:val="baseline"/>
        <w:rPr>
          <w:rFonts w:ascii="Times" w:hAnsi="Times" w:cs="Times New Roman"/>
        </w:rPr>
      </w:pPr>
      <w:r w:rsidRPr="00CE7554">
        <w:rPr>
          <w:rFonts w:ascii="Times" w:hAnsi="Times" w:cs="Times New Roman"/>
        </w:rPr>
        <w:t>Presidente da Fundação Municipal de Saúde</w:t>
      </w:r>
    </w:p>
    <w:p w:rsidR="00677094" w:rsidRDefault="00677094" w:rsidP="00677094">
      <w:pPr>
        <w:tabs>
          <w:tab w:val="left" w:pos="3975"/>
        </w:tabs>
        <w:jc w:val="center"/>
        <w:rPr>
          <w:rFonts w:ascii="Times" w:hAnsi="Times" w:cs="Times New Roman"/>
        </w:rPr>
      </w:pPr>
      <w:r w:rsidRPr="00CE7554">
        <w:rPr>
          <w:rFonts w:ascii="Times" w:hAnsi="Times" w:cs="Times New Roman"/>
        </w:rPr>
        <w:t>Mat.: 40</w:t>
      </w:r>
      <w:r>
        <w:rPr>
          <w:rFonts w:ascii="Times" w:hAnsi="Times" w:cs="Times New Roman"/>
        </w:rPr>
        <w:t>.</w:t>
      </w:r>
      <w:r w:rsidRPr="00CE7554">
        <w:rPr>
          <w:rFonts w:ascii="Times" w:hAnsi="Times" w:cs="Times New Roman"/>
        </w:rPr>
        <w:t>833</w:t>
      </w: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974E73" w:rsidRDefault="00974E73" w:rsidP="00677094">
      <w:pPr>
        <w:tabs>
          <w:tab w:val="left" w:pos="3975"/>
        </w:tabs>
        <w:jc w:val="center"/>
        <w:rPr>
          <w:rFonts w:ascii="Times" w:hAnsi="Times" w:cs="Times New Roman"/>
        </w:rPr>
      </w:pPr>
    </w:p>
    <w:p w:rsidR="007F6EC0" w:rsidRPr="0066796B" w:rsidRDefault="007F6EC0" w:rsidP="007F6EC0">
      <w:pPr>
        <w:jc w:val="center"/>
        <w:rPr>
          <w:rFonts w:ascii="Times New Roman" w:hAnsi="Times New Roman" w:cs="Times New Roman"/>
          <w:b/>
          <w:sz w:val="22"/>
          <w:szCs w:val="22"/>
          <w:u w:val="single"/>
        </w:rPr>
      </w:pPr>
      <w:r w:rsidRPr="0066796B">
        <w:rPr>
          <w:rFonts w:ascii="Times New Roman" w:hAnsi="Times New Roman" w:cs="Times New Roman"/>
          <w:b/>
          <w:sz w:val="22"/>
          <w:szCs w:val="22"/>
          <w:u w:val="single"/>
        </w:rPr>
        <w:t>ANEXO II - PARECER TÉCNICO</w:t>
      </w:r>
    </w:p>
    <w:p w:rsidR="007F6EC0" w:rsidRPr="0066796B" w:rsidRDefault="007F6EC0" w:rsidP="007F6EC0">
      <w:pPr>
        <w:jc w:val="center"/>
        <w:rPr>
          <w:rFonts w:ascii="Times New Roman" w:hAnsi="Times New Roman" w:cs="Times New Roman"/>
          <w:b/>
          <w:sz w:val="22"/>
          <w:szCs w:val="22"/>
          <w:u w:val="single"/>
        </w:rPr>
      </w:pPr>
    </w:p>
    <w:p w:rsidR="007F6EC0" w:rsidRPr="000164B1" w:rsidRDefault="007F6EC0" w:rsidP="007F6EC0">
      <w:pPr>
        <w:jc w:val="center"/>
        <w:rPr>
          <w:rFonts w:ascii="Arial Narrow" w:hAnsi="Arial Narrow" w:cs="Times New Roman"/>
          <w:b/>
          <w:smallCaps/>
          <w:sz w:val="22"/>
          <w:szCs w:val="22"/>
        </w:rPr>
      </w:pPr>
      <w:r w:rsidRPr="000164B1">
        <w:rPr>
          <w:rFonts w:ascii="Arial Narrow" w:hAnsi="Arial Narrow" w:cs="Times New Roman"/>
          <w:b/>
          <w:smallCaps/>
          <w:sz w:val="22"/>
          <w:szCs w:val="22"/>
        </w:rPr>
        <w:t xml:space="preserve">Parâmetros de aceitabilidade e reprobabilidade </w:t>
      </w:r>
      <w:r>
        <w:rPr>
          <w:rFonts w:ascii="Arial Narrow" w:hAnsi="Arial Narrow" w:cs="Times New Roman"/>
          <w:b/>
          <w:smallCaps/>
          <w:sz w:val="22"/>
          <w:szCs w:val="22"/>
        </w:rPr>
        <w:t xml:space="preserve">do item </w:t>
      </w:r>
    </w:p>
    <w:p w:rsidR="007F6EC0" w:rsidRPr="0066796B" w:rsidRDefault="007F6EC0" w:rsidP="007F6EC0">
      <w:pPr>
        <w:jc w:val="center"/>
        <w:rPr>
          <w:rFonts w:ascii="Times New Roman" w:hAnsi="Times New Roman" w:cs="Times New Roman"/>
          <w:b/>
          <w:sz w:val="22"/>
          <w:szCs w:val="22"/>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tblPr>
      <w:tblGrid>
        <w:gridCol w:w="4463"/>
        <w:gridCol w:w="2497"/>
        <w:gridCol w:w="2219"/>
      </w:tblGrid>
      <w:tr w:rsidR="007F6EC0" w:rsidRPr="0066796B" w:rsidTr="003B2248">
        <w:tc>
          <w:tcPr>
            <w:tcW w:w="4574" w:type="dxa"/>
            <w:shd w:val="clear" w:color="auto" w:fill="D9D9D9"/>
          </w:tcPr>
          <w:p w:rsidR="007F6EC0" w:rsidRPr="0066796B" w:rsidRDefault="007F6EC0" w:rsidP="003B2248">
            <w:pPr>
              <w:pStyle w:val="PargrafodaLista"/>
              <w:ind w:left="0"/>
              <w:jc w:val="center"/>
              <w:rPr>
                <w:rFonts w:ascii="Times New Roman" w:hAnsi="Times New Roman" w:cs="Times New Roman"/>
                <w:b/>
                <w:sz w:val="22"/>
                <w:szCs w:val="22"/>
              </w:rPr>
            </w:pPr>
            <w:r w:rsidRPr="0066796B">
              <w:rPr>
                <w:rFonts w:ascii="Times New Roman" w:hAnsi="Times New Roman" w:cs="Times New Roman"/>
                <w:b/>
                <w:sz w:val="22"/>
                <w:szCs w:val="22"/>
              </w:rPr>
              <w:t>Processo:</w:t>
            </w:r>
          </w:p>
        </w:tc>
        <w:tc>
          <w:tcPr>
            <w:tcW w:w="2548" w:type="dxa"/>
            <w:shd w:val="clear" w:color="auto" w:fill="D9D9D9"/>
          </w:tcPr>
          <w:p w:rsidR="007F6EC0" w:rsidRPr="0066796B" w:rsidRDefault="007F6EC0" w:rsidP="003B2248">
            <w:pPr>
              <w:pStyle w:val="PargrafodaLista"/>
              <w:ind w:left="0"/>
              <w:jc w:val="center"/>
              <w:rPr>
                <w:rFonts w:ascii="Times New Roman" w:hAnsi="Times New Roman" w:cs="Times New Roman"/>
                <w:b/>
                <w:sz w:val="22"/>
                <w:szCs w:val="22"/>
              </w:rPr>
            </w:pPr>
            <w:r w:rsidRPr="0066796B">
              <w:rPr>
                <w:rFonts w:ascii="Times New Roman" w:hAnsi="Times New Roman" w:cs="Times New Roman"/>
                <w:b/>
                <w:sz w:val="22"/>
                <w:szCs w:val="22"/>
              </w:rPr>
              <w:t>Pregão:</w:t>
            </w:r>
          </w:p>
        </w:tc>
        <w:tc>
          <w:tcPr>
            <w:tcW w:w="2260" w:type="dxa"/>
            <w:shd w:val="clear" w:color="auto" w:fill="D9D9D9"/>
          </w:tcPr>
          <w:p w:rsidR="007F6EC0" w:rsidRPr="0066796B" w:rsidRDefault="007F6EC0" w:rsidP="003B2248">
            <w:pPr>
              <w:jc w:val="center"/>
              <w:rPr>
                <w:rFonts w:ascii="Times New Roman" w:hAnsi="Times New Roman" w:cs="Times New Roman"/>
                <w:b/>
                <w:sz w:val="22"/>
                <w:szCs w:val="22"/>
              </w:rPr>
            </w:pPr>
            <w:r w:rsidRPr="0066796B">
              <w:rPr>
                <w:rFonts w:ascii="Times New Roman" w:hAnsi="Times New Roman" w:cs="Times New Roman"/>
                <w:b/>
                <w:sz w:val="22"/>
                <w:szCs w:val="22"/>
              </w:rPr>
              <w:t>Número do Item:</w:t>
            </w:r>
          </w:p>
          <w:p w:rsidR="007F6EC0" w:rsidRPr="0066796B" w:rsidRDefault="007F6EC0" w:rsidP="003B2248">
            <w:pPr>
              <w:pStyle w:val="PargrafodaLista"/>
              <w:ind w:left="0"/>
              <w:jc w:val="center"/>
              <w:rPr>
                <w:rFonts w:ascii="Times New Roman" w:hAnsi="Times New Roman" w:cs="Times New Roman"/>
                <w:b/>
                <w:sz w:val="22"/>
                <w:szCs w:val="22"/>
              </w:rPr>
            </w:pPr>
          </w:p>
        </w:tc>
      </w:tr>
    </w:tbl>
    <w:p w:rsidR="007F6EC0" w:rsidRPr="006A4C61" w:rsidRDefault="007F6EC0" w:rsidP="007F6EC0">
      <w:pPr>
        <w:pStyle w:val="PargrafodaLista"/>
        <w:numPr>
          <w:ilvl w:val="0"/>
          <w:numId w:val="25"/>
        </w:numPr>
        <w:spacing w:after="200"/>
        <w:contextualSpacing/>
        <w:rPr>
          <w:rFonts w:ascii="Times New Roman" w:hAnsi="Times New Roman" w:cs="Times New Roman"/>
          <w:b/>
          <w:sz w:val="22"/>
          <w:szCs w:val="22"/>
          <w:highlight w:val="lightGray"/>
        </w:rPr>
      </w:pPr>
      <w:r w:rsidRPr="006A4C61">
        <w:rPr>
          <w:rFonts w:ascii="Times New Roman" w:hAnsi="Times New Roman" w:cs="Times New Roman"/>
          <w:b/>
          <w:sz w:val="22"/>
          <w:szCs w:val="22"/>
          <w:highlight w:val="lightGray"/>
        </w:rPr>
        <w:t>IDENTIFICAÇÃO DO ITEM:</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82"/>
        <w:gridCol w:w="2846"/>
        <w:gridCol w:w="2951"/>
      </w:tblGrid>
      <w:tr w:rsidR="007F6EC0" w:rsidRPr="0066796B" w:rsidTr="003B2248">
        <w:trPr>
          <w:trHeight w:val="647"/>
        </w:trPr>
        <w:tc>
          <w:tcPr>
            <w:tcW w:w="9382" w:type="dxa"/>
            <w:gridSpan w:val="3"/>
            <w:shd w:val="clear" w:color="auto" w:fill="auto"/>
          </w:tcPr>
          <w:p w:rsidR="007F6EC0" w:rsidRPr="0066796B" w:rsidRDefault="007F6EC0" w:rsidP="003B2248">
            <w:pPr>
              <w:rPr>
                <w:rFonts w:ascii="Times New Roman" w:hAnsi="Times New Roman" w:cs="Times New Roman"/>
                <w:i/>
                <w:sz w:val="22"/>
                <w:szCs w:val="22"/>
              </w:rPr>
            </w:pPr>
            <w:r w:rsidRPr="0066796B">
              <w:rPr>
                <w:rFonts w:ascii="Times New Roman" w:hAnsi="Times New Roman" w:cs="Times New Roman"/>
                <w:b/>
                <w:sz w:val="22"/>
                <w:szCs w:val="22"/>
              </w:rPr>
              <w:t xml:space="preserve">1.1. </w:t>
            </w:r>
            <w:r w:rsidRPr="0066796B">
              <w:rPr>
                <w:rFonts w:ascii="Times New Roman" w:hAnsi="Times New Roman" w:cs="Times New Roman"/>
                <w:sz w:val="22"/>
                <w:szCs w:val="22"/>
              </w:rPr>
              <w:t>DESCRIÇÃO DO ITEM:</w:t>
            </w:r>
          </w:p>
          <w:p w:rsidR="007F6EC0" w:rsidRPr="0066796B" w:rsidRDefault="007F6EC0" w:rsidP="003B2248">
            <w:pPr>
              <w:pStyle w:val="PargrafodaLista"/>
              <w:ind w:left="0"/>
              <w:jc w:val="center"/>
              <w:rPr>
                <w:rFonts w:ascii="Times New Roman" w:hAnsi="Times New Roman" w:cs="Times New Roman"/>
                <w:b/>
                <w:sz w:val="22"/>
                <w:szCs w:val="22"/>
              </w:rPr>
            </w:pPr>
          </w:p>
        </w:tc>
      </w:tr>
      <w:tr w:rsidR="007F6EC0" w:rsidRPr="0066796B" w:rsidTr="003B2248">
        <w:tc>
          <w:tcPr>
            <w:tcW w:w="3463" w:type="dxa"/>
          </w:tcPr>
          <w:p w:rsidR="007F6EC0" w:rsidRPr="0066796B" w:rsidRDefault="007F6EC0" w:rsidP="003B2248">
            <w:pPr>
              <w:pStyle w:val="PargrafodaLista"/>
              <w:ind w:left="0"/>
              <w:rPr>
                <w:rFonts w:ascii="Times New Roman" w:hAnsi="Times New Roman" w:cs="Times New Roman"/>
                <w:sz w:val="22"/>
                <w:szCs w:val="22"/>
              </w:rPr>
            </w:pPr>
            <w:r w:rsidRPr="0066796B">
              <w:rPr>
                <w:rFonts w:ascii="Times New Roman" w:hAnsi="Times New Roman" w:cs="Times New Roman"/>
                <w:b/>
                <w:sz w:val="22"/>
                <w:szCs w:val="22"/>
              </w:rPr>
              <w:t xml:space="preserve">1.2. </w:t>
            </w:r>
            <w:r w:rsidRPr="0066796B">
              <w:rPr>
                <w:rFonts w:ascii="Times New Roman" w:hAnsi="Times New Roman" w:cs="Times New Roman"/>
                <w:sz w:val="22"/>
                <w:szCs w:val="22"/>
              </w:rPr>
              <w:t>CATMAT</w:t>
            </w:r>
          </w:p>
          <w:p w:rsidR="007F6EC0" w:rsidRPr="0066796B" w:rsidRDefault="007F6EC0" w:rsidP="003B2248">
            <w:pPr>
              <w:pStyle w:val="PargrafodaLista"/>
              <w:ind w:left="0"/>
              <w:jc w:val="center"/>
              <w:rPr>
                <w:rFonts w:ascii="Times New Roman" w:hAnsi="Times New Roman" w:cs="Times New Roman"/>
                <w:b/>
                <w:sz w:val="22"/>
                <w:szCs w:val="22"/>
              </w:rPr>
            </w:pPr>
          </w:p>
          <w:p w:rsidR="007F6EC0" w:rsidRPr="0066796B" w:rsidRDefault="007F6EC0" w:rsidP="003B2248">
            <w:pPr>
              <w:pStyle w:val="PargrafodaLista"/>
              <w:ind w:left="0"/>
              <w:jc w:val="center"/>
              <w:rPr>
                <w:rFonts w:ascii="Times New Roman" w:hAnsi="Times New Roman" w:cs="Times New Roman"/>
                <w:b/>
                <w:sz w:val="22"/>
                <w:szCs w:val="22"/>
              </w:rPr>
            </w:pPr>
          </w:p>
        </w:tc>
        <w:tc>
          <w:tcPr>
            <w:tcW w:w="2920" w:type="dxa"/>
          </w:tcPr>
          <w:p w:rsidR="007F6EC0" w:rsidRPr="0066796B" w:rsidRDefault="007F6EC0" w:rsidP="003B2248">
            <w:pPr>
              <w:pStyle w:val="PargrafodaLista"/>
              <w:ind w:left="0"/>
              <w:rPr>
                <w:rFonts w:ascii="Times New Roman" w:hAnsi="Times New Roman" w:cs="Times New Roman"/>
                <w:sz w:val="22"/>
                <w:szCs w:val="22"/>
              </w:rPr>
            </w:pPr>
            <w:r w:rsidRPr="0066796B">
              <w:rPr>
                <w:rFonts w:ascii="Times New Roman" w:hAnsi="Times New Roman" w:cs="Times New Roman"/>
                <w:b/>
                <w:sz w:val="22"/>
                <w:szCs w:val="22"/>
              </w:rPr>
              <w:t xml:space="preserve">1.3. </w:t>
            </w:r>
            <w:r w:rsidRPr="0066796B">
              <w:rPr>
                <w:rFonts w:ascii="Times New Roman" w:hAnsi="Times New Roman" w:cs="Times New Roman"/>
                <w:sz w:val="22"/>
                <w:szCs w:val="22"/>
              </w:rPr>
              <w:t>NÚMERO DO REGISTRO</w:t>
            </w:r>
          </w:p>
          <w:p w:rsidR="007F6EC0" w:rsidRPr="0066796B" w:rsidRDefault="007F6EC0" w:rsidP="003B2248">
            <w:pPr>
              <w:pStyle w:val="PargrafodaLista"/>
              <w:ind w:left="0"/>
              <w:jc w:val="center"/>
              <w:rPr>
                <w:rFonts w:ascii="Times New Roman" w:hAnsi="Times New Roman" w:cs="Times New Roman"/>
                <w:b/>
                <w:sz w:val="22"/>
                <w:szCs w:val="22"/>
              </w:rPr>
            </w:pPr>
          </w:p>
        </w:tc>
        <w:tc>
          <w:tcPr>
            <w:tcW w:w="2999" w:type="dxa"/>
          </w:tcPr>
          <w:p w:rsidR="007F6EC0" w:rsidRPr="0066796B" w:rsidRDefault="007F6EC0" w:rsidP="003B2248">
            <w:pPr>
              <w:pStyle w:val="PargrafodaLista"/>
              <w:ind w:left="0"/>
              <w:rPr>
                <w:rFonts w:ascii="Times New Roman" w:hAnsi="Times New Roman" w:cs="Times New Roman"/>
                <w:sz w:val="22"/>
                <w:szCs w:val="22"/>
              </w:rPr>
            </w:pPr>
            <w:r w:rsidRPr="0066796B">
              <w:rPr>
                <w:rFonts w:ascii="Times New Roman" w:hAnsi="Times New Roman" w:cs="Times New Roman"/>
                <w:b/>
                <w:sz w:val="22"/>
                <w:szCs w:val="22"/>
              </w:rPr>
              <w:t xml:space="preserve">1.4. </w:t>
            </w:r>
            <w:r w:rsidRPr="0066796B">
              <w:rPr>
                <w:rFonts w:ascii="Times New Roman" w:hAnsi="Times New Roman" w:cs="Times New Roman"/>
                <w:sz w:val="22"/>
                <w:szCs w:val="22"/>
              </w:rPr>
              <w:t>UNIDADE DE FORNECIMENTO</w:t>
            </w:r>
          </w:p>
          <w:p w:rsidR="007F6EC0" w:rsidRPr="0066796B" w:rsidRDefault="007F6EC0" w:rsidP="003B2248">
            <w:pPr>
              <w:pStyle w:val="PargrafodaLista"/>
              <w:ind w:left="0"/>
              <w:jc w:val="center"/>
              <w:rPr>
                <w:rFonts w:ascii="Times New Roman" w:hAnsi="Times New Roman" w:cs="Times New Roman"/>
                <w:b/>
                <w:sz w:val="22"/>
                <w:szCs w:val="22"/>
              </w:rPr>
            </w:pPr>
          </w:p>
        </w:tc>
      </w:tr>
      <w:tr w:rsidR="007F6EC0" w:rsidRPr="0066796B" w:rsidTr="003B2248">
        <w:trPr>
          <w:trHeight w:val="651"/>
        </w:trPr>
        <w:tc>
          <w:tcPr>
            <w:tcW w:w="3463" w:type="dxa"/>
          </w:tcPr>
          <w:p w:rsidR="007F6EC0" w:rsidRPr="0066796B" w:rsidRDefault="007F6EC0" w:rsidP="003B2248">
            <w:pPr>
              <w:pStyle w:val="PargrafodaLista"/>
              <w:ind w:left="0"/>
              <w:rPr>
                <w:rFonts w:ascii="Times New Roman" w:hAnsi="Times New Roman" w:cs="Times New Roman"/>
                <w:sz w:val="22"/>
                <w:szCs w:val="22"/>
              </w:rPr>
            </w:pPr>
            <w:r w:rsidRPr="0066796B">
              <w:rPr>
                <w:rFonts w:ascii="Times New Roman" w:hAnsi="Times New Roman" w:cs="Times New Roman"/>
                <w:b/>
                <w:sz w:val="22"/>
                <w:szCs w:val="22"/>
              </w:rPr>
              <w:t xml:space="preserve">1.5. </w:t>
            </w:r>
            <w:r w:rsidRPr="0066796B">
              <w:rPr>
                <w:rFonts w:ascii="Times New Roman" w:hAnsi="Times New Roman" w:cs="Times New Roman"/>
                <w:sz w:val="22"/>
                <w:szCs w:val="22"/>
              </w:rPr>
              <w:t>FORNECEDOR</w:t>
            </w:r>
          </w:p>
          <w:p w:rsidR="007F6EC0" w:rsidRPr="0066796B" w:rsidRDefault="007F6EC0" w:rsidP="003B2248">
            <w:pPr>
              <w:pStyle w:val="PargrafodaLista"/>
              <w:ind w:left="0"/>
              <w:jc w:val="center"/>
              <w:rPr>
                <w:rFonts w:ascii="Times New Roman" w:hAnsi="Times New Roman" w:cs="Times New Roman"/>
                <w:i/>
                <w:sz w:val="22"/>
                <w:szCs w:val="22"/>
                <w:u w:val="single"/>
              </w:rPr>
            </w:pPr>
          </w:p>
          <w:p w:rsidR="007F6EC0" w:rsidRPr="0066796B" w:rsidRDefault="007F6EC0" w:rsidP="003B2248">
            <w:pPr>
              <w:pStyle w:val="PargrafodaLista"/>
              <w:ind w:left="0"/>
              <w:jc w:val="center"/>
              <w:rPr>
                <w:rFonts w:ascii="Times New Roman" w:hAnsi="Times New Roman" w:cs="Times New Roman"/>
                <w:b/>
                <w:sz w:val="22"/>
                <w:szCs w:val="22"/>
              </w:rPr>
            </w:pPr>
          </w:p>
        </w:tc>
        <w:tc>
          <w:tcPr>
            <w:tcW w:w="2920" w:type="dxa"/>
          </w:tcPr>
          <w:p w:rsidR="007F6EC0" w:rsidRPr="0066796B" w:rsidRDefault="007F6EC0" w:rsidP="003B2248">
            <w:pPr>
              <w:pStyle w:val="PargrafodaLista"/>
              <w:tabs>
                <w:tab w:val="left" w:pos="720"/>
                <w:tab w:val="center" w:pos="1352"/>
              </w:tabs>
              <w:ind w:left="0"/>
              <w:rPr>
                <w:rFonts w:ascii="Times New Roman" w:hAnsi="Times New Roman" w:cs="Times New Roman"/>
                <w:sz w:val="22"/>
                <w:szCs w:val="22"/>
              </w:rPr>
            </w:pPr>
            <w:r w:rsidRPr="0066796B">
              <w:rPr>
                <w:rFonts w:ascii="Times New Roman" w:hAnsi="Times New Roman" w:cs="Times New Roman"/>
                <w:b/>
                <w:sz w:val="22"/>
                <w:szCs w:val="22"/>
              </w:rPr>
              <w:t xml:space="preserve">1.6. </w:t>
            </w:r>
            <w:r w:rsidRPr="0066796B">
              <w:rPr>
                <w:rFonts w:ascii="Times New Roman" w:hAnsi="Times New Roman" w:cs="Times New Roman"/>
                <w:sz w:val="22"/>
                <w:szCs w:val="22"/>
              </w:rPr>
              <w:t>MARCA</w:t>
            </w:r>
          </w:p>
          <w:p w:rsidR="007F6EC0" w:rsidRPr="0066796B" w:rsidRDefault="007F6EC0" w:rsidP="003B2248">
            <w:pPr>
              <w:pStyle w:val="PargrafodaLista"/>
              <w:ind w:left="0"/>
              <w:jc w:val="center"/>
              <w:rPr>
                <w:rFonts w:ascii="Times New Roman" w:hAnsi="Times New Roman" w:cs="Times New Roman"/>
                <w:i/>
                <w:sz w:val="22"/>
                <w:szCs w:val="22"/>
              </w:rPr>
            </w:pPr>
          </w:p>
          <w:p w:rsidR="007F6EC0" w:rsidRPr="0066796B" w:rsidRDefault="007F6EC0" w:rsidP="003B2248">
            <w:pPr>
              <w:pStyle w:val="PargrafodaLista"/>
              <w:ind w:left="0"/>
              <w:jc w:val="center"/>
              <w:rPr>
                <w:rFonts w:ascii="Times New Roman" w:hAnsi="Times New Roman" w:cs="Times New Roman"/>
                <w:b/>
                <w:sz w:val="22"/>
                <w:szCs w:val="22"/>
              </w:rPr>
            </w:pPr>
          </w:p>
        </w:tc>
        <w:tc>
          <w:tcPr>
            <w:tcW w:w="2999" w:type="dxa"/>
          </w:tcPr>
          <w:p w:rsidR="007F6EC0" w:rsidRPr="0066796B" w:rsidRDefault="007F6EC0" w:rsidP="003B2248">
            <w:pPr>
              <w:pStyle w:val="PargrafodaLista"/>
              <w:ind w:left="0"/>
              <w:rPr>
                <w:rFonts w:ascii="Times New Roman" w:hAnsi="Times New Roman" w:cs="Times New Roman"/>
                <w:sz w:val="22"/>
                <w:szCs w:val="22"/>
                <w:lang w:val="en-US"/>
              </w:rPr>
            </w:pPr>
            <w:r w:rsidRPr="0066796B">
              <w:rPr>
                <w:rFonts w:ascii="Times New Roman" w:hAnsi="Times New Roman" w:cs="Times New Roman"/>
                <w:b/>
                <w:sz w:val="22"/>
                <w:szCs w:val="22"/>
                <w:lang w:val="en-US"/>
              </w:rPr>
              <w:t xml:space="preserve">1.7. </w:t>
            </w:r>
            <w:r w:rsidRPr="0066796B">
              <w:rPr>
                <w:rFonts w:ascii="Times New Roman" w:hAnsi="Times New Roman" w:cs="Times New Roman"/>
                <w:sz w:val="22"/>
                <w:szCs w:val="22"/>
                <w:lang w:val="en-US"/>
              </w:rPr>
              <w:t>FABRICANTE</w:t>
            </w:r>
          </w:p>
          <w:p w:rsidR="007F6EC0" w:rsidRPr="0066796B" w:rsidRDefault="007F6EC0" w:rsidP="003B2248">
            <w:pPr>
              <w:pStyle w:val="PargrafodaLista"/>
              <w:ind w:left="0"/>
              <w:jc w:val="center"/>
              <w:rPr>
                <w:rFonts w:ascii="Times New Roman" w:hAnsi="Times New Roman" w:cs="Times New Roman"/>
                <w:i/>
                <w:sz w:val="22"/>
                <w:szCs w:val="22"/>
                <w:lang w:val="en-US"/>
              </w:rPr>
            </w:pPr>
          </w:p>
        </w:tc>
      </w:tr>
    </w:tbl>
    <w:p w:rsidR="007F6EC0" w:rsidRPr="006A4C61" w:rsidRDefault="007F6EC0" w:rsidP="007F6EC0">
      <w:pPr>
        <w:ind w:left="360"/>
        <w:jc w:val="center"/>
        <w:rPr>
          <w:rFonts w:ascii="Times New Roman" w:hAnsi="Times New Roman" w:cs="Times New Roman"/>
          <w:b/>
          <w:sz w:val="22"/>
          <w:szCs w:val="22"/>
          <w:highlight w:val="lightGray"/>
        </w:rPr>
      </w:pPr>
    </w:p>
    <w:p w:rsidR="007F6EC0" w:rsidRPr="006A4C61" w:rsidRDefault="007F6EC0" w:rsidP="007F6EC0">
      <w:pPr>
        <w:rPr>
          <w:rFonts w:ascii="Times New Roman" w:hAnsi="Times New Roman" w:cs="Times New Roman"/>
          <w:b/>
          <w:sz w:val="22"/>
          <w:szCs w:val="22"/>
          <w:highlight w:val="lightGray"/>
        </w:rPr>
      </w:pPr>
      <w:r w:rsidRPr="006A4C61">
        <w:rPr>
          <w:rFonts w:ascii="Times New Roman" w:hAnsi="Times New Roman" w:cs="Times New Roman"/>
          <w:b/>
          <w:sz w:val="22"/>
          <w:szCs w:val="22"/>
          <w:highlight w:val="lightGray"/>
        </w:rPr>
        <w:t>2. IDENTIFICAÇÃO DO AVALIADOR:</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26"/>
        <w:gridCol w:w="2902"/>
        <w:gridCol w:w="2851"/>
      </w:tblGrid>
      <w:tr w:rsidR="007F6EC0" w:rsidRPr="0066796B" w:rsidTr="003B2248">
        <w:tc>
          <w:tcPr>
            <w:tcW w:w="9382" w:type="dxa"/>
            <w:gridSpan w:val="3"/>
          </w:tcPr>
          <w:p w:rsidR="007F6EC0" w:rsidRPr="0066796B" w:rsidRDefault="007F6EC0" w:rsidP="003B2248">
            <w:pPr>
              <w:pStyle w:val="PargrafodaLista"/>
              <w:spacing w:line="480" w:lineRule="auto"/>
              <w:ind w:left="0"/>
              <w:rPr>
                <w:rFonts w:ascii="Times New Roman" w:hAnsi="Times New Roman" w:cs="Times New Roman"/>
                <w:sz w:val="22"/>
                <w:szCs w:val="22"/>
              </w:rPr>
            </w:pPr>
            <w:r w:rsidRPr="0066796B">
              <w:rPr>
                <w:rFonts w:ascii="Times New Roman" w:hAnsi="Times New Roman" w:cs="Times New Roman"/>
                <w:sz w:val="22"/>
                <w:szCs w:val="22"/>
              </w:rPr>
              <w:t>NOME:</w:t>
            </w:r>
          </w:p>
        </w:tc>
      </w:tr>
      <w:tr w:rsidR="007F6EC0" w:rsidRPr="0066796B" w:rsidTr="003B2248">
        <w:tc>
          <w:tcPr>
            <w:tcW w:w="3498" w:type="dxa"/>
          </w:tcPr>
          <w:p w:rsidR="007F6EC0" w:rsidRPr="0066796B" w:rsidRDefault="007F6EC0" w:rsidP="003B2248">
            <w:pPr>
              <w:pStyle w:val="PargrafodaLista"/>
              <w:spacing w:line="480" w:lineRule="auto"/>
              <w:ind w:left="0"/>
              <w:rPr>
                <w:rFonts w:ascii="Times New Roman" w:hAnsi="Times New Roman" w:cs="Times New Roman"/>
                <w:sz w:val="22"/>
                <w:szCs w:val="22"/>
              </w:rPr>
            </w:pPr>
            <w:r w:rsidRPr="0066796B">
              <w:rPr>
                <w:rFonts w:ascii="Times New Roman" w:hAnsi="Times New Roman" w:cs="Times New Roman"/>
                <w:sz w:val="22"/>
                <w:szCs w:val="22"/>
              </w:rPr>
              <w:t>MATRICULA:</w:t>
            </w:r>
          </w:p>
        </w:tc>
        <w:tc>
          <w:tcPr>
            <w:tcW w:w="2963" w:type="dxa"/>
          </w:tcPr>
          <w:p w:rsidR="007F6EC0" w:rsidRPr="0066796B" w:rsidRDefault="007F6EC0" w:rsidP="003B2248">
            <w:pPr>
              <w:pStyle w:val="PargrafodaLista"/>
              <w:spacing w:line="480" w:lineRule="auto"/>
              <w:ind w:left="0"/>
              <w:rPr>
                <w:rFonts w:ascii="Times New Roman" w:hAnsi="Times New Roman" w:cs="Times New Roman"/>
                <w:sz w:val="22"/>
                <w:szCs w:val="22"/>
              </w:rPr>
            </w:pPr>
            <w:r w:rsidRPr="0066796B">
              <w:rPr>
                <w:rFonts w:ascii="Times New Roman" w:hAnsi="Times New Roman" w:cs="Times New Roman"/>
                <w:sz w:val="22"/>
                <w:szCs w:val="22"/>
              </w:rPr>
              <w:t>LOTAÇÃO:</w:t>
            </w:r>
          </w:p>
        </w:tc>
        <w:tc>
          <w:tcPr>
            <w:tcW w:w="2921" w:type="dxa"/>
          </w:tcPr>
          <w:p w:rsidR="007F6EC0" w:rsidRPr="0066796B" w:rsidRDefault="007F6EC0" w:rsidP="003B2248">
            <w:pPr>
              <w:pStyle w:val="PargrafodaLista"/>
              <w:spacing w:line="480" w:lineRule="auto"/>
              <w:ind w:left="0"/>
              <w:rPr>
                <w:rFonts w:ascii="Times New Roman" w:hAnsi="Times New Roman" w:cs="Times New Roman"/>
                <w:sz w:val="22"/>
                <w:szCs w:val="22"/>
              </w:rPr>
            </w:pPr>
            <w:r w:rsidRPr="0066796B">
              <w:rPr>
                <w:rFonts w:ascii="Times New Roman" w:hAnsi="Times New Roman" w:cs="Times New Roman"/>
                <w:sz w:val="22"/>
                <w:szCs w:val="22"/>
              </w:rPr>
              <w:t>CARGO:</w:t>
            </w:r>
          </w:p>
        </w:tc>
      </w:tr>
    </w:tbl>
    <w:p w:rsidR="007F6EC0" w:rsidRPr="0066796B" w:rsidRDefault="007F6EC0" w:rsidP="007F6EC0">
      <w:pPr>
        <w:pStyle w:val="PargrafodaLista"/>
        <w:ind w:left="0"/>
        <w:jc w:val="center"/>
        <w:rPr>
          <w:rFonts w:ascii="Times New Roman" w:hAnsi="Times New Roman" w:cs="Times New Roman"/>
          <w:sz w:val="22"/>
          <w:szCs w:val="22"/>
        </w:rPr>
      </w:pPr>
    </w:p>
    <w:p w:rsidR="007F6EC0" w:rsidRPr="006A4C61" w:rsidRDefault="007F6EC0" w:rsidP="007F6EC0">
      <w:pPr>
        <w:pStyle w:val="PargrafodaLista"/>
        <w:ind w:left="0"/>
        <w:rPr>
          <w:rFonts w:ascii="Times New Roman" w:hAnsi="Times New Roman" w:cs="Times New Roman"/>
          <w:b/>
          <w:sz w:val="22"/>
          <w:szCs w:val="22"/>
          <w:highlight w:val="lightGray"/>
        </w:rPr>
      </w:pPr>
      <w:r w:rsidRPr="006A4C61">
        <w:rPr>
          <w:rFonts w:ascii="Times New Roman" w:hAnsi="Times New Roman" w:cs="Times New Roman"/>
          <w:b/>
          <w:sz w:val="22"/>
          <w:szCs w:val="22"/>
          <w:highlight w:val="lightGray"/>
        </w:rPr>
        <w:t>3 - CARACTERÍSTICAS AVALIADAS:</w:t>
      </w:r>
    </w:p>
    <w:tbl>
      <w:tblPr>
        <w:tblW w:w="935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005"/>
        <w:gridCol w:w="1057"/>
        <w:gridCol w:w="1057"/>
        <w:gridCol w:w="984"/>
        <w:gridCol w:w="2253"/>
      </w:tblGrid>
      <w:tr w:rsidR="007F6EC0" w:rsidRPr="0066796B" w:rsidTr="003B2248">
        <w:trPr>
          <w:trHeight w:val="510"/>
        </w:trPr>
        <w:tc>
          <w:tcPr>
            <w:tcW w:w="4005" w:type="dxa"/>
            <w:shd w:val="clear" w:color="000000" w:fill="D9D9D9"/>
            <w:vAlign w:val="bottom"/>
            <w:hideMark/>
          </w:tcPr>
          <w:p w:rsidR="007F6EC0" w:rsidRPr="0066796B" w:rsidRDefault="007F6EC0" w:rsidP="003B2248">
            <w:pPr>
              <w:jc w:val="center"/>
              <w:rPr>
                <w:rFonts w:ascii="Times New Roman" w:hAnsi="Times New Roman" w:cs="Times New Roman"/>
                <w:b/>
                <w:bCs/>
                <w:color w:val="000000"/>
                <w:sz w:val="22"/>
                <w:szCs w:val="22"/>
              </w:rPr>
            </w:pPr>
            <w:r w:rsidRPr="0066796B">
              <w:rPr>
                <w:rFonts w:ascii="Times New Roman" w:hAnsi="Times New Roman" w:cs="Times New Roman"/>
                <w:b/>
                <w:bCs/>
                <w:color w:val="000000"/>
                <w:sz w:val="22"/>
                <w:szCs w:val="22"/>
              </w:rPr>
              <w:t>CRITÉRIOS</w:t>
            </w:r>
          </w:p>
        </w:tc>
        <w:tc>
          <w:tcPr>
            <w:tcW w:w="1057" w:type="dxa"/>
            <w:shd w:val="clear" w:color="000000" w:fill="D9D9D9"/>
            <w:vAlign w:val="bottom"/>
            <w:hideMark/>
          </w:tcPr>
          <w:p w:rsidR="007F6EC0" w:rsidRPr="0066796B" w:rsidRDefault="007F6EC0" w:rsidP="003B2248">
            <w:pPr>
              <w:jc w:val="center"/>
              <w:rPr>
                <w:rFonts w:ascii="Times New Roman" w:hAnsi="Times New Roman" w:cs="Times New Roman"/>
                <w:b/>
                <w:bCs/>
                <w:color w:val="000000"/>
                <w:sz w:val="22"/>
                <w:szCs w:val="22"/>
              </w:rPr>
            </w:pPr>
            <w:r w:rsidRPr="0066796B">
              <w:rPr>
                <w:rFonts w:ascii="Times New Roman" w:hAnsi="Times New Roman" w:cs="Times New Roman"/>
                <w:b/>
                <w:bCs/>
                <w:color w:val="000000"/>
                <w:sz w:val="22"/>
                <w:szCs w:val="22"/>
              </w:rPr>
              <w:t>ATENDE</w:t>
            </w:r>
          </w:p>
        </w:tc>
        <w:tc>
          <w:tcPr>
            <w:tcW w:w="1057" w:type="dxa"/>
            <w:shd w:val="clear" w:color="000000" w:fill="D9D9D9"/>
            <w:vAlign w:val="bottom"/>
            <w:hideMark/>
          </w:tcPr>
          <w:p w:rsidR="007F6EC0" w:rsidRPr="0066796B" w:rsidRDefault="007F6EC0" w:rsidP="003B2248">
            <w:pPr>
              <w:jc w:val="center"/>
              <w:rPr>
                <w:rFonts w:ascii="Times New Roman" w:hAnsi="Times New Roman" w:cs="Times New Roman"/>
                <w:b/>
                <w:bCs/>
                <w:color w:val="000000"/>
                <w:sz w:val="22"/>
                <w:szCs w:val="22"/>
              </w:rPr>
            </w:pPr>
            <w:r w:rsidRPr="0066796B">
              <w:rPr>
                <w:rFonts w:ascii="Times New Roman" w:hAnsi="Times New Roman" w:cs="Times New Roman"/>
                <w:b/>
                <w:bCs/>
                <w:color w:val="000000"/>
                <w:sz w:val="22"/>
                <w:szCs w:val="22"/>
              </w:rPr>
              <w:t>NÃO ATENDE</w:t>
            </w:r>
          </w:p>
        </w:tc>
        <w:tc>
          <w:tcPr>
            <w:tcW w:w="984" w:type="dxa"/>
            <w:shd w:val="clear" w:color="000000" w:fill="D9D9D9"/>
            <w:vAlign w:val="bottom"/>
            <w:hideMark/>
          </w:tcPr>
          <w:p w:rsidR="007F6EC0" w:rsidRPr="0066796B" w:rsidRDefault="007F6EC0" w:rsidP="003B2248">
            <w:pPr>
              <w:jc w:val="center"/>
              <w:rPr>
                <w:rFonts w:ascii="Times New Roman" w:hAnsi="Times New Roman" w:cs="Times New Roman"/>
                <w:b/>
                <w:bCs/>
                <w:color w:val="000000"/>
                <w:sz w:val="22"/>
                <w:szCs w:val="22"/>
              </w:rPr>
            </w:pPr>
            <w:r w:rsidRPr="0066796B">
              <w:rPr>
                <w:rFonts w:ascii="Times New Roman" w:hAnsi="Times New Roman" w:cs="Times New Roman"/>
                <w:b/>
                <w:bCs/>
                <w:color w:val="000000"/>
                <w:sz w:val="22"/>
                <w:szCs w:val="22"/>
              </w:rPr>
              <w:t>NÃO SE APLICA</w:t>
            </w:r>
          </w:p>
        </w:tc>
        <w:tc>
          <w:tcPr>
            <w:tcW w:w="2253" w:type="dxa"/>
            <w:shd w:val="clear" w:color="000000" w:fill="D9D9D9"/>
            <w:vAlign w:val="bottom"/>
            <w:hideMark/>
          </w:tcPr>
          <w:p w:rsidR="007F6EC0" w:rsidRPr="0066796B" w:rsidRDefault="007F6EC0" w:rsidP="003B2248">
            <w:pPr>
              <w:jc w:val="center"/>
              <w:rPr>
                <w:rFonts w:ascii="Times New Roman" w:hAnsi="Times New Roman" w:cs="Times New Roman"/>
                <w:b/>
                <w:bCs/>
                <w:color w:val="000000"/>
                <w:sz w:val="22"/>
                <w:szCs w:val="22"/>
              </w:rPr>
            </w:pPr>
            <w:r w:rsidRPr="0066796B">
              <w:rPr>
                <w:rFonts w:ascii="Times New Roman" w:hAnsi="Times New Roman" w:cs="Times New Roman"/>
                <w:b/>
                <w:bCs/>
                <w:color w:val="000000"/>
                <w:sz w:val="22"/>
                <w:szCs w:val="22"/>
              </w:rPr>
              <w:t>OBSERVAÇÕES</w:t>
            </w:r>
          </w:p>
        </w:tc>
      </w:tr>
      <w:tr w:rsidR="007F6EC0" w:rsidRPr="0066796B" w:rsidTr="003B2248">
        <w:trPr>
          <w:trHeight w:val="1242"/>
        </w:trPr>
        <w:tc>
          <w:tcPr>
            <w:tcW w:w="4005" w:type="dxa"/>
            <w:shd w:val="clear" w:color="auto" w:fill="auto"/>
            <w:vAlign w:val="center"/>
            <w:hideMark/>
          </w:tcPr>
          <w:p w:rsidR="007F6EC0" w:rsidRPr="0066796B" w:rsidRDefault="007F6EC0" w:rsidP="003B2248">
            <w:pPr>
              <w:tabs>
                <w:tab w:val="left" w:pos="1701"/>
              </w:tabs>
              <w:spacing w:line="360" w:lineRule="auto"/>
              <w:ind w:right="-17"/>
              <w:jc w:val="both"/>
              <w:rPr>
                <w:rFonts w:ascii="Times New Roman" w:eastAsia="Calibri" w:hAnsi="Times New Roman" w:cs="Times New Roman"/>
                <w:sz w:val="22"/>
                <w:szCs w:val="22"/>
                <w:lang w:eastAsia="en-US"/>
              </w:rPr>
            </w:pPr>
            <w:r w:rsidRPr="0066796B">
              <w:rPr>
                <w:rFonts w:ascii="Times New Roman" w:eastAsia="Calibri" w:hAnsi="Times New Roman" w:cs="Times New Roman"/>
                <w:sz w:val="22"/>
                <w:szCs w:val="22"/>
                <w:lang w:eastAsia="en-US"/>
              </w:rPr>
              <w:t>3.1 - Atendimento ao descritivo.</w:t>
            </w: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984"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2253"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r>
      <w:tr w:rsidR="007F6EC0" w:rsidRPr="0066796B" w:rsidTr="003B2248">
        <w:trPr>
          <w:trHeight w:val="1242"/>
        </w:trPr>
        <w:tc>
          <w:tcPr>
            <w:tcW w:w="4005" w:type="dxa"/>
            <w:shd w:val="clear" w:color="auto" w:fill="auto"/>
            <w:vAlign w:val="center"/>
          </w:tcPr>
          <w:p w:rsidR="007F6EC0" w:rsidRPr="0066796B" w:rsidRDefault="007F6EC0" w:rsidP="003B2248">
            <w:pPr>
              <w:jc w:val="both"/>
              <w:rPr>
                <w:rFonts w:ascii="Times New Roman" w:eastAsia="Calibri" w:hAnsi="Times New Roman" w:cs="Times New Roman"/>
                <w:sz w:val="22"/>
                <w:szCs w:val="22"/>
                <w:lang w:eastAsia="en-US"/>
              </w:rPr>
            </w:pPr>
            <w:proofErr w:type="gramStart"/>
            <w:r w:rsidRPr="0066796B">
              <w:rPr>
                <w:rFonts w:ascii="Times New Roman" w:eastAsia="Calibri" w:hAnsi="Times New Roman" w:cs="Times New Roman"/>
                <w:sz w:val="22"/>
                <w:szCs w:val="22"/>
                <w:lang w:eastAsia="en-US"/>
              </w:rPr>
              <w:t>3.2 – Atendimento</w:t>
            </w:r>
            <w:proofErr w:type="gramEnd"/>
            <w:r w:rsidRPr="0066796B">
              <w:rPr>
                <w:rFonts w:ascii="Times New Roman" w:eastAsia="Calibri" w:hAnsi="Times New Roman" w:cs="Times New Roman"/>
                <w:sz w:val="22"/>
                <w:szCs w:val="22"/>
                <w:lang w:eastAsia="en-US"/>
              </w:rPr>
              <w:t xml:space="preserve"> à Unidade de Fornecimento</w:t>
            </w:r>
          </w:p>
        </w:tc>
        <w:tc>
          <w:tcPr>
            <w:tcW w:w="1057" w:type="dxa"/>
            <w:shd w:val="clear" w:color="auto" w:fill="auto"/>
            <w:vAlign w:val="bottom"/>
          </w:tcPr>
          <w:p w:rsidR="007F6EC0" w:rsidRPr="0066796B" w:rsidRDefault="007F6EC0" w:rsidP="003B2248">
            <w:pPr>
              <w:jc w:val="center"/>
              <w:rPr>
                <w:rFonts w:ascii="Times New Roman" w:hAnsi="Times New Roman" w:cs="Times New Roman"/>
                <w:color w:val="000000"/>
                <w:sz w:val="22"/>
                <w:szCs w:val="22"/>
              </w:rPr>
            </w:pPr>
          </w:p>
        </w:tc>
        <w:tc>
          <w:tcPr>
            <w:tcW w:w="1057" w:type="dxa"/>
            <w:shd w:val="clear" w:color="auto" w:fill="auto"/>
            <w:vAlign w:val="bottom"/>
          </w:tcPr>
          <w:p w:rsidR="007F6EC0" w:rsidRPr="0066796B" w:rsidRDefault="007F6EC0" w:rsidP="003B2248">
            <w:pPr>
              <w:jc w:val="center"/>
              <w:rPr>
                <w:rFonts w:ascii="Times New Roman" w:hAnsi="Times New Roman" w:cs="Times New Roman"/>
                <w:color w:val="000000"/>
                <w:sz w:val="22"/>
                <w:szCs w:val="22"/>
              </w:rPr>
            </w:pPr>
          </w:p>
        </w:tc>
        <w:tc>
          <w:tcPr>
            <w:tcW w:w="984" w:type="dxa"/>
            <w:shd w:val="clear" w:color="auto" w:fill="auto"/>
            <w:vAlign w:val="bottom"/>
          </w:tcPr>
          <w:p w:rsidR="007F6EC0" w:rsidRPr="0066796B" w:rsidRDefault="007F6EC0" w:rsidP="003B2248">
            <w:pPr>
              <w:jc w:val="center"/>
              <w:rPr>
                <w:rFonts w:ascii="Times New Roman" w:hAnsi="Times New Roman" w:cs="Times New Roman"/>
                <w:color w:val="000000"/>
                <w:sz w:val="22"/>
                <w:szCs w:val="22"/>
              </w:rPr>
            </w:pPr>
          </w:p>
        </w:tc>
        <w:tc>
          <w:tcPr>
            <w:tcW w:w="2253" w:type="dxa"/>
            <w:shd w:val="clear" w:color="auto" w:fill="auto"/>
            <w:vAlign w:val="bottom"/>
          </w:tcPr>
          <w:p w:rsidR="007F6EC0" w:rsidRPr="0066796B" w:rsidRDefault="007F6EC0" w:rsidP="003B2248">
            <w:pPr>
              <w:jc w:val="center"/>
              <w:rPr>
                <w:rFonts w:ascii="Times New Roman" w:hAnsi="Times New Roman" w:cs="Times New Roman"/>
                <w:color w:val="000000"/>
                <w:sz w:val="22"/>
                <w:szCs w:val="22"/>
              </w:rPr>
            </w:pPr>
          </w:p>
        </w:tc>
      </w:tr>
      <w:tr w:rsidR="007F6EC0" w:rsidRPr="0066796B" w:rsidTr="003B2248">
        <w:trPr>
          <w:trHeight w:val="1242"/>
        </w:trPr>
        <w:tc>
          <w:tcPr>
            <w:tcW w:w="4005" w:type="dxa"/>
            <w:shd w:val="clear" w:color="auto" w:fill="auto"/>
            <w:vAlign w:val="center"/>
            <w:hideMark/>
          </w:tcPr>
          <w:p w:rsidR="007F6EC0" w:rsidRPr="0066796B" w:rsidRDefault="007F6EC0" w:rsidP="003B2248">
            <w:pPr>
              <w:jc w:val="both"/>
              <w:rPr>
                <w:rFonts w:ascii="Times New Roman" w:eastAsia="Calibri" w:hAnsi="Times New Roman" w:cs="Times New Roman"/>
                <w:sz w:val="22"/>
                <w:szCs w:val="22"/>
                <w:lang w:eastAsia="en-US"/>
              </w:rPr>
            </w:pPr>
            <w:r w:rsidRPr="0066796B">
              <w:rPr>
                <w:rFonts w:ascii="Times New Roman" w:eastAsia="Calibri" w:hAnsi="Times New Roman" w:cs="Times New Roman"/>
                <w:sz w:val="22"/>
                <w:szCs w:val="22"/>
                <w:lang w:eastAsia="en-US"/>
              </w:rPr>
              <w:t>3.3 – Qualidade do acabamento.</w:t>
            </w: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984"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2253"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r>
      <w:tr w:rsidR="007F6EC0" w:rsidRPr="0066796B" w:rsidTr="003B2248">
        <w:trPr>
          <w:trHeight w:val="1242"/>
        </w:trPr>
        <w:tc>
          <w:tcPr>
            <w:tcW w:w="4005" w:type="dxa"/>
            <w:shd w:val="clear" w:color="auto" w:fill="auto"/>
            <w:vAlign w:val="center"/>
            <w:hideMark/>
          </w:tcPr>
          <w:p w:rsidR="007F6EC0" w:rsidRPr="0066796B" w:rsidRDefault="007F6EC0" w:rsidP="003B2248">
            <w:pPr>
              <w:jc w:val="both"/>
              <w:rPr>
                <w:rFonts w:ascii="Times New Roman" w:eastAsia="Calibri" w:hAnsi="Times New Roman" w:cs="Times New Roman"/>
                <w:sz w:val="22"/>
                <w:szCs w:val="22"/>
                <w:lang w:eastAsia="en-US"/>
              </w:rPr>
            </w:pPr>
            <w:r w:rsidRPr="0066796B">
              <w:rPr>
                <w:rFonts w:ascii="Times New Roman" w:eastAsia="Calibri" w:hAnsi="Times New Roman" w:cs="Times New Roman"/>
                <w:sz w:val="22"/>
                <w:szCs w:val="22"/>
                <w:lang w:eastAsia="en-US"/>
              </w:rPr>
              <w:t>3.4 - Embalagem com informações em Língua Portuguesa.</w:t>
            </w: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984"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2253"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r>
      <w:tr w:rsidR="007F6EC0" w:rsidRPr="0066796B" w:rsidTr="003B2248">
        <w:trPr>
          <w:trHeight w:val="1242"/>
        </w:trPr>
        <w:tc>
          <w:tcPr>
            <w:tcW w:w="4005" w:type="dxa"/>
            <w:shd w:val="clear" w:color="auto" w:fill="auto"/>
            <w:vAlign w:val="center"/>
            <w:hideMark/>
          </w:tcPr>
          <w:p w:rsidR="007F6EC0" w:rsidRPr="0066796B" w:rsidRDefault="007F6EC0" w:rsidP="003B2248">
            <w:pPr>
              <w:jc w:val="both"/>
              <w:rPr>
                <w:rFonts w:ascii="Times New Roman" w:eastAsia="Calibri" w:hAnsi="Times New Roman" w:cs="Times New Roman"/>
                <w:sz w:val="22"/>
                <w:szCs w:val="22"/>
                <w:lang w:eastAsia="en-US"/>
              </w:rPr>
            </w:pPr>
            <w:r w:rsidRPr="0066796B">
              <w:rPr>
                <w:rFonts w:ascii="Times New Roman" w:eastAsia="Calibri" w:hAnsi="Times New Roman" w:cs="Times New Roman"/>
                <w:sz w:val="22"/>
                <w:szCs w:val="22"/>
                <w:lang w:eastAsia="en-US"/>
              </w:rPr>
              <w:t>3.5 - Data de validade dentro do especificado neste termo e visível na embalagem.</w:t>
            </w: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984"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c>
          <w:tcPr>
            <w:tcW w:w="2253" w:type="dxa"/>
            <w:shd w:val="clear" w:color="auto" w:fill="auto"/>
            <w:vAlign w:val="bottom"/>
            <w:hideMark/>
          </w:tcPr>
          <w:p w:rsidR="007F6EC0" w:rsidRPr="0066796B" w:rsidRDefault="007F6EC0" w:rsidP="003B2248">
            <w:pPr>
              <w:jc w:val="center"/>
              <w:rPr>
                <w:rFonts w:ascii="Times New Roman" w:hAnsi="Times New Roman" w:cs="Times New Roman"/>
                <w:color w:val="000000"/>
                <w:sz w:val="22"/>
                <w:szCs w:val="22"/>
              </w:rPr>
            </w:pPr>
          </w:p>
        </w:tc>
      </w:tr>
      <w:tr w:rsidR="007F6EC0" w:rsidRPr="0066796B" w:rsidTr="003B2248">
        <w:trPr>
          <w:trHeight w:val="1242"/>
        </w:trPr>
        <w:tc>
          <w:tcPr>
            <w:tcW w:w="4005" w:type="dxa"/>
            <w:shd w:val="clear" w:color="auto" w:fill="auto"/>
            <w:vAlign w:val="center"/>
            <w:hideMark/>
          </w:tcPr>
          <w:p w:rsidR="007F6EC0" w:rsidRPr="0066796B" w:rsidRDefault="007F6EC0" w:rsidP="003B2248">
            <w:pPr>
              <w:tabs>
                <w:tab w:val="left" w:pos="1701"/>
              </w:tabs>
              <w:spacing w:line="360" w:lineRule="auto"/>
              <w:ind w:right="-17"/>
              <w:jc w:val="both"/>
              <w:rPr>
                <w:rFonts w:ascii="Times New Roman" w:eastAsia="Calibri" w:hAnsi="Times New Roman" w:cs="Times New Roman"/>
                <w:sz w:val="22"/>
                <w:szCs w:val="22"/>
                <w:lang w:eastAsia="en-US"/>
              </w:rPr>
            </w:pPr>
            <w:r w:rsidRPr="0066796B">
              <w:rPr>
                <w:rFonts w:ascii="Times New Roman" w:eastAsia="Calibri" w:hAnsi="Times New Roman" w:cs="Times New Roman"/>
                <w:sz w:val="22"/>
                <w:szCs w:val="22"/>
                <w:lang w:eastAsia="en-US"/>
              </w:rPr>
              <w:t>3.6 - Registro ANVISA dentro do prazo de vigência e visível na embalagem.</w:t>
            </w: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984"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2253"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r>
      <w:tr w:rsidR="007F6EC0" w:rsidRPr="0066796B" w:rsidTr="003B2248">
        <w:trPr>
          <w:trHeight w:val="1242"/>
        </w:trPr>
        <w:tc>
          <w:tcPr>
            <w:tcW w:w="4005" w:type="dxa"/>
            <w:shd w:val="clear" w:color="auto" w:fill="auto"/>
            <w:vAlign w:val="center"/>
            <w:hideMark/>
          </w:tcPr>
          <w:p w:rsidR="007F6EC0" w:rsidRPr="0066796B" w:rsidRDefault="007F6EC0" w:rsidP="003B2248">
            <w:pPr>
              <w:tabs>
                <w:tab w:val="left" w:pos="1701"/>
              </w:tabs>
              <w:spacing w:line="360" w:lineRule="auto"/>
              <w:ind w:right="-17"/>
              <w:jc w:val="both"/>
              <w:rPr>
                <w:rFonts w:ascii="Times New Roman" w:eastAsia="Calibri" w:hAnsi="Times New Roman" w:cs="Times New Roman"/>
                <w:sz w:val="22"/>
                <w:szCs w:val="22"/>
                <w:lang w:eastAsia="en-US"/>
              </w:rPr>
            </w:pPr>
            <w:r w:rsidRPr="0066796B">
              <w:rPr>
                <w:rFonts w:ascii="Times New Roman" w:eastAsia="Calibri" w:hAnsi="Times New Roman" w:cs="Times New Roman"/>
                <w:sz w:val="22"/>
                <w:szCs w:val="22"/>
                <w:lang w:eastAsia="en-US"/>
              </w:rPr>
              <w:t>3.7 - Instrução de Uso que oriente a utilização adequada do insumo.</w:t>
            </w: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984"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2253"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r>
      <w:tr w:rsidR="007F6EC0" w:rsidRPr="0066796B" w:rsidTr="003B2248">
        <w:trPr>
          <w:trHeight w:val="1242"/>
        </w:trPr>
        <w:tc>
          <w:tcPr>
            <w:tcW w:w="4005" w:type="dxa"/>
            <w:shd w:val="clear" w:color="auto" w:fill="auto"/>
            <w:vAlign w:val="center"/>
            <w:hideMark/>
          </w:tcPr>
          <w:p w:rsidR="007F6EC0" w:rsidRPr="0066796B" w:rsidRDefault="007F6EC0" w:rsidP="003B2248">
            <w:pPr>
              <w:tabs>
                <w:tab w:val="left" w:pos="1701"/>
              </w:tabs>
              <w:spacing w:line="360" w:lineRule="auto"/>
              <w:ind w:right="-17"/>
              <w:jc w:val="both"/>
              <w:rPr>
                <w:rFonts w:ascii="Times New Roman" w:eastAsia="Calibri" w:hAnsi="Times New Roman" w:cs="Times New Roman"/>
                <w:sz w:val="22"/>
                <w:szCs w:val="22"/>
                <w:lang w:eastAsia="en-US"/>
              </w:rPr>
            </w:pPr>
            <w:r w:rsidRPr="0066796B">
              <w:rPr>
                <w:rFonts w:ascii="Times New Roman" w:eastAsia="Calibri" w:hAnsi="Times New Roman" w:cs="Times New Roman"/>
                <w:sz w:val="22"/>
                <w:szCs w:val="22"/>
                <w:lang w:eastAsia="en-US"/>
              </w:rPr>
              <w:t xml:space="preserve">3.8 - </w:t>
            </w:r>
            <w:proofErr w:type="gramStart"/>
            <w:r w:rsidRPr="0066796B">
              <w:rPr>
                <w:rFonts w:ascii="Times New Roman" w:eastAsia="Calibri" w:hAnsi="Times New Roman" w:cs="Times New Roman"/>
                <w:sz w:val="22"/>
                <w:szCs w:val="22"/>
                <w:lang w:eastAsia="en-US"/>
              </w:rPr>
              <w:t>Anvisa</w:t>
            </w:r>
            <w:proofErr w:type="gramEnd"/>
            <w:r w:rsidRPr="0066796B">
              <w:rPr>
                <w:rFonts w:ascii="Times New Roman" w:eastAsia="Calibri" w:hAnsi="Times New Roman" w:cs="Times New Roman"/>
                <w:sz w:val="22"/>
                <w:szCs w:val="22"/>
                <w:lang w:eastAsia="en-US"/>
              </w:rPr>
              <w:t>, normas e legislações vigentes.</w:t>
            </w: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1057"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984"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c>
          <w:tcPr>
            <w:tcW w:w="2253" w:type="dxa"/>
            <w:shd w:val="clear" w:color="auto" w:fill="auto"/>
            <w:vAlign w:val="bottom"/>
            <w:hideMark/>
          </w:tcPr>
          <w:p w:rsidR="007F6EC0" w:rsidRPr="0066796B" w:rsidRDefault="007F6EC0" w:rsidP="003B2248">
            <w:pPr>
              <w:jc w:val="center"/>
              <w:rPr>
                <w:rFonts w:ascii="Times New Roman" w:hAnsi="Times New Roman" w:cs="Times New Roman"/>
                <w:bCs/>
                <w:color w:val="000000"/>
                <w:sz w:val="22"/>
                <w:szCs w:val="22"/>
              </w:rPr>
            </w:pPr>
          </w:p>
        </w:tc>
      </w:tr>
      <w:tr w:rsidR="007F6EC0" w:rsidRPr="0066796B" w:rsidTr="003B2248">
        <w:trPr>
          <w:trHeight w:val="1242"/>
        </w:trPr>
        <w:tc>
          <w:tcPr>
            <w:tcW w:w="4005" w:type="dxa"/>
            <w:shd w:val="clear" w:color="auto" w:fill="auto"/>
            <w:vAlign w:val="center"/>
          </w:tcPr>
          <w:p w:rsidR="007F6EC0" w:rsidRPr="0066796B" w:rsidRDefault="007F6EC0" w:rsidP="003B2248">
            <w:pPr>
              <w:tabs>
                <w:tab w:val="left" w:pos="1701"/>
              </w:tabs>
              <w:spacing w:line="360" w:lineRule="auto"/>
              <w:ind w:right="-17"/>
              <w:jc w:val="both"/>
              <w:rPr>
                <w:rFonts w:ascii="Times New Roman" w:eastAsia="Calibri" w:hAnsi="Times New Roman" w:cs="Times New Roman"/>
                <w:sz w:val="22"/>
                <w:szCs w:val="22"/>
                <w:lang w:eastAsia="en-US"/>
              </w:rPr>
            </w:pPr>
            <w:r w:rsidRPr="0066796B">
              <w:rPr>
                <w:rFonts w:ascii="Times New Roman" w:eastAsia="Calibri" w:hAnsi="Times New Roman" w:cs="Times New Roman"/>
                <w:sz w:val="22"/>
                <w:szCs w:val="22"/>
                <w:lang w:eastAsia="en-US"/>
              </w:rPr>
              <w:lastRenderedPageBreak/>
              <w:t>3.9 – Atende às demais condições do deste Termo de Referência.</w:t>
            </w:r>
          </w:p>
        </w:tc>
        <w:tc>
          <w:tcPr>
            <w:tcW w:w="1057" w:type="dxa"/>
            <w:shd w:val="clear" w:color="auto" w:fill="auto"/>
            <w:vAlign w:val="bottom"/>
          </w:tcPr>
          <w:p w:rsidR="007F6EC0" w:rsidRPr="0066796B" w:rsidRDefault="007F6EC0" w:rsidP="003B2248">
            <w:pPr>
              <w:jc w:val="center"/>
              <w:rPr>
                <w:rFonts w:ascii="Times New Roman" w:hAnsi="Times New Roman" w:cs="Times New Roman"/>
                <w:bCs/>
                <w:color w:val="000000"/>
                <w:sz w:val="22"/>
                <w:szCs w:val="22"/>
              </w:rPr>
            </w:pPr>
          </w:p>
        </w:tc>
        <w:tc>
          <w:tcPr>
            <w:tcW w:w="1057" w:type="dxa"/>
            <w:shd w:val="clear" w:color="auto" w:fill="auto"/>
            <w:vAlign w:val="bottom"/>
          </w:tcPr>
          <w:p w:rsidR="007F6EC0" w:rsidRPr="0066796B" w:rsidRDefault="007F6EC0" w:rsidP="003B2248">
            <w:pPr>
              <w:jc w:val="center"/>
              <w:rPr>
                <w:rFonts w:ascii="Times New Roman" w:hAnsi="Times New Roman" w:cs="Times New Roman"/>
                <w:bCs/>
                <w:color w:val="000000"/>
                <w:sz w:val="22"/>
                <w:szCs w:val="22"/>
              </w:rPr>
            </w:pPr>
          </w:p>
        </w:tc>
        <w:tc>
          <w:tcPr>
            <w:tcW w:w="984" w:type="dxa"/>
            <w:shd w:val="clear" w:color="auto" w:fill="auto"/>
            <w:vAlign w:val="bottom"/>
          </w:tcPr>
          <w:p w:rsidR="007F6EC0" w:rsidRPr="0066796B" w:rsidRDefault="007F6EC0" w:rsidP="003B2248">
            <w:pPr>
              <w:jc w:val="center"/>
              <w:rPr>
                <w:rFonts w:ascii="Times New Roman" w:hAnsi="Times New Roman" w:cs="Times New Roman"/>
                <w:bCs/>
                <w:color w:val="000000"/>
                <w:sz w:val="22"/>
                <w:szCs w:val="22"/>
              </w:rPr>
            </w:pPr>
          </w:p>
        </w:tc>
        <w:tc>
          <w:tcPr>
            <w:tcW w:w="2253" w:type="dxa"/>
            <w:shd w:val="clear" w:color="auto" w:fill="auto"/>
            <w:vAlign w:val="bottom"/>
          </w:tcPr>
          <w:p w:rsidR="007F6EC0" w:rsidRPr="0066796B" w:rsidRDefault="007F6EC0" w:rsidP="003B2248">
            <w:pPr>
              <w:jc w:val="center"/>
              <w:rPr>
                <w:rFonts w:ascii="Times New Roman" w:hAnsi="Times New Roman" w:cs="Times New Roman"/>
                <w:bCs/>
                <w:color w:val="000000"/>
                <w:sz w:val="22"/>
                <w:szCs w:val="22"/>
              </w:rPr>
            </w:pPr>
          </w:p>
        </w:tc>
      </w:tr>
    </w:tbl>
    <w:p w:rsidR="007F6EC0" w:rsidRPr="006A4C61" w:rsidRDefault="007F6EC0" w:rsidP="007F6EC0">
      <w:pPr>
        <w:pStyle w:val="PargrafodaLista"/>
        <w:numPr>
          <w:ilvl w:val="0"/>
          <w:numId w:val="26"/>
        </w:numPr>
        <w:spacing w:after="200"/>
        <w:contextualSpacing/>
        <w:rPr>
          <w:rFonts w:ascii="Times New Roman" w:hAnsi="Times New Roman" w:cs="Times New Roman"/>
          <w:b/>
          <w:sz w:val="22"/>
          <w:szCs w:val="22"/>
          <w:highlight w:val="lightGray"/>
        </w:rPr>
      </w:pPr>
      <w:r w:rsidRPr="006A4C61">
        <w:rPr>
          <w:rFonts w:ascii="Times New Roman" w:hAnsi="Times New Roman" w:cs="Times New Roman"/>
          <w:b/>
          <w:bCs/>
          <w:sz w:val="22"/>
          <w:szCs w:val="22"/>
          <w:highlight w:val="lightGray"/>
        </w:rPr>
        <w:t>RESULTADO DO TESTE</w:t>
      </w:r>
    </w:p>
    <w:tbl>
      <w:tblPr>
        <w:tblW w:w="9356" w:type="dxa"/>
        <w:tblInd w:w="-554" w:type="dxa"/>
        <w:tblCellMar>
          <w:left w:w="0" w:type="dxa"/>
          <w:right w:w="0" w:type="dxa"/>
        </w:tblCellMar>
        <w:tblLook w:val="0000"/>
      </w:tblPr>
      <w:tblGrid>
        <w:gridCol w:w="5846"/>
        <w:gridCol w:w="3510"/>
      </w:tblGrid>
      <w:tr w:rsidR="007F6EC0" w:rsidRPr="0066796B" w:rsidTr="003B2248">
        <w:trPr>
          <w:trHeight w:val="780"/>
        </w:trPr>
        <w:tc>
          <w:tcPr>
            <w:tcW w:w="5846"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7F6EC0" w:rsidRPr="0066796B" w:rsidRDefault="007F6EC0" w:rsidP="003B2248">
            <w:pPr>
              <w:jc w:val="center"/>
              <w:rPr>
                <w:rFonts w:ascii="Times New Roman" w:eastAsia="Arial Unicode MS" w:hAnsi="Times New Roman" w:cs="Times New Roman"/>
                <w:b/>
                <w:bCs/>
                <w:sz w:val="22"/>
                <w:szCs w:val="22"/>
              </w:rPr>
            </w:pPr>
            <w:proofErr w:type="gramStart"/>
            <w:r w:rsidRPr="0066796B">
              <w:rPr>
                <w:rFonts w:ascii="Times New Roman" w:hAnsi="Times New Roman" w:cs="Times New Roman"/>
                <w:b/>
                <w:bCs/>
                <w:sz w:val="22"/>
                <w:szCs w:val="22"/>
              </w:rPr>
              <w:t xml:space="preserve">( </w:t>
            </w:r>
            <w:proofErr w:type="gramEnd"/>
            <w:r w:rsidR="005C7EC9" w:rsidRPr="0066796B">
              <w:rPr>
                <w:rFonts w:ascii="Times New Roman" w:hAnsi="Times New Roman" w:cs="Times New Roman"/>
                <w:b/>
                <w:bCs/>
                <w:sz w:val="22"/>
                <w:szCs w:val="22"/>
              </w:rPr>
              <w:fldChar w:fldCharType="begin"/>
            </w:r>
            <w:r w:rsidRPr="0066796B">
              <w:rPr>
                <w:rFonts w:ascii="Times New Roman" w:hAnsi="Times New Roman" w:cs="Times New Roman"/>
                <w:b/>
                <w:bCs/>
                <w:sz w:val="22"/>
                <w:szCs w:val="22"/>
              </w:rPr>
              <w:instrText xml:space="preserve"> MERGEFIELD aprovado </w:instrText>
            </w:r>
            <w:r w:rsidR="005C7EC9" w:rsidRPr="0066796B">
              <w:rPr>
                <w:rFonts w:ascii="Times New Roman" w:hAnsi="Times New Roman" w:cs="Times New Roman"/>
                <w:b/>
                <w:bCs/>
                <w:sz w:val="22"/>
                <w:szCs w:val="22"/>
              </w:rPr>
              <w:fldChar w:fldCharType="end"/>
            </w:r>
            <w:r w:rsidRPr="0066796B">
              <w:rPr>
                <w:rFonts w:ascii="Times New Roman" w:hAnsi="Times New Roman" w:cs="Times New Roman"/>
                <w:b/>
                <w:bCs/>
                <w:sz w:val="22"/>
                <w:szCs w:val="22"/>
              </w:rPr>
              <w:t>) Aprovado</w:t>
            </w:r>
          </w:p>
        </w:tc>
        <w:tc>
          <w:tcPr>
            <w:tcW w:w="3510" w:type="dxa"/>
            <w:tcBorders>
              <w:top w:val="single" w:sz="4" w:space="0" w:color="auto"/>
              <w:left w:val="nil"/>
              <w:bottom w:val="single" w:sz="4" w:space="0" w:color="auto"/>
              <w:right w:val="single" w:sz="4" w:space="0" w:color="auto"/>
            </w:tcBorders>
            <w:tcMar>
              <w:top w:w="13" w:type="dxa"/>
              <w:left w:w="13" w:type="dxa"/>
              <w:bottom w:w="0" w:type="dxa"/>
              <w:right w:w="13" w:type="dxa"/>
            </w:tcMar>
            <w:vAlign w:val="center"/>
          </w:tcPr>
          <w:p w:rsidR="007F6EC0" w:rsidRPr="0066796B" w:rsidRDefault="007F6EC0" w:rsidP="003B2248">
            <w:pPr>
              <w:jc w:val="center"/>
              <w:rPr>
                <w:rFonts w:ascii="Times New Roman" w:eastAsia="Arial Unicode MS" w:hAnsi="Times New Roman" w:cs="Times New Roman"/>
                <w:b/>
                <w:bCs/>
                <w:sz w:val="22"/>
                <w:szCs w:val="22"/>
              </w:rPr>
            </w:pPr>
            <w:proofErr w:type="gramStart"/>
            <w:r w:rsidRPr="0066796B">
              <w:rPr>
                <w:rFonts w:ascii="Times New Roman" w:hAnsi="Times New Roman" w:cs="Times New Roman"/>
                <w:b/>
                <w:bCs/>
                <w:sz w:val="22"/>
                <w:szCs w:val="22"/>
              </w:rPr>
              <w:t xml:space="preserve">( </w:t>
            </w:r>
            <w:proofErr w:type="gramEnd"/>
            <w:r w:rsidRPr="0066796B">
              <w:rPr>
                <w:rFonts w:ascii="Times New Roman" w:hAnsi="Times New Roman" w:cs="Times New Roman"/>
                <w:b/>
                <w:bCs/>
                <w:sz w:val="22"/>
                <w:szCs w:val="22"/>
              </w:rPr>
              <w:t>) Reprovado</w:t>
            </w:r>
          </w:p>
        </w:tc>
      </w:tr>
    </w:tbl>
    <w:p w:rsidR="007F6EC0" w:rsidRPr="006A4C61" w:rsidRDefault="007F6EC0" w:rsidP="007F6EC0">
      <w:pPr>
        <w:pStyle w:val="PargrafodaLista"/>
        <w:spacing w:after="200"/>
        <w:rPr>
          <w:rFonts w:ascii="Times New Roman" w:hAnsi="Times New Roman" w:cs="Times New Roman"/>
          <w:b/>
          <w:bCs/>
          <w:sz w:val="22"/>
          <w:szCs w:val="22"/>
          <w:highlight w:val="lightGray"/>
        </w:rPr>
      </w:pPr>
    </w:p>
    <w:p w:rsidR="007F6EC0" w:rsidRPr="006A4C61" w:rsidRDefault="007F6EC0" w:rsidP="007F6EC0">
      <w:pPr>
        <w:pStyle w:val="PargrafodaLista"/>
        <w:numPr>
          <w:ilvl w:val="0"/>
          <w:numId w:val="26"/>
        </w:numPr>
        <w:spacing w:after="200"/>
        <w:contextualSpacing/>
        <w:rPr>
          <w:rFonts w:ascii="Times New Roman" w:hAnsi="Times New Roman" w:cs="Times New Roman"/>
          <w:b/>
          <w:bCs/>
          <w:sz w:val="22"/>
          <w:szCs w:val="22"/>
          <w:highlight w:val="lightGray"/>
        </w:rPr>
      </w:pPr>
      <w:r w:rsidRPr="006A4C61">
        <w:rPr>
          <w:rFonts w:ascii="Times New Roman" w:hAnsi="Times New Roman" w:cs="Times New Roman"/>
          <w:b/>
          <w:bCs/>
          <w:sz w:val="22"/>
          <w:szCs w:val="22"/>
          <w:highlight w:val="lightGray"/>
        </w:rPr>
        <w:t>JUSTIFICATIVA PARA APROVAÇÃO OU REPROVAÇÃO DE ITEM</w:t>
      </w:r>
    </w:p>
    <w:tbl>
      <w:tblPr>
        <w:tblW w:w="935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356"/>
      </w:tblGrid>
      <w:tr w:rsidR="007F6EC0" w:rsidRPr="0066796B" w:rsidTr="003B2248">
        <w:trPr>
          <w:trHeight w:val="2081"/>
        </w:trPr>
        <w:tc>
          <w:tcPr>
            <w:tcW w:w="9356" w:type="dxa"/>
            <w:shd w:val="clear" w:color="auto" w:fill="auto"/>
            <w:noWrap/>
            <w:vAlign w:val="bottom"/>
            <w:hideMark/>
          </w:tcPr>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p w:rsidR="007F6EC0" w:rsidRPr="0066796B" w:rsidRDefault="007F6EC0" w:rsidP="003B2248">
            <w:pPr>
              <w:jc w:val="center"/>
              <w:rPr>
                <w:rFonts w:ascii="Times New Roman" w:hAnsi="Times New Roman" w:cs="Times New Roman"/>
                <w:color w:val="000000"/>
                <w:sz w:val="22"/>
                <w:szCs w:val="22"/>
              </w:rPr>
            </w:pPr>
          </w:p>
        </w:tc>
      </w:tr>
    </w:tbl>
    <w:p w:rsidR="007F6EC0" w:rsidRPr="0066796B" w:rsidRDefault="007F6EC0" w:rsidP="007F6EC0">
      <w:pPr>
        <w:pStyle w:val="Ttulo1"/>
        <w:jc w:val="right"/>
        <w:rPr>
          <w:rFonts w:ascii="Times New Roman" w:hAnsi="Times New Roman"/>
          <w:sz w:val="22"/>
          <w:szCs w:val="22"/>
        </w:rPr>
      </w:pPr>
      <w:r w:rsidRPr="0066796B">
        <w:rPr>
          <w:rFonts w:ascii="Times New Roman" w:hAnsi="Times New Roman"/>
          <w:sz w:val="22"/>
          <w:szCs w:val="22"/>
        </w:rPr>
        <w:t>Data: _____/_____/_____</w:t>
      </w:r>
    </w:p>
    <w:p w:rsidR="007F6EC0" w:rsidRPr="0066796B" w:rsidRDefault="007F6EC0" w:rsidP="007F6EC0">
      <w:pPr>
        <w:jc w:val="right"/>
        <w:rPr>
          <w:rFonts w:ascii="Times New Roman" w:hAnsi="Times New Roman" w:cs="Times New Roman"/>
          <w:b/>
          <w:bCs/>
          <w:sz w:val="22"/>
          <w:szCs w:val="22"/>
        </w:rPr>
      </w:pPr>
      <w:r w:rsidRPr="0066796B">
        <w:rPr>
          <w:rFonts w:ascii="Times New Roman" w:hAnsi="Times New Roman" w:cs="Times New Roman"/>
          <w:b/>
          <w:bCs/>
          <w:sz w:val="22"/>
          <w:szCs w:val="22"/>
        </w:rPr>
        <w:t>Responsáveis:</w:t>
      </w:r>
    </w:p>
    <w:p w:rsidR="007F6EC0" w:rsidRPr="0066796B" w:rsidRDefault="007F6EC0" w:rsidP="007F6EC0">
      <w:pPr>
        <w:jc w:val="right"/>
        <w:rPr>
          <w:rFonts w:ascii="Times New Roman" w:hAnsi="Times New Roman" w:cs="Times New Roman"/>
          <w:bCs/>
          <w:sz w:val="22"/>
          <w:szCs w:val="22"/>
        </w:rPr>
      </w:pPr>
    </w:p>
    <w:p w:rsidR="007F6EC0" w:rsidRDefault="007F6EC0" w:rsidP="007F6EC0">
      <w:pPr>
        <w:jc w:val="right"/>
        <w:rPr>
          <w:rFonts w:ascii="Times New Roman" w:hAnsi="Times New Roman" w:cs="Times New Roman"/>
          <w:bCs/>
          <w:sz w:val="22"/>
          <w:szCs w:val="22"/>
        </w:rPr>
      </w:pPr>
      <w:r w:rsidRPr="0066796B">
        <w:rPr>
          <w:rFonts w:ascii="Times New Roman" w:hAnsi="Times New Roman" w:cs="Times New Roman"/>
          <w:bCs/>
          <w:sz w:val="22"/>
          <w:szCs w:val="22"/>
        </w:rPr>
        <w:t>(Assinatura e Matrícula)</w:t>
      </w:r>
    </w:p>
    <w:p w:rsidR="007F6EC0" w:rsidRDefault="007F6EC0" w:rsidP="007F6EC0">
      <w:pPr>
        <w:jc w:val="both"/>
        <w:rPr>
          <w:rFonts w:ascii="Times New Roman" w:hAnsi="Times New Roman" w:cs="Times New Roman"/>
          <w:b/>
        </w:rPr>
      </w:pPr>
    </w:p>
    <w:p w:rsidR="00977652" w:rsidRDefault="00977652" w:rsidP="000A0796">
      <w:pPr>
        <w:jc w:val="center"/>
        <w:rPr>
          <w:rFonts w:ascii="Times New Roman" w:hAnsi="Times New Roman" w:cs="Times New Roman"/>
          <w:b/>
          <w:sz w:val="22"/>
          <w:szCs w:val="22"/>
          <w:u w:val="single"/>
        </w:rPr>
      </w:pPr>
    </w:p>
    <w:p w:rsidR="007F6EC0" w:rsidRDefault="007F6EC0" w:rsidP="000A0796">
      <w:pPr>
        <w:jc w:val="center"/>
        <w:rPr>
          <w:rFonts w:ascii="Times New Roman" w:hAnsi="Times New Roman" w:cs="Times New Roman"/>
          <w:b/>
          <w:sz w:val="22"/>
          <w:szCs w:val="22"/>
          <w:u w:val="single"/>
        </w:rPr>
      </w:pPr>
    </w:p>
    <w:p w:rsidR="007F6EC0" w:rsidRDefault="007F6EC0" w:rsidP="000A0796">
      <w:pPr>
        <w:jc w:val="center"/>
        <w:rPr>
          <w:rFonts w:ascii="Times New Roman" w:hAnsi="Times New Roman" w:cs="Times New Roman"/>
          <w:b/>
          <w:sz w:val="22"/>
          <w:szCs w:val="22"/>
          <w:u w:val="single"/>
        </w:rPr>
      </w:pPr>
    </w:p>
    <w:p w:rsidR="007F6EC0" w:rsidRDefault="007F6EC0" w:rsidP="000A0796">
      <w:pPr>
        <w:jc w:val="center"/>
        <w:rPr>
          <w:rFonts w:ascii="Times New Roman" w:hAnsi="Times New Roman" w:cs="Times New Roman"/>
          <w:b/>
          <w:sz w:val="22"/>
          <w:szCs w:val="22"/>
          <w:u w:val="single"/>
        </w:rPr>
      </w:pPr>
    </w:p>
    <w:p w:rsidR="00677094" w:rsidRDefault="00677094" w:rsidP="000A0796">
      <w:pPr>
        <w:jc w:val="center"/>
        <w:rPr>
          <w:rFonts w:ascii="Times New Roman" w:hAnsi="Times New Roman" w:cs="Times New Roman"/>
          <w:b/>
          <w:sz w:val="22"/>
          <w:szCs w:val="22"/>
          <w:u w:val="single"/>
        </w:rPr>
      </w:pPr>
    </w:p>
    <w:p w:rsidR="00677094" w:rsidRDefault="00677094" w:rsidP="000A0796">
      <w:pPr>
        <w:jc w:val="center"/>
        <w:rPr>
          <w:rFonts w:ascii="Times New Roman" w:hAnsi="Times New Roman" w:cs="Times New Roman"/>
          <w:b/>
          <w:sz w:val="22"/>
          <w:szCs w:val="22"/>
          <w:u w:val="single"/>
        </w:rPr>
      </w:pPr>
    </w:p>
    <w:p w:rsidR="00677094" w:rsidRDefault="00677094" w:rsidP="000A0796">
      <w:pPr>
        <w:jc w:val="center"/>
        <w:rPr>
          <w:rFonts w:ascii="Times New Roman" w:hAnsi="Times New Roman" w:cs="Times New Roman"/>
          <w:b/>
          <w:sz w:val="22"/>
          <w:szCs w:val="22"/>
          <w:u w:val="single"/>
        </w:rPr>
      </w:pPr>
    </w:p>
    <w:p w:rsidR="007F6EC0" w:rsidRDefault="007F6EC0" w:rsidP="000A0796">
      <w:pPr>
        <w:jc w:val="center"/>
        <w:rPr>
          <w:rFonts w:ascii="Times New Roman" w:hAnsi="Times New Roman" w:cs="Times New Roman"/>
          <w:b/>
          <w:sz w:val="22"/>
          <w:szCs w:val="22"/>
          <w:u w:val="single"/>
        </w:rPr>
      </w:pPr>
    </w:p>
    <w:p w:rsidR="00D46B56" w:rsidRDefault="00D46B56" w:rsidP="00677094">
      <w:pPr>
        <w:jc w:val="center"/>
        <w:rPr>
          <w:rFonts w:ascii="Times New Roman" w:hAnsi="Times New Roman" w:cs="Times New Roman"/>
          <w:b/>
        </w:rPr>
      </w:pPr>
      <w:r>
        <w:rPr>
          <w:rFonts w:ascii="Times New Roman" w:hAnsi="Times New Roman" w:cs="Times New Roman"/>
          <w:b/>
        </w:rPr>
        <w:t>ANEXO II</w:t>
      </w:r>
      <w:r w:rsidR="007F6EC0">
        <w:rPr>
          <w:rFonts w:ascii="Times New Roman" w:hAnsi="Times New Roman" w:cs="Times New Roman"/>
          <w:b/>
        </w:rPr>
        <w:t>I</w:t>
      </w:r>
    </w:p>
    <w:p w:rsidR="00D46B56" w:rsidRDefault="00D46B56" w:rsidP="00D46B56">
      <w:pPr>
        <w:jc w:val="center"/>
        <w:rPr>
          <w:rFonts w:ascii="Times New Roman" w:hAnsi="Times New Roman" w:cs="Times New Roman"/>
          <w:b/>
        </w:rPr>
      </w:pPr>
      <w:r>
        <w:rPr>
          <w:rFonts w:ascii="Times New Roman" w:hAnsi="Times New Roman" w:cs="Times New Roman"/>
          <w:b/>
        </w:rPr>
        <w:t>PROPOSTA COMERCIAL</w:t>
      </w:r>
    </w:p>
    <w:p w:rsidR="00D46B56" w:rsidRDefault="00D46B56" w:rsidP="000A0796">
      <w:pPr>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 </w:t>
      </w:r>
    </w:p>
    <w:p w:rsidR="00977652" w:rsidRDefault="00677094" w:rsidP="00DD69FF">
      <w:pPr>
        <w:rPr>
          <w:rFonts w:ascii="Times New Roman" w:hAnsi="Times New Roman" w:cs="Times New Roman"/>
          <w:b/>
          <w:sz w:val="22"/>
          <w:szCs w:val="22"/>
          <w:u w:val="single"/>
        </w:rPr>
      </w:pPr>
      <w:r w:rsidRPr="00677094">
        <w:rPr>
          <w:noProof/>
          <w:szCs w:val="22"/>
        </w:rPr>
        <w:lastRenderedPageBreak/>
        <w:drawing>
          <wp:inline distT="0" distB="0" distL="0" distR="0">
            <wp:extent cx="5400040" cy="6741818"/>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5400040" cy="6741818"/>
                    </a:xfrm>
                    <a:prstGeom prst="rect">
                      <a:avLst/>
                    </a:prstGeom>
                    <a:noFill/>
                    <a:ln w="9525">
                      <a:noFill/>
                      <a:miter lim="800000"/>
                      <a:headEnd/>
                      <a:tailEnd/>
                    </a:ln>
                  </pic:spPr>
                </pic:pic>
              </a:graphicData>
            </a:graphic>
          </wp:inline>
        </w:drawing>
      </w:r>
    </w:p>
    <w:p w:rsidR="00677094" w:rsidRDefault="00677094" w:rsidP="00DD69FF">
      <w:pPr>
        <w:rPr>
          <w:rFonts w:ascii="Times New Roman" w:hAnsi="Times New Roman" w:cs="Times New Roman"/>
          <w:b/>
          <w:sz w:val="22"/>
          <w:szCs w:val="22"/>
          <w:u w:val="single"/>
        </w:rPr>
      </w:pPr>
    </w:p>
    <w:p w:rsidR="00677094" w:rsidRDefault="00677094" w:rsidP="00DD69FF">
      <w:pPr>
        <w:rPr>
          <w:rFonts w:ascii="Times New Roman" w:hAnsi="Times New Roman" w:cs="Times New Roman"/>
          <w:b/>
          <w:sz w:val="22"/>
          <w:szCs w:val="22"/>
          <w:u w:val="single"/>
        </w:rPr>
      </w:pPr>
    </w:p>
    <w:p w:rsidR="00977652" w:rsidRPr="00677094" w:rsidRDefault="00977652" w:rsidP="00977652">
      <w:pPr>
        <w:jc w:val="both"/>
        <w:rPr>
          <w:rFonts w:ascii="Times New Roman" w:hAnsi="Times New Roman" w:cs="Times New Roman"/>
          <w:b/>
          <w:sz w:val="32"/>
          <w:szCs w:val="32"/>
        </w:rPr>
      </w:pPr>
      <w:r w:rsidRPr="00677094">
        <w:rPr>
          <w:rFonts w:ascii="Times New Roman" w:hAnsi="Times New Roman" w:cs="Times New Roman"/>
          <w:b/>
          <w:sz w:val="32"/>
          <w:szCs w:val="32"/>
        </w:rPr>
        <w:t>Obs.: Havendo divergência entre as especificações da codificação CATMAT e o descritivo constante no presente Termo de Referência prevalecerá o Termo de Referência em consonância ao Princípio da Vinculação ao Ato Convocatório.</w:t>
      </w:r>
    </w:p>
    <w:p w:rsidR="00977652" w:rsidRDefault="00977652" w:rsidP="00977652">
      <w:pPr>
        <w:jc w:val="center"/>
        <w:rPr>
          <w:rFonts w:ascii="Times New Roman" w:hAnsi="Times New Roman" w:cs="Times New Roman"/>
          <w:b/>
          <w:bCs/>
          <w:sz w:val="22"/>
          <w:szCs w:val="22"/>
        </w:rPr>
      </w:pPr>
      <w:r>
        <w:rPr>
          <w:rFonts w:ascii="Times New Roman" w:hAnsi="Times New Roman" w:cs="Times New Roman"/>
          <w:b/>
          <w:bCs/>
          <w:sz w:val="22"/>
          <w:szCs w:val="22"/>
        </w:rPr>
        <w:t>ANEXO I</w:t>
      </w:r>
      <w:r w:rsidR="007F6EC0">
        <w:rPr>
          <w:rFonts w:ascii="Times New Roman" w:hAnsi="Times New Roman" w:cs="Times New Roman"/>
          <w:b/>
          <w:bCs/>
          <w:sz w:val="22"/>
          <w:szCs w:val="22"/>
        </w:rPr>
        <w:t>V</w:t>
      </w:r>
    </w:p>
    <w:p w:rsidR="00977652" w:rsidRDefault="00977652" w:rsidP="00977652">
      <w:pPr>
        <w:jc w:val="center"/>
        <w:rPr>
          <w:rFonts w:ascii="Times New Roman" w:hAnsi="Times New Roman" w:cs="Times New Roman"/>
          <w:b/>
          <w:bCs/>
          <w:sz w:val="22"/>
          <w:szCs w:val="22"/>
        </w:rPr>
      </w:pPr>
    </w:p>
    <w:p w:rsidR="00977652" w:rsidRDefault="00977652" w:rsidP="00977652">
      <w:pPr>
        <w:jc w:val="center"/>
        <w:rPr>
          <w:rFonts w:ascii="Times New Roman" w:hAnsi="Times New Roman" w:cs="Times New Roman"/>
          <w:b/>
          <w:bCs/>
          <w:sz w:val="22"/>
          <w:szCs w:val="22"/>
        </w:rPr>
      </w:pPr>
      <w:r>
        <w:rPr>
          <w:rFonts w:ascii="Times New Roman" w:hAnsi="Times New Roman" w:cs="Times New Roman"/>
          <w:b/>
          <w:bCs/>
          <w:sz w:val="22"/>
          <w:szCs w:val="22"/>
        </w:rPr>
        <w:t>PLANILHA ORÇAMENTÁRIA</w:t>
      </w:r>
    </w:p>
    <w:p w:rsidR="00977652" w:rsidRDefault="00977652" w:rsidP="00977652">
      <w:pPr>
        <w:jc w:val="center"/>
        <w:rPr>
          <w:rFonts w:ascii="Times New Roman" w:hAnsi="Times New Roman" w:cs="Times New Roman"/>
          <w:b/>
          <w:bCs/>
          <w:sz w:val="22"/>
          <w:szCs w:val="22"/>
        </w:rPr>
      </w:pPr>
    </w:p>
    <w:p w:rsidR="00DA0E9D" w:rsidRDefault="00FE66BE" w:rsidP="009D493F">
      <w:pPr>
        <w:jc w:val="both"/>
        <w:rPr>
          <w:rFonts w:ascii="Times New Roman" w:hAnsi="Times New Roman" w:cs="Times New Roman"/>
          <w:b/>
        </w:rPr>
      </w:pPr>
      <w:r w:rsidRPr="00FE66BE">
        <w:rPr>
          <w:noProof/>
        </w:rPr>
        <w:lastRenderedPageBreak/>
        <w:drawing>
          <wp:inline distT="0" distB="0" distL="0" distR="0">
            <wp:extent cx="5400040" cy="3977708"/>
            <wp:effectExtent l="19050" t="0" r="0" b="0"/>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5400040" cy="3977708"/>
                    </a:xfrm>
                    <a:prstGeom prst="rect">
                      <a:avLst/>
                    </a:prstGeom>
                    <a:noFill/>
                    <a:ln w="9525">
                      <a:noFill/>
                      <a:miter lim="800000"/>
                      <a:headEnd/>
                      <a:tailEnd/>
                    </a:ln>
                  </pic:spPr>
                </pic:pic>
              </a:graphicData>
            </a:graphic>
          </wp:inline>
        </w:drawing>
      </w:r>
    </w:p>
    <w:p w:rsidR="00DA0E9D" w:rsidRDefault="00DA0E9D" w:rsidP="009D493F">
      <w:pPr>
        <w:jc w:val="both"/>
        <w:rPr>
          <w:rFonts w:ascii="Times New Roman" w:hAnsi="Times New Roman" w:cs="Times New Roman"/>
          <w:b/>
        </w:rPr>
      </w:pPr>
    </w:p>
    <w:p w:rsidR="00755365" w:rsidRDefault="00755365" w:rsidP="009D493F">
      <w:pPr>
        <w:jc w:val="both"/>
        <w:rPr>
          <w:rFonts w:ascii="Times New Roman" w:hAnsi="Times New Roman" w:cs="Times New Roman"/>
          <w:b/>
        </w:rPr>
      </w:pPr>
    </w:p>
    <w:p w:rsidR="00775647" w:rsidRDefault="00775647" w:rsidP="00775647">
      <w:pPr>
        <w:rPr>
          <w:rFonts w:ascii="Times New Roman" w:hAnsi="Times New Roman" w:cs="Times New Roman"/>
          <w:b/>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2601E7" w:rsidRDefault="002601E7" w:rsidP="00775647">
      <w:pPr>
        <w:jc w:val="center"/>
        <w:rPr>
          <w:rFonts w:ascii="Times New Roman" w:hAnsi="Times New Roman" w:cs="Times New Roman"/>
          <w:b/>
          <w:bCs/>
          <w:color w:val="000000"/>
          <w:sz w:val="22"/>
          <w:szCs w:val="22"/>
        </w:rPr>
      </w:pPr>
    </w:p>
    <w:p w:rsidR="00DA0E9D" w:rsidRPr="001026F1" w:rsidRDefault="00755365" w:rsidP="00775647">
      <w:pPr>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AN</w:t>
      </w:r>
      <w:r w:rsidR="00DA0E9D" w:rsidRPr="001026F1">
        <w:rPr>
          <w:rFonts w:ascii="Times New Roman" w:hAnsi="Times New Roman" w:cs="Times New Roman"/>
          <w:b/>
          <w:bCs/>
          <w:color w:val="000000"/>
          <w:sz w:val="22"/>
          <w:szCs w:val="22"/>
        </w:rPr>
        <w:t>EXO V</w:t>
      </w:r>
    </w:p>
    <w:p w:rsidR="00DA0E9D" w:rsidRDefault="00DA0E9D" w:rsidP="00DA0E9D">
      <w:pPr>
        <w:jc w:val="center"/>
        <w:rPr>
          <w:rFonts w:ascii="Times New Roman" w:hAnsi="Times New Roman" w:cs="Times New Roman"/>
          <w:b/>
          <w:bCs/>
          <w:color w:val="000000"/>
          <w:sz w:val="22"/>
          <w:szCs w:val="22"/>
        </w:rPr>
      </w:pPr>
      <w:r w:rsidRPr="001026F1">
        <w:rPr>
          <w:rFonts w:ascii="Times New Roman" w:hAnsi="Times New Roman" w:cs="Times New Roman"/>
          <w:b/>
          <w:bCs/>
          <w:color w:val="000000"/>
          <w:sz w:val="22"/>
          <w:szCs w:val="22"/>
        </w:rPr>
        <w:t>ATA DE REGISTRO DE PREÇOS</w:t>
      </w:r>
    </w:p>
    <w:p w:rsidR="00DA0E9D" w:rsidRPr="00A50478" w:rsidRDefault="00775647" w:rsidP="00DA0E9D">
      <w:pPr>
        <w:widowControl w:val="0"/>
        <w:autoSpaceDE w:val="0"/>
        <w:autoSpaceDN w:val="0"/>
        <w:adjustRightInd w:val="0"/>
        <w:ind w:right="-15"/>
        <w:jc w:val="center"/>
        <w:rPr>
          <w:rFonts w:ascii="Times New Roman" w:hAnsi="Times New Roman" w:cs="Times New Roman"/>
          <w:b/>
          <w:iCs/>
          <w:color w:val="FF0000"/>
          <w:sz w:val="22"/>
          <w:szCs w:val="22"/>
        </w:rPr>
      </w:pPr>
      <w:r>
        <w:rPr>
          <w:rFonts w:ascii="Times New Roman" w:hAnsi="Times New Roman" w:cs="Times New Roman"/>
          <w:sz w:val="22"/>
          <w:szCs w:val="22"/>
        </w:rPr>
        <w:t>Fundação Municipal de Saúde</w:t>
      </w:r>
    </w:p>
    <w:p w:rsidR="00DA0E9D" w:rsidRPr="001026F1" w:rsidRDefault="00DA0E9D" w:rsidP="00DA0E9D">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N.º ___/</w:t>
      </w:r>
      <w:r w:rsidR="00A936C7">
        <w:rPr>
          <w:rFonts w:ascii="Times New Roman" w:hAnsi="Times New Roman" w:cs="Times New Roman"/>
          <w:sz w:val="22"/>
          <w:szCs w:val="22"/>
        </w:rPr>
        <w:t>202</w:t>
      </w:r>
      <w:r w:rsidR="00233719">
        <w:rPr>
          <w:rFonts w:ascii="Times New Roman" w:hAnsi="Times New Roman" w:cs="Times New Roman"/>
          <w:sz w:val="22"/>
          <w:szCs w:val="22"/>
        </w:rPr>
        <w:t>2</w:t>
      </w:r>
    </w:p>
    <w:p w:rsidR="00DA0E9D" w:rsidRPr="001026F1" w:rsidRDefault="00DA0E9D" w:rsidP="00DA0E9D">
      <w:pPr>
        <w:widowControl w:val="0"/>
        <w:autoSpaceDE w:val="0"/>
        <w:autoSpaceDN w:val="0"/>
        <w:adjustRightInd w:val="0"/>
        <w:ind w:right="-30"/>
        <w:jc w:val="both"/>
        <w:rPr>
          <w:rFonts w:ascii="Times New Roman" w:hAnsi="Times New Roman" w:cs="Times New Roman"/>
          <w:sz w:val="22"/>
          <w:szCs w:val="22"/>
        </w:rPr>
      </w:pPr>
    </w:p>
    <w:p w:rsidR="00DA0E9D" w:rsidRPr="00867ED0" w:rsidRDefault="00DA0E9D" w:rsidP="00DA0E9D">
      <w:pPr>
        <w:widowControl w:val="0"/>
        <w:autoSpaceDE w:val="0"/>
        <w:autoSpaceDN w:val="0"/>
        <w:adjustRightInd w:val="0"/>
        <w:ind w:right="-15"/>
        <w:jc w:val="both"/>
        <w:rPr>
          <w:rFonts w:ascii="Times New Roman" w:hAnsi="Times New Roman" w:cs="Times New Roman"/>
          <w:sz w:val="22"/>
          <w:szCs w:val="22"/>
        </w:rPr>
      </w:pPr>
      <w:r w:rsidRPr="001026F1">
        <w:rPr>
          <w:rFonts w:ascii="Times New Roman" w:hAnsi="Times New Roman" w:cs="Times New Roman"/>
          <w:sz w:val="22"/>
          <w:szCs w:val="22"/>
        </w:rPr>
        <w:t xml:space="preserve">O Município de São Gonçalo, com sede à </w:t>
      </w:r>
      <w:r w:rsidRPr="001026F1">
        <w:rPr>
          <w:rFonts w:ascii="Times New Roman" w:hAnsi="Times New Roman" w:cs="Times New Roman"/>
          <w:color w:val="000000"/>
          <w:sz w:val="22"/>
          <w:szCs w:val="22"/>
          <w:shd w:val="clear" w:color="auto" w:fill="FFFFFF"/>
        </w:rPr>
        <w:t xml:space="preserve">Rua Dr. Feliciano Sodré, n° 100, 2° andar – Centro, </w:t>
      </w:r>
      <w:r w:rsidRPr="001026F1">
        <w:rPr>
          <w:rFonts w:ascii="Times New Roman" w:hAnsi="Times New Roman" w:cs="Times New Roman"/>
          <w:sz w:val="22"/>
          <w:szCs w:val="22"/>
        </w:rPr>
        <w:t xml:space="preserve">na cidade de São Gonçalo, </w:t>
      </w:r>
      <w:proofErr w:type="gramStart"/>
      <w:r w:rsidRPr="001026F1">
        <w:rPr>
          <w:rFonts w:ascii="Times New Roman" w:hAnsi="Times New Roman" w:cs="Times New Roman"/>
          <w:sz w:val="22"/>
          <w:szCs w:val="22"/>
        </w:rPr>
        <w:t>inscrito(</w:t>
      </w:r>
      <w:proofErr w:type="gramEnd"/>
      <w:r w:rsidRPr="001026F1">
        <w:rPr>
          <w:rFonts w:ascii="Times New Roman" w:hAnsi="Times New Roman" w:cs="Times New Roman"/>
          <w:sz w:val="22"/>
          <w:szCs w:val="22"/>
        </w:rPr>
        <w:t xml:space="preserve">a) no CNPJ/MF sob o nº </w:t>
      </w:r>
      <w:r>
        <w:rPr>
          <w:rFonts w:ascii="Times New Roman" w:hAnsi="Times New Roman" w:cs="Times New Roman"/>
          <w:sz w:val="22"/>
          <w:szCs w:val="22"/>
        </w:rPr>
        <w:t>28.636.579</w:t>
      </w:r>
      <w:r w:rsidRPr="001026F1">
        <w:rPr>
          <w:rFonts w:ascii="Times New Roman" w:hAnsi="Times New Roman" w:cs="Times New Roman"/>
          <w:sz w:val="22"/>
          <w:szCs w:val="22"/>
        </w:rPr>
        <w:t>/0001-</w:t>
      </w:r>
      <w:r>
        <w:rPr>
          <w:rFonts w:ascii="Times New Roman" w:hAnsi="Times New Roman" w:cs="Times New Roman"/>
          <w:sz w:val="22"/>
          <w:szCs w:val="22"/>
        </w:rPr>
        <w:t>00</w:t>
      </w:r>
      <w:r w:rsidRPr="001026F1">
        <w:rPr>
          <w:rFonts w:ascii="Times New Roman" w:hAnsi="Times New Roman" w:cs="Times New Roman"/>
          <w:sz w:val="22"/>
          <w:szCs w:val="22"/>
        </w:rPr>
        <w:t xml:space="preserve">, neste ato representado(a) pelo(a) ___________________ </w:t>
      </w:r>
      <w:r w:rsidR="00775647">
        <w:rPr>
          <w:rFonts w:ascii="Times New Roman" w:eastAsia="Arial" w:hAnsi="Times New Roman" w:cs="Times New Roman"/>
          <w:b/>
          <w:bCs/>
          <w:sz w:val="22"/>
          <w:szCs w:val="22"/>
        </w:rPr>
        <w:t>Presidente da Fundação Municipal de Saúde</w:t>
      </w:r>
      <w:r w:rsidRPr="001026F1">
        <w:rPr>
          <w:rFonts w:ascii="Times New Roman" w:hAnsi="Times New Roman" w:cs="Times New Roman"/>
          <w:sz w:val="22"/>
          <w:szCs w:val="22"/>
        </w:rPr>
        <w:t>, nomeado(a) pela  Portaria nº ______ de ___ de _______ de 20___, publicada no Diário Oficial Eletrônico do Município de São Gonçalo de ___ de ______ de 20__, inscrito(a) no CPF sob o nº ___.___.___-__portador(a) da Carteira de Identidade nº______________, considerando o julgamento da licitação na modalidade de pregão, na forma eletrônica, para REGISTRO DE PREÇOS nº ___/</w:t>
      </w:r>
      <w:r w:rsidR="00A936C7">
        <w:rPr>
          <w:rFonts w:ascii="Times New Roman" w:hAnsi="Times New Roman" w:cs="Times New Roman"/>
          <w:sz w:val="22"/>
          <w:szCs w:val="22"/>
        </w:rPr>
        <w:t>202</w:t>
      </w:r>
      <w:r w:rsidR="00233719">
        <w:rPr>
          <w:rFonts w:ascii="Times New Roman" w:hAnsi="Times New Roman" w:cs="Times New Roman"/>
          <w:sz w:val="22"/>
          <w:szCs w:val="22"/>
        </w:rPr>
        <w:t>2</w:t>
      </w:r>
      <w:r w:rsidRPr="001026F1">
        <w:rPr>
          <w:rFonts w:ascii="Times New Roman" w:hAnsi="Times New Roman" w:cs="Times New Roman"/>
          <w:sz w:val="22"/>
          <w:szCs w:val="22"/>
        </w:rPr>
        <w:t>, publicada no_________ de ___/___/</w:t>
      </w:r>
      <w:r w:rsidR="00A936C7">
        <w:rPr>
          <w:rFonts w:ascii="Times New Roman" w:hAnsi="Times New Roman" w:cs="Times New Roman"/>
          <w:sz w:val="22"/>
          <w:szCs w:val="22"/>
        </w:rPr>
        <w:t>202</w:t>
      </w:r>
      <w:r w:rsidR="00233719">
        <w:rPr>
          <w:rFonts w:ascii="Times New Roman" w:hAnsi="Times New Roman" w:cs="Times New Roman"/>
          <w:sz w:val="22"/>
          <w:szCs w:val="22"/>
        </w:rPr>
        <w:t>2</w:t>
      </w:r>
      <w:r w:rsidRPr="00775647">
        <w:rPr>
          <w:rFonts w:ascii="Times New Roman" w:hAnsi="Times New Roman" w:cs="Times New Roman"/>
          <w:sz w:val="22"/>
          <w:szCs w:val="22"/>
        </w:rPr>
        <w:t xml:space="preserve">, processo administrativo n.º </w:t>
      </w:r>
      <w:r w:rsidR="00974E73">
        <w:rPr>
          <w:rFonts w:ascii="Times New Roman" w:hAnsi="Times New Roman" w:cs="Times New Roman"/>
          <w:sz w:val="22"/>
          <w:szCs w:val="22"/>
        </w:rPr>
        <w:t>1012/</w:t>
      </w:r>
      <w:r w:rsidR="002601E7">
        <w:rPr>
          <w:rFonts w:ascii="Times New Roman" w:hAnsi="Times New Roman" w:cs="Times New Roman"/>
          <w:sz w:val="22"/>
          <w:szCs w:val="22"/>
        </w:rPr>
        <w:t>2022</w:t>
      </w:r>
      <w:r w:rsidRPr="00775647">
        <w:rPr>
          <w:rFonts w:ascii="Times New Roman" w:hAnsi="Times New Roman" w:cs="Times New Roman"/>
          <w:sz w:val="22"/>
          <w:szCs w:val="22"/>
        </w:rPr>
        <w:t>, RESOLVE registrar os preços da(s)  empresa(s) indicada</w:t>
      </w:r>
      <w:r w:rsidRPr="001026F1">
        <w:rPr>
          <w:rFonts w:ascii="Times New Roman" w:hAnsi="Times New Roman" w:cs="Times New Roman"/>
          <w:sz w:val="22"/>
          <w:szCs w:val="22"/>
        </w:rPr>
        <w:t>(s) e qualificada(s) nesta ATA, de acordo com a classificação por ela(s) alcançada(s) e na(s)  quantidade(s)  cotada(s), atendendo as condições previstas no edital, sujeitando-se as partes às normas constantes na Lei nº 8.666, de 21 de junho de 1993 e suas alterações, no Decreto Municipal n.º 057, de 2009, e em conformidade com as disposições a seguir:</w:t>
      </w:r>
    </w:p>
    <w:p w:rsidR="00DA0E9D" w:rsidRPr="001026F1" w:rsidRDefault="00DA0E9D" w:rsidP="00DA0E9D">
      <w:pPr>
        <w:widowControl w:val="0"/>
        <w:tabs>
          <w:tab w:val="center" w:pos="4779"/>
          <w:tab w:val="right" w:pos="9198"/>
        </w:tabs>
        <w:autoSpaceDE w:val="0"/>
        <w:autoSpaceDN w:val="0"/>
        <w:adjustRightInd w:val="0"/>
        <w:ind w:right="-28"/>
        <w:jc w:val="both"/>
        <w:rPr>
          <w:rFonts w:ascii="Times New Roman" w:hAnsi="Times New Roman" w:cs="Times New Roman"/>
          <w:sz w:val="22"/>
          <w:szCs w:val="22"/>
        </w:rPr>
      </w:pPr>
    </w:p>
    <w:p w:rsidR="00DA0E9D" w:rsidRPr="00292F00" w:rsidRDefault="00DA0E9D" w:rsidP="007F6EC0">
      <w:pPr>
        <w:pStyle w:val="PargrafodaLista"/>
        <w:numPr>
          <w:ilvl w:val="0"/>
          <w:numId w:val="12"/>
        </w:numPr>
        <w:tabs>
          <w:tab w:val="left" w:pos="426"/>
        </w:tabs>
        <w:autoSpaceDE w:val="0"/>
        <w:autoSpaceDN w:val="0"/>
        <w:adjustRightInd w:val="0"/>
        <w:spacing w:before="120" w:after="120" w:line="276" w:lineRule="auto"/>
        <w:ind w:hanging="720"/>
        <w:jc w:val="both"/>
        <w:rPr>
          <w:rFonts w:ascii="Times New Roman" w:hAnsi="Times New Roman" w:cs="Times New Roman"/>
          <w:b/>
          <w:bCs/>
          <w:sz w:val="22"/>
          <w:szCs w:val="22"/>
        </w:rPr>
      </w:pPr>
      <w:r w:rsidRPr="00292F00">
        <w:rPr>
          <w:rFonts w:ascii="Times New Roman" w:hAnsi="Times New Roman" w:cs="Times New Roman"/>
          <w:b/>
          <w:bCs/>
          <w:sz w:val="22"/>
          <w:szCs w:val="22"/>
        </w:rPr>
        <w:t>DO OBJETO</w:t>
      </w:r>
    </w:p>
    <w:p w:rsidR="00625423" w:rsidRPr="002601E7" w:rsidRDefault="00625423" w:rsidP="002601E7">
      <w:pPr>
        <w:jc w:val="both"/>
        <w:rPr>
          <w:b/>
        </w:rPr>
      </w:pPr>
      <w:r w:rsidRPr="00625423">
        <w:rPr>
          <w:rFonts w:ascii="Times New Roman" w:hAnsi="Times New Roman" w:cs="Times New Roman"/>
          <w:sz w:val="22"/>
          <w:szCs w:val="22"/>
        </w:rPr>
        <w:t xml:space="preserve">A presente Ata tem por objeto o registro de preços para a futura e eventual aquisição de </w:t>
      </w:r>
      <w:r w:rsidR="00974E73">
        <w:rPr>
          <w:rFonts w:ascii="Times New Roman" w:hAnsi="Times New Roman"/>
          <w:spacing w:val="-4"/>
        </w:rPr>
        <w:t>registro de preços para</w:t>
      </w:r>
      <w:r w:rsidR="00974E73" w:rsidRPr="00722AA3">
        <w:rPr>
          <w:rFonts w:ascii="Times New Roman" w:hAnsi="Times New Roman"/>
          <w:spacing w:val="-4"/>
        </w:rPr>
        <w:t xml:space="preserve"> escolha da proposta mais </w:t>
      </w:r>
      <w:r w:rsidR="00974E73" w:rsidRPr="00722AA3">
        <w:rPr>
          <w:rFonts w:ascii="Times New Roman" w:hAnsi="Times New Roman" w:cs="Times New Roman"/>
          <w:spacing w:val="-4"/>
        </w:rPr>
        <w:t xml:space="preserve">vantajosa para a futura e eventual </w:t>
      </w:r>
      <w:r w:rsidR="00974E73" w:rsidRPr="00722AA3">
        <w:rPr>
          <w:rFonts w:ascii="Times" w:hAnsi="Times" w:cs="Times New Roman"/>
        </w:rPr>
        <w:t xml:space="preserve">de </w:t>
      </w:r>
      <w:r w:rsidR="00974E73" w:rsidRPr="00722AA3">
        <w:rPr>
          <w:rFonts w:ascii="Times" w:hAnsi="Times" w:cs="Times New Roman"/>
          <w:color w:val="000000"/>
        </w:rPr>
        <w:t>Aquisição de Rouparia (cama e banho) para as Unidades de Saúde componentes da Subsecretaria de Atenção Especializada para atender as necessidades da Secretária Municipal de Saúde e Defesa Civil do município de São Gonçalo/RJ</w:t>
      </w:r>
      <w:r w:rsidR="002601E7" w:rsidRPr="002601E7">
        <w:rPr>
          <w:rFonts w:ascii="Times New Roman" w:hAnsi="Times New Roman" w:cs="Times New Roman"/>
          <w:b/>
          <w:sz w:val="22"/>
          <w:szCs w:val="22"/>
        </w:rPr>
        <w:t xml:space="preserve">, </w:t>
      </w:r>
      <w:r w:rsidRPr="002601E7">
        <w:rPr>
          <w:rFonts w:ascii="Times New Roman" w:hAnsi="Times New Roman" w:cs="Times New Roman"/>
          <w:sz w:val="22"/>
          <w:szCs w:val="22"/>
        </w:rPr>
        <w:t>especificado no</w:t>
      </w:r>
      <w:r w:rsidRPr="00625423">
        <w:rPr>
          <w:rFonts w:ascii="Times New Roman" w:hAnsi="Times New Roman" w:cs="Times New Roman"/>
          <w:sz w:val="22"/>
          <w:szCs w:val="22"/>
        </w:rPr>
        <w:t xml:space="preserve"> </w:t>
      </w:r>
      <w:r w:rsidRPr="00775647">
        <w:rPr>
          <w:rFonts w:ascii="Times New Roman" w:hAnsi="Times New Roman" w:cs="Times New Roman"/>
          <w:b/>
          <w:sz w:val="22"/>
          <w:szCs w:val="22"/>
        </w:rPr>
        <w:t xml:space="preserve">item </w:t>
      </w:r>
      <w:proofErr w:type="gramStart"/>
      <w:r w:rsidRPr="00775647">
        <w:rPr>
          <w:rFonts w:ascii="Times New Roman" w:hAnsi="Times New Roman" w:cs="Times New Roman"/>
          <w:b/>
          <w:sz w:val="22"/>
          <w:szCs w:val="22"/>
        </w:rPr>
        <w:t>1</w:t>
      </w:r>
      <w:proofErr w:type="gramEnd"/>
      <w:r w:rsidRPr="00775647">
        <w:rPr>
          <w:rFonts w:ascii="Times New Roman" w:hAnsi="Times New Roman" w:cs="Times New Roman"/>
          <w:sz w:val="22"/>
          <w:szCs w:val="22"/>
        </w:rPr>
        <w:t xml:space="preserve"> </w:t>
      </w:r>
      <w:r w:rsidRPr="00625423">
        <w:rPr>
          <w:rFonts w:ascii="Times New Roman" w:hAnsi="Times New Roman" w:cs="Times New Roman"/>
          <w:sz w:val="22"/>
          <w:szCs w:val="22"/>
        </w:rPr>
        <w:t xml:space="preserve">do Termo de Referência, anexo I do edital de </w:t>
      </w:r>
      <w:r w:rsidRPr="00625423">
        <w:rPr>
          <w:rFonts w:ascii="Times New Roman" w:hAnsi="Times New Roman" w:cs="Times New Roman"/>
          <w:i/>
          <w:iCs/>
          <w:sz w:val="22"/>
          <w:szCs w:val="22"/>
        </w:rPr>
        <w:t>Pregão Eletrônico</w:t>
      </w:r>
      <w:r w:rsidRPr="00625423">
        <w:rPr>
          <w:rFonts w:ascii="Times New Roman" w:hAnsi="Times New Roman" w:cs="Times New Roman"/>
          <w:sz w:val="22"/>
          <w:szCs w:val="22"/>
        </w:rPr>
        <w:t xml:space="preserve"> SRP </w:t>
      </w:r>
      <w:r w:rsidR="00974E73">
        <w:rPr>
          <w:rFonts w:ascii="Times New Roman" w:hAnsi="Times New Roman" w:cs="Times New Roman"/>
          <w:sz w:val="22"/>
          <w:szCs w:val="22"/>
        </w:rPr>
        <w:t>62/</w:t>
      </w:r>
      <w:r w:rsidR="00A936C7">
        <w:rPr>
          <w:rFonts w:ascii="Times New Roman" w:hAnsi="Times New Roman" w:cs="Times New Roman"/>
          <w:sz w:val="22"/>
          <w:szCs w:val="22"/>
        </w:rPr>
        <w:t>202</w:t>
      </w:r>
      <w:r w:rsidR="00233719">
        <w:rPr>
          <w:rFonts w:ascii="Times New Roman" w:hAnsi="Times New Roman" w:cs="Times New Roman"/>
          <w:sz w:val="22"/>
          <w:szCs w:val="22"/>
        </w:rPr>
        <w:t>2</w:t>
      </w:r>
      <w:r w:rsidRPr="00625423">
        <w:rPr>
          <w:rFonts w:ascii="Times New Roman" w:hAnsi="Times New Roman" w:cs="Times New Roman"/>
          <w:sz w:val="22"/>
          <w:szCs w:val="22"/>
        </w:rPr>
        <w:t>, que é parte integrante desta Ata, assim como a proposta vencedora, independentemente de transcrição.</w:t>
      </w:r>
    </w:p>
    <w:p w:rsidR="00DA0E9D" w:rsidRPr="001026F1" w:rsidRDefault="00DA0E9D" w:rsidP="00DA0E9D">
      <w:pPr>
        <w:widowControl w:val="0"/>
        <w:autoSpaceDE w:val="0"/>
        <w:autoSpaceDN w:val="0"/>
        <w:adjustRightInd w:val="0"/>
        <w:ind w:left="792"/>
        <w:jc w:val="both"/>
        <w:rPr>
          <w:rFonts w:ascii="Times New Roman" w:hAnsi="Times New Roman" w:cs="Times New Roman"/>
          <w:sz w:val="22"/>
          <w:szCs w:val="22"/>
        </w:rPr>
      </w:pPr>
    </w:p>
    <w:p w:rsidR="00DA0E9D" w:rsidRPr="00292F00" w:rsidRDefault="00DA0E9D" w:rsidP="007F6EC0">
      <w:pPr>
        <w:pStyle w:val="PargrafodaLista"/>
        <w:numPr>
          <w:ilvl w:val="0"/>
          <w:numId w:val="12"/>
        </w:numPr>
        <w:autoSpaceDE w:val="0"/>
        <w:autoSpaceDN w:val="0"/>
        <w:adjustRightInd w:val="0"/>
        <w:spacing w:before="120" w:after="120" w:line="276" w:lineRule="auto"/>
        <w:ind w:left="0" w:firstLine="0"/>
        <w:jc w:val="both"/>
        <w:rPr>
          <w:rFonts w:ascii="Times New Roman" w:hAnsi="Times New Roman" w:cs="Times New Roman"/>
          <w:b/>
          <w:bCs/>
          <w:sz w:val="22"/>
          <w:szCs w:val="22"/>
        </w:rPr>
      </w:pPr>
      <w:r w:rsidRPr="00292F00">
        <w:rPr>
          <w:rFonts w:ascii="Times New Roman" w:hAnsi="Times New Roman" w:cs="Times New Roman"/>
          <w:b/>
          <w:bCs/>
          <w:sz w:val="22"/>
          <w:szCs w:val="22"/>
        </w:rPr>
        <w:t xml:space="preserve">DOS PREÇOS, ESPECIFICAÇÕES E </w:t>
      </w:r>
      <w:proofErr w:type="gramStart"/>
      <w:r w:rsidRPr="00292F00">
        <w:rPr>
          <w:rFonts w:ascii="Times New Roman" w:hAnsi="Times New Roman" w:cs="Times New Roman"/>
          <w:b/>
          <w:bCs/>
          <w:sz w:val="22"/>
          <w:szCs w:val="22"/>
        </w:rPr>
        <w:t>QUANTITATIVOS</w:t>
      </w:r>
      <w:proofErr w:type="gramEnd"/>
    </w:p>
    <w:p w:rsidR="00DA0E9D" w:rsidRPr="00292F00" w:rsidRDefault="00DA0E9D" w:rsidP="007F6EC0">
      <w:pPr>
        <w:pStyle w:val="PargrafodaLista"/>
        <w:numPr>
          <w:ilvl w:val="1"/>
          <w:numId w:val="13"/>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292F00">
        <w:rPr>
          <w:rFonts w:ascii="Times New Roman" w:hAnsi="Times New Roman" w:cs="Times New Roman"/>
          <w:sz w:val="22"/>
          <w:szCs w:val="22"/>
        </w:rPr>
        <w:t xml:space="preserve">O preço registrado, as especificações do objeto, a quantidade, </w:t>
      </w:r>
      <w:proofErr w:type="gramStart"/>
      <w:r w:rsidRPr="00292F00">
        <w:rPr>
          <w:rFonts w:ascii="Times New Roman" w:hAnsi="Times New Roman" w:cs="Times New Roman"/>
          <w:sz w:val="22"/>
          <w:szCs w:val="22"/>
        </w:rPr>
        <w:t>fornecedor(</w:t>
      </w:r>
      <w:proofErr w:type="gramEnd"/>
      <w:r w:rsidRPr="00292F00">
        <w:rPr>
          <w:rFonts w:ascii="Times New Roman" w:hAnsi="Times New Roman" w:cs="Times New Roman"/>
          <w:sz w:val="22"/>
          <w:szCs w:val="22"/>
        </w:rPr>
        <w:t xml:space="preserve">es) e as demais condições ofertadas na(s) proposta(s) são as que seguem: </w:t>
      </w:r>
    </w:p>
    <w:tbl>
      <w:tblPr>
        <w:tblW w:w="8551" w:type="dxa"/>
        <w:tblInd w:w="-8" w:type="dxa"/>
        <w:tblLayout w:type="fixed"/>
        <w:tblCellMar>
          <w:left w:w="10" w:type="dxa"/>
          <w:right w:w="10" w:type="dxa"/>
        </w:tblCellMar>
        <w:tblLook w:val="0000"/>
      </w:tblPr>
      <w:tblGrid>
        <w:gridCol w:w="727"/>
        <w:gridCol w:w="1134"/>
        <w:gridCol w:w="1222"/>
        <w:gridCol w:w="1541"/>
        <w:gridCol w:w="1121"/>
        <w:gridCol w:w="1121"/>
        <w:gridCol w:w="841"/>
        <w:gridCol w:w="844"/>
      </w:tblGrid>
      <w:tr w:rsidR="00DA0E9D" w:rsidRPr="001026F1" w:rsidTr="0032138A">
        <w:trPr>
          <w:trHeight w:val="511"/>
        </w:trPr>
        <w:tc>
          <w:tcPr>
            <w:tcW w:w="727" w:type="dxa"/>
            <w:tcBorders>
              <w:top w:val="single" w:sz="2" w:space="0" w:color="000000"/>
              <w:left w:val="single" w:sz="2" w:space="0" w:color="000000"/>
              <w:bottom w:val="single" w:sz="2" w:space="0" w:color="000000"/>
              <w:right w:val="single" w:sz="2" w:space="0" w:color="000000"/>
            </w:tcBorders>
            <w:vAlign w:val="center"/>
          </w:tcPr>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Item</w:t>
            </w:r>
          </w:p>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proofErr w:type="gramStart"/>
            <w:r w:rsidRPr="001026F1">
              <w:rPr>
                <w:rFonts w:ascii="Times New Roman" w:hAnsi="Times New Roman" w:cs="Times New Roman"/>
                <w:sz w:val="22"/>
                <w:szCs w:val="22"/>
              </w:rPr>
              <w:t>do</w:t>
            </w:r>
            <w:proofErr w:type="gramEnd"/>
          </w:p>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TR</w:t>
            </w:r>
          </w:p>
        </w:tc>
        <w:tc>
          <w:tcPr>
            <w:tcW w:w="7824" w:type="dxa"/>
            <w:gridSpan w:val="7"/>
            <w:tcBorders>
              <w:top w:val="single" w:sz="2" w:space="0" w:color="000000"/>
              <w:left w:val="single" w:sz="2" w:space="0" w:color="000000"/>
              <w:bottom w:val="single" w:sz="2" w:space="0" w:color="000000"/>
              <w:right w:val="single" w:sz="2" w:space="0" w:color="000000"/>
            </w:tcBorders>
            <w:vAlign w:val="center"/>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sz w:val="22"/>
                <w:szCs w:val="22"/>
              </w:rPr>
              <w:t xml:space="preserve">Fornecedor </w:t>
            </w:r>
            <w:r w:rsidRPr="001026F1">
              <w:rPr>
                <w:rFonts w:ascii="Times New Roman" w:hAnsi="Times New Roman" w:cs="Times New Roman"/>
                <w:i/>
                <w:iCs/>
                <w:sz w:val="22"/>
                <w:szCs w:val="22"/>
              </w:rPr>
              <w:t>(razão social, CNPJ/MF, endereço, contatos, representante</w:t>
            </w:r>
            <w:proofErr w:type="gramStart"/>
            <w:r w:rsidRPr="001026F1">
              <w:rPr>
                <w:rFonts w:ascii="Times New Roman" w:hAnsi="Times New Roman" w:cs="Times New Roman"/>
                <w:i/>
                <w:iCs/>
                <w:sz w:val="22"/>
                <w:szCs w:val="22"/>
              </w:rPr>
              <w:t>)</w:t>
            </w:r>
            <w:proofErr w:type="gramEnd"/>
          </w:p>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p>
        </w:tc>
      </w:tr>
      <w:tr w:rsidR="00DA0E9D" w:rsidRPr="001026F1" w:rsidTr="0032138A">
        <w:trPr>
          <w:trHeight w:val="674"/>
        </w:trPr>
        <w:tc>
          <w:tcPr>
            <w:tcW w:w="727" w:type="dxa"/>
            <w:tcBorders>
              <w:top w:val="nil"/>
              <w:left w:val="single" w:sz="2" w:space="0" w:color="000000"/>
              <w:bottom w:val="single" w:sz="2" w:space="0" w:color="000000"/>
              <w:right w:val="nil"/>
            </w:tcBorders>
            <w:vAlign w:val="center"/>
          </w:tcPr>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X</w:t>
            </w:r>
          </w:p>
        </w:tc>
        <w:tc>
          <w:tcPr>
            <w:tcW w:w="1134"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r w:rsidRPr="001026F1">
              <w:rPr>
                <w:rFonts w:ascii="Times New Roman" w:hAnsi="Times New Roman" w:cs="Times New Roman"/>
                <w:sz w:val="22"/>
                <w:szCs w:val="22"/>
              </w:rPr>
              <w:t>Especificação</w:t>
            </w:r>
          </w:p>
        </w:tc>
        <w:tc>
          <w:tcPr>
            <w:tcW w:w="1222"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i/>
                <w:iCs/>
                <w:sz w:val="22"/>
                <w:szCs w:val="22"/>
              </w:rPr>
              <w:t xml:space="preserve">Marca </w:t>
            </w:r>
          </w:p>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i/>
                <w:iCs/>
                <w:sz w:val="22"/>
                <w:szCs w:val="22"/>
              </w:rPr>
              <w:t>(se exigida no edital)</w:t>
            </w:r>
          </w:p>
        </w:tc>
        <w:tc>
          <w:tcPr>
            <w:tcW w:w="1541"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i/>
                <w:iCs/>
                <w:sz w:val="22"/>
                <w:szCs w:val="22"/>
              </w:rPr>
              <w:t>Modelo</w:t>
            </w:r>
          </w:p>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i/>
                <w:iCs/>
                <w:sz w:val="22"/>
                <w:szCs w:val="22"/>
              </w:rPr>
              <w:t>(se exigido no edital)</w:t>
            </w:r>
          </w:p>
        </w:tc>
        <w:tc>
          <w:tcPr>
            <w:tcW w:w="1121"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Unidade</w:t>
            </w:r>
          </w:p>
        </w:tc>
        <w:tc>
          <w:tcPr>
            <w:tcW w:w="1121"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Quantidade</w:t>
            </w:r>
          </w:p>
        </w:tc>
        <w:tc>
          <w:tcPr>
            <w:tcW w:w="841"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 xml:space="preserve">Valor </w:t>
            </w:r>
            <w:proofErr w:type="spellStart"/>
            <w:r w:rsidRPr="001026F1">
              <w:rPr>
                <w:rFonts w:ascii="Times New Roman" w:hAnsi="Times New Roman" w:cs="Times New Roman"/>
                <w:sz w:val="22"/>
                <w:szCs w:val="22"/>
              </w:rPr>
              <w:t>Un</w:t>
            </w:r>
            <w:proofErr w:type="spellEnd"/>
          </w:p>
        </w:tc>
        <w:tc>
          <w:tcPr>
            <w:tcW w:w="844" w:type="dxa"/>
            <w:tcBorders>
              <w:top w:val="nil"/>
              <w:left w:val="single" w:sz="2" w:space="0" w:color="000000"/>
              <w:bottom w:val="single" w:sz="2" w:space="0" w:color="000000"/>
              <w:right w:val="single" w:sz="2" w:space="0" w:color="000000"/>
            </w:tcBorders>
          </w:tcPr>
          <w:p w:rsidR="00DA0E9D" w:rsidRPr="001026F1" w:rsidRDefault="00DA0E9D" w:rsidP="0032138A">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i/>
                <w:iCs/>
                <w:sz w:val="22"/>
                <w:szCs w:val="22"/>
              </w:rPr>
              <w:t>Prazo garantia ou validade</w:t>
            </w:r>
          </w:p>
        </w:tc>
      </w:tr>
      <w:tr w:rsidR="00DA0E9D" w:rsidRPr="001026F1" w:rsidTr="0032138A">
        <w:trPr>
          <w:trHeight w:val="174"/>
        </w:trPr>
        <w:tc>
          <w:tcPr>
            <w:tcW w:w="727"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p>
        </w:tc>
        <w:tc>
          <w:tcPr>
            <w:tcW w:w="1134"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p>
        </w:tc>
        <w:tc>
          <w:tcPr>
            <w:tcW w:w="1222"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p>
        </w:tc>
        <w:tc>
          <w:tcPr>
            <w:tcW w:w="1541"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p>
        </w:tc>
        <w:tc>
          <w:tcPr>
            <w:tcW w:w="841" w:type="dxa"/>
            <w:tcBorders>
              <w:top w:val="nil"/>
              <w:left w:val="single" w:sz="2" w:space="0" w:color="000000"/>
              <w:bottom w:val="single" w:sz="2" w:space="0" w:color="000000"/>
              <w:right w:val="nil"/>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p>
        </w:tc>
        <w:tc>
          <w:tcPr>
            <w:tcW w:w="844" w:type="dxa"/>
            <w:tcBorders>
              <w:top w:val="nil"/>
              <w:left w:val="single" w:sz="2" w:space="0" w:color="000000"/>
              <w:bottom w:val="single" w:sz="2" w:space="0" w:color="000000"/>
              <w:right w:val="single" w:sz="2" w:space="0" w:color="000000"/>
            </w:tcBorders>
          </w:tcPr>
          <w:p w:rsidR="00DA0E9D" w:rsidRPr="001026F1" w:rsidRDefault="00DA0E9D" w:rsidP="0032138A">
            <w:pPr>
              <w:widowControl w:val="0"/>
              <w:autoSpaceDE w:val="0"/>
              <w:autoSpaceDN w:val="0"/>
              <w:adjustRightInd w:val="0"/>
              <w:ind w:right="-30"/>
              <w:jc w:val="both"/>
              <w:rPr>
                <w:rFonts w:ascii="Times New Roman" w:hAnsi="Times New Roman" w:cs="Times New Roman"/>
                <w:sz w:val="22"/>
                <w:szCs w:val="22"/>
              </w:rPr>
            </w:pPr>
          </w:p>
        </w:tc>
      </w:tr>
    </w:tbl>
    <w:p w:rsidR="00DA0E9D" w:rsidRPr="001026F1" w:rsidRDefault="00DA0E9D" w:rsidP="00DA0E9D">
      <w:pPr>
        <w:widowControl w:val="0"/>
        <w:autoSpaceDE w:val="0"/>
        <w:autoSpaceDN w:val="0"/>
        <w:adjustRightInd w:val="0"/>
        <w:ind w:right="-30"/>
        <w:jc w:val="both"/>
        <w:rPr>
          <w:rFonts w:ascii="Times New Roman" w:hAnsi="Times New Roman" w:cs="Times New Roman"/>
          <w:i/>
          <w:iCs/>
          <w:sz w:val="22"/>
          <w:szCs w:val="22"/>
        </w:rPr>
      </w:pPr>
    </w:p>
    <w:p w:rsidR="00DA0E9D" w:rsidRPr="001026F1" w:rsidRDefault="00DA0E9D" w:rsidP="007F6EC0">
      <w:pPr>
        <w:widowControl w:val="0"/>
        <w:numPr>
          <w:ilvl w:val="0"/>
          <w:numId w:val="12"/>
        </w:numPr>
        <w:autoSpaceDE w:val="0"/>
        <w:autoSpaceDN w:val="0"/>
        <w:adjustRightInd w:val="0"/>
        <w:spacing w:before="240"/>
        <w:jc w:val="both"/>
        <w:rPr>
          <w:rFonts w:ascii="Times New Roman" w:hAnsi="Times New Roman" w:cs="Times New Roman"/>
          <w:b/>
          <w:bCs/>
          <w:i/>
          <w:iCs/>
          <w:sz w:val="22"/>
          <w:szCs w:val="22"/>
        </w:rPr>
      </w:pPr>
      <w:r w:rsidRPr="001026F1">
        <w:rPr>
          <w:rFonts w:ascii="Times New Roman" w:hAnsi="Times New Roman" w:cs="Times New Roman"/>
          <w:b/>
          <w:bCs/>
          <w:i/>
          <w:iCs/>
          <w:sz w:val="22"/>
          <w:szCs w:val="22"/>
        </w:rPr>
        <w:t>ÓRGÃO(S) PARTICIPANTE(S)</w:t>
      </w:r>
    </w:p>
    <w:p w:rsidR="00DA0E9D" w:rsidRPr="00F21C28" w:rsidRDefault="00DA0E9D" w:rsidP="007F6EC0">
      <w:pPr>
        <w:pStyle w:val="PargrafodaLista"/>
        <w:numPr>
          <w:ilvl w:val="1"/>
          <w:numId w:val="16"/>
        </w:numPr>
        <w:autoSpaceDE w:val="0"/>
        <w:autoSpaceDN w:val="0"/>
        <w:adjustRightInd w:val="0"/>
        <w:spacing w:before="120" w:after="120" w:line="276" w:lineRule="auto"/>
        <w:jc w:val="both"/>
        <w:rPr>
          <w:rFonts w:ascii="Times New Roman" w:hAnsi="Times New Roman" w:cs="Times New Roman"/>
          <w:i/>
          <w:iCs/>
          <w:sz w:val="22"/>
          <w:szCs w:val="22"/>
        </w:rPr>
      </w:pPr>
      <w:r w:rsidRPr="00F21C28">
        <w:rPr>
          <w:rFonts w:ascii="Times New Roman" w:hAnsi="Times New Roman" w:cs="Times New Roman"/>
          <w:i/>
          <w:iCs/>
          <w:sz w:val="22"/>
          <w:szCs w:val="22"/>
        </w:rPr>
        <w:t>São órgãos e entidades públicas participantes do registro de preços: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30"/>
        <w:gridCol w:w="2244"/>
        <w:gridCol w:w="2245"/>
        <w:gridCol w:w="1986"/>
      </w:tblGrid>
      <w:tr w:rsidR="00DA0E9D" w:rsidRPr="001026F1" w:rsidTr="0032138A">
        <w:tc>
          <w:tcPr>
            <w:tcW w:w="2030" w:type="dxa"/>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i/>
                <w:iCs/>
                <w:sz w:val="22"/>
                <w:szCs w:val="22"/>
              </w:rPr>
              <w:tab/>
              <w:t xml:space="preserve"> Item nº </w:t>
            </w:r>
          </w:p>
        </w:tc>
        <w:tc>
          <w:tcPr>
            <w:tcW w:w="2244" w:type="dxa"/>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i/>
                <w:iCs/>
                <w:sz w:val="22"/>
                <w:szCs w:val="22"/>
              </w:rPr>
              <w:t>Órgãos Participantes</w:t>
            </w:r>
          </w:p>
        </w:tc>
        <w:tc>
          <w:tcPr>
            <w:tcW w:w="2245" w:type="dxa"/>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i/>
                <w:iCs/>
                <w:sz w:val="22"/>
                <w:szCs w:val="22"/>
              </w:rPr>
              <w:t>Unidade</w:t>
            </w:r>
          </w:p>
        </w:tc>
        <w:tc>
          <w:tcPr>
            <w:tcW w:w="1986" w:type="dxa"/>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r w:rsidRPr="001026F1">
              <w:rPr>
                <w:rFonts w:ascii="Times New Roman" w:hAnsi="Times New Roman" w:cs="Times New Roman"/>
                <w:i/>
                <w:iCs/>
                <w:sz w:val="22"/>
                <w:szCs w:val="22"/>
              </w:rPr>
              <w:t>Quantidade</w:t>
            </w:r>
          </w:p>
        </w:tc>
      </w:tr>
      <w:tr w:rsidR="00DA0E9D" w:rsidRPr="001026F1" w:rsidTr="0032138A">
        <w:tc>
          <w:tcPr>
            <w:tcW w:w="2030" w:type="dxa"/>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p>
        </w:tc>
        <w:tc>
          <w:tcPr>
            <w:tcW w:w="2244" w:type="dxa"/>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p>
        </w:tc>
        <w:tc>
          <w:tcPr>
            <w:tcW w:w="2245" w:type="dxa"/>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p>
        </w:tc>
        <w:tc>
          <w:tcPr>
            <w:tcW w:w="1986" w:type="dxa"/>
          </w:tcPr>
          <w:p w:rsidR="00DA0E9D" w:rsidRPr="001026F1" w:rsidRDefault="00DA0E9D" w:rsidP="0032138A">
            <w:pPr>
              <w:widowControl w:val="0"/>
              <w:autoSpaceDE w:val="0"/>
              <w:autoSpaceDN w:val="0"/>
              <w:adjustRightInd w:val="0"/>
              <w:ind w:right="-30"/>
              <w:jc w:val="center"/>
              <w:rPr>
                <w:rFonts w:ascii="Times New Roman" w:hAnsi="Times New Roman" w:cs="Times New Roman"/>
                <w:i/>
                <w:iCs/>
                <w:sz w:val="22"/>
                <w:szCs w:val="22"/>
              </w:rPr>
            </w:pPr>
          </w:p>
        </w:tc>
      </w:tr>
    </w:tbl>
    <w:p w:rsidR="00DA0E9D" w:rsidRPr="001026F1" w:rsidRDefault="00DA0E9D" w:rsidP="00DA0E9D">
      <w:pPr>
        <w:widowControl w:val="0"/>
        <w:autoSpaceDE w:val="0"/>
        <w:autoSpaceDN w:val="0"/>
        <w:adjustRightInd w:val="0"/>
        <w:ind w:right="-30"/>
        <w:jc w:val="both"/>
        <w:rPr>
          <w:rFonts w:ascii="Times New Roman" w:hAnsi="Times New Roman" w:cs="Times New Roman"/>
          <w:i/>
          <w:iCs/>
          <w:color w:val="FF0000"/>
          <w:sz w:val="22"/>
          <w:szCs w:val="22"/>
        </w:rPr>
      </w:pPr>
    </w:p>
    <w:p w:rsidR="00DA0E9D" w:rsidRPr="001026F1" w:rsidRDefault="00DA0E9D" w:rsidP="007F6EC0">
      <w:pPr>
        <w:widowControl w:val="0"/>
        <w:numPr>
          <w:ilvl w:val="0"/>
          <w:numId w:val="12"/>
        </w:numPr>
        <w:autoSpaceDE w:val="0"/>
        <w:autoSpaceDN w:val="0"/>
        <w:adjustRightInd w:val="0"/>
        <w:spacing w:before="240"/>
        <w:ind w:left="0" w:right="-30" w:firstLine="0"/>
        <w:jc w:val="both"/>
        <w:rPr>
          <w:rFonts w:ascii="Times New Roman" w:hAnsi="Times New Roman" w:cs="Times New Roman"/>
          <w:b/>
          <w:bCs/>
          <w:sz w:val="22"/>
          <w:szCs w:val="22"/>
        </w:rPr>
      </w:pPr>
      <w:r w:rsidRPr="001026F1">
        <w:rPr>
          <w:rFonts w:ascii="Times New Roman" w:hAnsi="Times New Roman" w:cs="Times New Roman"/>
          <w:b/>
          <w:bCs/>
          <w:sz w:val="22"/>
          <w:szCs w:val="22"/>
        </w:rPr>
        <w:t>VALIDADE DA ATA</w:t>
      </w:r>
    </w:p>
    <w:p w:rsidR="00DA0E9D" w:rsidRPr="00292F00" w:rsidRDefault="00DA0E9D" w:rsidP="007F6EC0">
      <w:pPr>
        <w:pStyle w:val="PargrafodaLista"/>
        <w:numPr>
          <w:ilvl w:val="1"/>
          <w:numId w:val="14"/>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292F00">
        <w:rPr>
          <w:rFonts w:ascii="Times New Roman" w:hAnsi="Times New Roman" w:cs="Times New Roman"/>
          <w:sz w:val="22"/>
          <w:szCs w:val="22"/>
        </w:rPr>
        <w:t>A validade da Ata de Registro de Preços será de 12 meses, contados a partir de sua publicação, não podendo ser prorrogada.</w:t>
      </w:r>
    </w:p>
    <w:p w:rsidR="00DA0E9D" w:rsidRPr="001026F1" w:rsidRDefault="00DA0E9D" w:rsidP="007F6EC0">
      <w:pPr>
        <w:widowControl w:val="0"/>
        <w:numPr>
          <w:ilvl w:val="0"/>
          <w:numId w:val="12"/>
        </w:numPr>
        <w:autoSpaceDE w:val="0"/>
        <w:autoSpaceDN w:val="0"/>
        <w:adjustRightInd w:val="0"/>
        <w:spacing w:before="240"/>
        <w:ind w:left="0" w:right="-30" w:firstLine="0"/>
        <w:jc w:val="both"/>
        <w:rPr>
          <w:rFonts w:ascii="Times New Roman" w:hAnsi="Times New Roman" w:cs="Times New Roman"/>
          <w:sz w:val="22"/>
          <w:szCs w:val="22"/>
        </w:rPr>
      </w:pPr>
      <w:r w:rsidRPr="001026F1">
        <w:rPr>
          <w:rFonts w:ascii="Times New Roman" w:hAnsi="Times New Roman" w:cs="Times New Roman"/>
          <w:b/>
          <w:bCs/>
          <w:sz w:val="22"/>
          <w:szCs w:val="22"/>
        </w:rPr>
        <w:t>REVISÃO E CANCELAMENTO</w:t>
      </w:r>
    </w:p>
    <w:p w:rsidR="00DA0E9D" w:rsidRPr="00292F00" w:rsidRDefault="00DA0E9D" w:rsidP="007F6EC0">
      <w:pPr>
        <w:pStyle w:val="PargrafodaLista"/>
        <w:numPr>
          <w:ilvl w:val="1"/>
          <w:numId w:val="15"/>
        </w:numPr>
        <w:spacing w:before="120" w:after="120" w:line="276" w:lineRule="auto"/>
        <w:ind w:left="0" w:firstLine="0"/>
        <w:jc w:val="both"/>
        <w:rPr>
          <w:rFonts w:ascii="Times New Roman" w:hAnsi="Times New Roman" w:cs="Times New Roman"/>
          <w:sz w:val="22"/>
          <w:szCs w:val="22"/>
        </w:rPr>
      </w:pPr>
      <w:r w:rsidRPr="00292F00">
        <w:rPr>
          <w:rFonts w:ascii="Times New Roman" w:hAnsi="Times New Roman" w:cs="Times New Roman"/>
          <w:sz w:val="22"/>
          <w:szCs w:val="22"/>
        </w:rPr>
        <w:lastRenderedPageBreak/>
        <w:t xml:space="preserve">A Administração realizará pesquisa de mercado periodicamente, em intervalos não superiores a 180 (cento e oitenta) dias, a fim de verificar a </w:t>
      </w:r>
      <w:proofErr w:type="spellStart"/>
      <w:r w:rsidRPr="00292F00">
        <w:rPr>
          <w:rFonts w:ascii="Times New Roman" w:hAnsi="Times New Roman" w:cs="Times New Roman"/>
          <w:sz w:val="22"/>
          <w:szCs w:val="22"/>
        </w:rPr>
        <w:t>vantajosidade</w:t>
      </w:r>
      <w:proofErr w:type="spellEnd"/>
      <w:r w:rsidRPr="00292F00">
        <w:rPr>
          <w:rFonts w:ascii="Times New Roman" w:hAnsi="Times New Roman" w:cs="Times New Roman"/>
          <w:sz w:val="22"/>
          <w:szCs w:val="22"/>
        </w:rPr>
        <w:t xml:space="preserve"> dos preços registrados nesta Ata.</w:t>
      </w:r>
    </w:p>
    <w:p w:rsidR="00DA0E9D" w:rsidRPr="00292F00" w:rsidRDefault="00DA0E9D" w:rsidP="007F6EC0">
      <w:pPr>
        <w:pStyle w:val="PargrafodaLista"/>
        <w:numPr>
          <w:ilvl w:val="1"/>
          <w:numId w:val="15"/>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292F00">
        <w:rPr>
          <w:rFonts w:ascii="Times New Roman" w:hAnsi="Times New Roman" w:cs="Times New Roman"/>
          <w:sz w:val="22"/>
          <w:szCs w:val="22"/>
        </w:rPr>
        <w:t xml:space="preserve">Os preços registrados poderão ser revistos em decorrência de eventual redução dos preços praticados no mercado ou de fato que eleve o custo do objeto registrado, cabendo à Administração promover as negociações junto ao(s) </w:t>
      </w:r>
      <w:proofErr w:type="gramStart"/>
      <w:r w:rsidRPr="00292F00">
        <w:rPr>
          <w:rFonts w:ascii="Times New Roman" w:hAnsi="Times New Roman" w:cs="Times New Roman"/>
          <w:sz w:val="22"/>
          <w:szCs w:val="22"/>
        </w:rPr>
        <w:t>fornecedor(</w:t>
      </w:r>
      <w:proofErr w:type="gramEnd"/>
      <w:r w:rsidRPr="00292F00">
        <w:rPr>
          <w:rFonts w:ascii="Times New Roman" w:hAnsi="Times New Roman" w:cs="Times New Roman"/>
          <w:sz w:val="22"/>
          <w:szCs w:val="22"/>
        </w:rPr>
        <w:t>es).</w:t>
      </w:r>
    </w:p>
    <w:p w:rsidR="00DA0E9D" w:rsidRPr="001026F1" w:rsidRDefault="00DA0E9D" w:rsidP="007F6EC0">
      <w:pPr>
        <w:numPr>
          <w:ilvl w:val="1"/>
          <w:numId w:val="15"/>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Quando o preço registrado tornar-se superior ao preço praticado no mercado por motivo superveniente, a Administração convocará o(s) </w:t>
      </w:r>
      <w:proofErr w:type="gramStart"/>
      <w:r w:rsidRPr="001026F1">
        <w:rPr>
          <w:rFonts w:ascii="Times New Roman" w:hAnsi="Times New Roman" w:cs="Times New Roman"/>
          <w:sz w:val="22"/>
          <w:szCs w:val="22"/>
        </w:rPr>
        <w:t>fornecedor(</w:t>
      </w:r>
      <w:proofErr w:type="gramEnd"/>
      <w:r w:rsidRPr="001026F1">
        <w:rPr>
          <w:rFonts w:ascii="Times New Roman" w:hAnsi="Times New Roman" w:cs="Times New Roman"/>
          <w:sz w:val="22"/>
          <w:szCs w:val="22"/>
        </w:rPr>
        <w:t>es) para negociar(em) a redução dos preços aos valores praticados pelo mercado.</w:t>
      </w:r>
    </w:p>
    <w:p w:rsidR="00DA0E9D" w:rsidRPr="001026F1" w:rsidRDefault="00DA0E9D" w:rsidP="007F6EC0">
      <w:pPr>
        <w:numPr>
          <w:ilvl w:val="1"/>
          <w:numId w:val="15"/>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O fornecedor que não aceitar reduzir seu preço ao valor praticado pelo mercado será liberado do compromisso assumido, sem aplicação de penalidade.</w:t>
      </w:r>
    </w:p>
    <w:p w:rsidR="00DA0E9D" w:rsidRPr="001026F1" w:rsidRDefault="00DA0E9D" w:rsidP="007F6EC0">
      <w:pPr>
        <w:numPr>
          <w:ilvl w:val="2"/>
          <w:numId w:val="15"/>
        </w:numPr>
        <w:autoSpaceDE w:val="0"/>
        <w:autoSpaceDN w:val="0"/>
        <w:adjustRightInd w:val="0"/>
        <w:spacing w:before="120" w:after="120" w:line="276" w:lineRule="auto"/>
        <w:ind w:left="709" w:firstLine="0"/>
        <w:jc w:val="both"/>
        <w:rPr>
          <w:rFonts w:ascii="Times New Roman" w:hAnsi="Times New Roman" w:cs="Times New Roman"/>
          <w:sz w:val="22"/>
          <w:szCs w:val="22"/>
        </w:rPr>
      </w:pPr>
      <w:r w:rsidRPr="001026F1">
        <w:rPr>
          <w:rFonts w:ascii="Times New Roman" w:hAnsi="Times New Roman" w:cs="Times New Roman"/>
          <w:sz w:val="22"/>
          <w:szCs w:val="22"/>
        </w:rPr>
        <w:t>A ordem de classificação dos fornecedores que aceitarem reduzir seus preços aos valores de mercado observará a classificação original.</w:t>
      </w:r>
    </w:p>
    <w:p w:rsidR="00DA0E9D" w:rsidRPr="001026F1" w:rsidRDefault="00DA0E9D" w:rsidP="007F6EC0">
      <w:pPr>
        <w:numPr>
          <w:ilvl w:val="1"/>
          <w:numId w:val="15"/>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Quando o preço de mercado tornar-se superior aos preços registrados e o fornecedor não puder cumprir o compromisso, o órgão gerenciador poderá:</w:t>
      </w:r>
    </w:p>
    <w:p w:rsidR="00DA0E9D" w:rsidRPr="001026F1" w:rsidRDefault="00DA0E9D" w:rsidP="007F6EC0">
      <w:pPr>
        <w:numPr>
          <w:ilvl w:val="2"/>
          <w:numId w:val="15"/>
        </w:numPr>
        <w:autoSpaceDE w:val="0"/>
        <w:autoSpaceDN w:val="0"/>
        <w:adjustRightInd w:val="0"/>
        <w:spacing w:before="120" w:after="120" w:line="276" w:lineRule="auto"/>
        <w:ind w:left="709" w:firstLine="0"/>
        <w:jc w:val="both"/>
        <w:rPr>
          <w:rFonts w:ascii="Times New Roman" w:hAnsi="Times New Roman" w:cs="Times New Roman"/>
          <w:sz w:val="22"/>
          <w:szCs w:val="22"/>
        </w:rPr>
      </w:pPr>
      <w:proofErr w:type="gramStart"/>
      <w:r w:rsidRPr="001026F1">
        <w:rPr>
          <w:rFonts w:ascii="Times New Roman" w:hAnsi="Times New Roman" w:cs="Times New Roman"/>
          <w:sz w:val="22"/>
          <w:szCs w:val="22"/>
        </w:rPr>
        <w:t>liberar</w:t>
      </w:r>
      <w:proofErr w:type="gramEnd"/>
      <w:r w:rsidRPr="001026F1">
        <w:rPr>
          <w:rFonts w:ascii="Times New Roman" w:hAnsi="Times New Roman" w:cs="Times New Roman"/>
          <w:sz w:val="22"/>
          <w:szCs w:val="22"/>
        </w:rPr>
        <w:t xml:space="preserve"> o fornecedor do compromisso assumido, caso a comunicação ocorra antes do pedido de fornecimento, e sem aplicação da penalidade se confirmada a veracidade dos motivos e comprovantes apresentados; e</w:t>
      </w:r>
    </w:p>
    <w:p w:rsidR="00DA0E9D" w:rsidRPr="001026F1" w:rsidRDefault="00DA0E9D" w:rsidP="007F6EC0">
      <w:pPr>
        <w:numPr>
          <w:ilvl w:val="2"/>
          <w:numId w:val="15"/>
        </w:numPr>
        <w:autoSpaceDE w:val="0"/>
        <w:autoSpaceDN w:val="0"/>
        <w:adjustRightInd w:val="0"/>
        <w:spacing w:before="120" w:after="120" w:line="276" w:lineRule="auto"/>
        <w:ind w:left="709" w:firstLine="0"/>
        <w:jc w:val="both"/>
        <w:rPr>
          <w:rFonts w:ascii="Times New Roman" w:hAnsi="Times New Roman" w:cs="Times New Roman"/>
          <w:sz w:val="22"/>
          <w:szCs w:val="22"/>
        </w:rPr>
      </w:pPr>
      <w:proofErr w:type="gramStart"/>
      <w:r w:rsidRPr="001026F1">
        <w:rPr>
          <w:rFonts w:ascii="Times New Roman" w:hAnsi="Times New Roman" w:cs="Times New Roman"/>
          <w:sz w:val="22"/>
          <w:szCs w:val="22"/>
        </w:rPr>
        <w:t>convocar</w:t>
      </w:r>
      <w:proofErr w:type="gramEnd"/>
      <w:r w:rsidRPr="001026F1">
        <w:rPr>
          <w:rFonts w:ascii="Times New Roman" w:hAnsi="Times New Roman" w:cs="Times New Roman"/>
          <w:sz w:val="22"/>
          <w:szCs w:val="22"/>
        </w:rPr>
        <w:t xml:space="preserve"> os demais fornecedores para assegurar igual oportunidade de negociação.</w:t>
      </w:r>
    </w:p>
    <w:p w:rsidR="00DA0E9D" w:rsidRPr="001026F1" w:rsidRDefault="00DA0E9D" w:rsidP="007F6EC0">
      <w:pPr>
        <w:numPr>
          <w:ilvl w:val="1"/>
          <w:numId w:val="15"/>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Não havendo êxito nas negociações, o órgão gerenciador deverá proceder à revogação desta ata de registro de preços, adotando as medidas cabíveis para obtenção da contratação mais vantajosa.</w:t>
      </w:r>
    </w:p>
    <w:p w:rsidR="00DA0E9D" w:rsidRPr="001026F1" w:rsidRDefault="00DA0E9D" w:rsidP="007F6EC0">
      <w:pPr>
        <w:numPr>
          <w:ilvl w:val="1"/>
          <w:numId w:val="15"/>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O registro do fornecedor será cancelado quando:</w:t>
      </w:r>
    </w:p>
    <w:p w:rsidR="00DA0E9D" w:rsidRPr="001026F1" w:rsidRDefault="00DA0E9D" w:rsidP="007F6EC0">
      <w:pPr>
        <w:numPr>
          <w:ilvl w:val="2"/>
          <w:numId w:val="15"/>
        </w:numPr>
        <w:autoSpaceDE w:val="0"/>
        <w:autoSpaceDN w:val="0"/>
        <w:adjustRightInd w:val="0"/>
        <w:spacing w:before="120" w:after="120" w:line="276" w:lineRule="auto"/>
        <w:ind w:left="993" w:hanging="284"/>
        <w:jc w:val="both"/>
        <w:rPr>
          <w:rFonts w:ascii="Times New Roman" w:hAnsi="Times New Roman" w:cs="Times New Roman"/>
          <w:sz w:val="22"/>
          <w:szCs w:val="22"/>
        </w:rPr>
      </w:pPr>
      <w:r w:rsidRPr="001026F1">
        <w:rPr>
          <w:rFonts w:ascii="Times New Roman" w:hAnsi="Times New Roman" w:cs="Times New Roman"/>
          <w:sz w:val="22"/>
          <w:szCs w:val="22"/>
        </w:rPr>
        <w:t>Descumprir as condições da ata de registro de preços;</w:t>
      </w:r>
    </w:p>
    <w:p w:rsidR="00DA0E9D" w:rsidRPr="001026F1" w:rsidRDefault="00DA0E9D" w:rsidP="007F6EC0">
      <w:pPr>
        <w:numPr>
          <w:ilvl w:val="2"/>
          <w:numId w:val="15"/>
        </w:numPr>
        <w:autoSpaceDE w:val="0"/>
        <w:autoSpaceDN w:val="0"/>
        <w:adjustRightInd w:val="0"/>
        <w:spacing w:before="120" w:after="120" w:line="276" w:lineRule="auto"/>
        <w:ind w:left="709" w:firstLine="0"/>
        <w:jc w:val="both"/>
        <w:rPr>
          <w:rFonts w:ascii="Times New Roman" w:hAnsi="Times New Roman" w:cs="Times New Roman"/>
          <w:sz w:val="22"/>
          <w:szCs w:val="22"/>
        </w:rPr>
      </w:pPr>
      <w:r w:rsidRPr="001026F1">
        <w:rPr>
          <w:rFonts w:ascii="Times New Roman" w:hAnsi="Times New Roman" w:cs="Times New Roman"/>
          <w:sz w:val="22"/>
          <w:szCs w:val="22"/>
        </w:rPr>
        <w:t>Não retirar a nota de empenho ou instrumento equivalente no prazo estabelecido pela Administração, sem justificativa aceitável;</w:t>
      </w:r>
    </w:p>
    <w:p w:rsidR="00DA0E9D" w:rsidRPr="001026F1" w:rsidRDefault="00DA0E9D" w:rsidP="007F6EC0">
      <w:pPr>
        <w:numPr>
          <w:ilvl w:val="2"/>
          <w:numId w:val="15"/>
        </w:numPr>
        <w:autoSpaceDE w:val="0"/>
        <w:autoSpaceDN w:val="0"/>
        <w:adjustRightInd w:val="0"/>
        <w:spacing w:before="120" w:after="120" w:line="276" w:lineRule="auto"/>
        <w:ind w:left="709"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Não aceitar reduzir o seu preço registrado, na hipótese deste se tornar superior àqueles praticados no mercado; </w:t>
      </w:r>
      <w:proofErr w:type="gramStart"/>
      <w:r w:rsidRPr="001026F1">
        <w:rPr>
          <w:rFonts w:ascii="Times New Roman" w:hAnsi="Times New Roman" w:cs="Times New Roman"/>
          <w:sz w:val="22"/>
          <w:szCs w:val="22"/>
        </w:rPr>
        <w:t>ou</w:t>
      </w:r>
      <w:proofErr w:type="gramEnd"/>
    </w:p>
    <w:p w:rsidR="00DA0E9D" w:rsidRPr="001026F1" w:rsidRDefault="00DA0E9D" w:rsidP="007F6EC0">
      <w:pPr>
        <w:numPr>
          <w:ilvl w:val="2"/>
          <w:numId w:val="15"/>
        </w:numPr>
        <w:autoSpaceDE w:val="0"/>
        <w:autoSpaceDN w:val="0"/>
        <w:adjustRightInd w:val="0"/>
        <w:spacing w:before="120" w:after="120" w:line="276" w:lineRule="auto"/>
        <w:ind w:left="709" w:firstLine="0"/>
        <w:jc w:val="both"/>
        <w:rPr>
          <w:rFonts w:ascii="Times New Roman" w:hAnsi="Times New Roman" w:cs="Times New Roman"/>
          <w:sz w:val="22"/>
          <w:szCs w:val="22"/>
        </w:rPr>
      </w:pPr>
      <w:r w:rsidRPr="001026F1">
        <w:rPr>
          <w:rFonts w:ascii="Times New Roman" w:hAnsi="Times New Roman" w:cs="Times New Roman"/>
          <w:sz w:val="22"/>
          <w:szCs w:val="22"/>
        </w:rPr>
        <w:t>Sofrer sanção administrativa cujo efeito torne-o proibido de celebrar contrato administrativo, alcançando o órgão gerenciador e órgão(s) participante(s).</w:t>
      </w:r>
    </w:p>
    <w:p w:rsidR="00DA0E9D" w:rsidRPr="001026F1" w:rsidRDefault="00DA0E9D" w:rsidP="007F6EC0">
      <w:pPr>
        <w:numPr>
          <w:ilvl w:val="1"/>
          <w:numId w:val="15"/>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 xml:space="preserve">O cancelamento de registros de preços nas hipóteses previstas nos itens </w:t>
      </w:r>
      <w:r w:rsidRPr="00625423">
        <w:rPr>
          <w:rFonts w:ascii="Times New Roman" w:hAnsi="Times New Roman" w:cs="Times New Roman"/>
          <w:b/>
          <w:sz w:val="22"/>
          <w:szCs w:val="22"/>
        </w:rPr>
        <w:t xml:space="preserve">5.7.1, 5.7.2 </w:t>
      </w:r>
      <w:r w:rsidRPr="00625423">
        <w:rPr>
          <w:rFonts w:ascii="Times New Roman" w:hAnsi="Times New Roman" w:cs="Times New Roman"/>
          <w:sz w:val="22"/>
          <w:szCs w:val="22"/>
        </w:rPr>
        <w:t>e</w:t>
      </w:r>
      <w:r w:rsidRPr="00625423">
        <w:rPr>
          <w:rFonts w:ascii="Times New Roman" w:hAnsi="Times New Roman" w:cs="Times New Roman"/>
          <w:b/>
          <w:sz w:val="22"/>
          <w:szCs w:val="22"/>
        </w:rPr>
        <w:t xml:space="preserve"> 5.7.4</w:t>
      </w:r>
      <w:r w:rsidRPr="001026F1">
        <w:rPr>
          <w:rFonts w:ascii="Times New Roman" w:hAnsi="Times New Roman" w:cs="Times New Roman"/>
          <w:sz w:val="22"/>
          <w:szCs w:val="22"/>
        </w:rPr>
        <w:t xml:space="preserve"> será formalizado por despacho do órgão gerenciador, assegurado o contraditório e a ampla defesa.</w:t>
      </w:r>
    </w:p>
    <w:p w:rsidR="00DA0E9D" w:rsidRPr="001026F1" w:rsidRDefault="00DA0E9D" w:rsidP="007F6EC0">
      <w:pPr>
        <w:numPr>
          <w:ilvl w:val="1"/>
          <w:numId w:val="15"/>
        </w:numPr>
        <w:autoSpaceDE w:val="0"/>
        <w:autoSpaceDN w:val="0"/>
        <w:adjustRightInd w:val="0"/>
        <w:spacing w:before="120" w:after="120" w:line="276" w:lineRule="auto"/>
        <w:ind w:left="0" w:firstLine="0"/>
        <w:jc w:val="both"/>
        <w:rPr>
          <w:rFonts w:ascii="Times New Roman" w:hAnsi="Times New Roman" w:cs="Times New Roman"/>
          <w:sz w:val="22"/>
          <w:szCs w:val="22"/>
        </w:rPr>
      </w:pPr>
      <w:r w:rsidRPr="001026F1">
        <w:rPr>
          <w:rFonts w:ascii="Times New Roman" w:hAnsi="Times New Roman" w:cs="Times New Roman"/>
          <w:sz w:val="22"/>
          <w:szCs w:val="22"/>
        </w:rPr>
        <w:t>O cancelamento do registro de preços poderá ocorrer por fato superveniente, decorrente de caso fortuito ou força maior, que prejudique o cumprimento da ata, devidamente comprovados e justificados:</w:t>
      </w:r>
    </w:p>
    <w:p w:rsidR="00DA0E9D" w:rsidRPr="001026F1" w:rsidRDefault="00DA0E9D" w:rsidP="007F6EC0">
      <w:pPr>
        <w:numPr>
          <w:ilvl w:val="2"/>
          <w:numId w:val="15"/>
        </w:numPr>
        <w:autoSpaceDE w:val="0"/>
        <w:autoSpaceDN w:val="0"/>
        <w:adjustRightInd w:val="0"/>
        <w:spacing w:before="120" w:after="120" w:line="276" w:lineRule="auto"/>
        <w:ind w:left="709" w:firstLine="0"/>
        <w:jc w:val="both"/>
        <w:rPr>
          <w:rFonts w:ascii="Times New Roman" w:hAnsi="Times New Roman" w:cs="Times New Roman"/>
          <w:sz w:val="22"/>
          <w:szCs w:val="22"/>
        </w:rPr>
      </w:pPr>
      <w:proofErr w:type="gramStart"/>
      <w:r w:rsidRPr="001026F1">
        <w:rPr>
          <w:rFonts w:ascii="Times New Roman" w:hAnsi="Times New Roman" w:cs="Times New Roman"/>
          <w:sz w:val="22"/>
          <w:szCs w:val="22"/>
        </w:rPr>
        <w:t>por</w:t>
      </w:r>
      <w:proofErr w:type="gramEnd"/>
      <w:r w:rsidRPr="001026F1">
        <w:rPr>
          <w:rFonts w:ascii="Times New Roman" w:hAnsi="Times New Roman" w:cs="Times New Roman"/>
          <w:sz w:val="22"/>
          <w:szCs w:val="22"/>
        </w:rPr>
        <w:t xml:space="preserve"> razão de interesse público; ou</w:t>
      </w:r>
    </w:p>
    <w:p w:rsidR="00DA0E9D" w:rsidRPr="001026F1" w:rsidRDefault="00DA0E9D" w:rsidP="007F6EC0">
      <w:pPr>
        <w:numPr>
          <w:ilvl w:val="2"/>
          <w:numId w:val="15"/>
        </w:numPr>
        <w:autoSpaceDE w:val="0"/>
        <w:autoSpaceDN w:val="0"/>
        <w:adjustRightInd w:val="0"/>
        <w:spacing w:before="120" w:after="120" w:line="276" w:lineRule="auto"/>
        <w:ind w:left="709" w:firstLine="0"/>
        <w:jc w:val="both"/>
        <w:rPr>
          <w:rFonts w:ascii="Times New Roman" w:hAnsi="Times New Roman" w:cs="Times New Roman"/>
          <w:sz w:val="22"/>
          <w:szCs w:val="22"/>
        </w:rPr>
      </w:pPr>
      <w:proofErr w:type="gramStart"/>
      <w:r w:rsidRPr="001026F1">
        <w:rPr>
          <w:rFonts w:ascii="Times New Roman" w:hAnsi="Times New Roman" w:cs="Times New Roman"/>
          <w:sz w:val="22"/>
          <w:szCs w:val="22"/>
        </w:rPr>
        <w:t>A pedido</w:t>
      </w:r>
      <w:proofErr w:type="gramEnd"/>
      <w:r w:rsidRPr="001026F1">
        <w:rPr>
          <w:rFonts w:ascii="Times New Roman" w:hAnsi="Times New Roman" w:cs="Times New Roman"/>
          <w:sz w:val="22"/>
          <w:szCs w:val="22"/>
        </w:rPr>
        <w:t xml:space="preserve"> do fornecedor. </w:t>
      </w:r>
    </w:p>
    <w:p w:rsidR="00DA0E9D" w:rsidRPr="001026F1" w:rsidRDefault="00DA0E9D" w:rsidP="00DA0E9D">
      <w:pPr>
        <w:autoSpaceDE w:val="0"/>
        <w:autoSpaceDN w:val="0"/>
        <w:adjustRightInd w:val="0"/>
        <w:spacing w:before="120" w:after="120" w:line="276" w:lineRule="auto"/>
        <w:ind w:left="425" w:hanging="426"/>
        <w:jc w:val="both"/>
        <w:rPr>
          <w:rFonts w:ascii="Times New Roman" w:hAnsi="Times New Roman" w:cs="Times New Roman"/>
          <w:sz w:val="22"/>
          <w:szCs w:val="22"/>
        </w:rPr>
      </w:pPr>
    </w:p>
    <w:p w:rsidR="00DA0E9D" w:rsidRPr="001026F1" w:rsidRDefault="00DA0E9D" w:rsidP="007F6EC0">
      <w:pPr>
        <w:widowControl w:val="0"/>
        <w:numPr>
          <w:ilvl w:val="0"/>
          <w:numId w:val="15"/>
        </w:numPr>
        <w:autoSpaceDE w:val="0"/>
        <w:autoSpaceDN w:val="0"/>
        <w:adjustRightInd w:val="0"/>
        <w:ind w:hanging="426"/>
        <w:jc w:val="both"/>
        <w:rPr>
          <w:rFonts w:ascii="Times New Roman" w:hAnsi="Times New Roman" w:cs="Times New Roman"/>
          <w:b/>
          <w:bCs/>
          <w:sz w:val="22"/>
          <w:szCs w:val="22"/>
        </w:rPr>
      </w:pPr>
      <w:r w:rsidRPr="001026F1">
        <w:rPr>
          <w:rFonts w:ascii="Times New Roman" w:hAnsi="Times New Roman" w:cs="Times New Roman"/>
          <w:b/>
          <w:bCs/>
          <w:sz w:val="22"/>
          <w:szCs w:val="22"/>
        </w:rPr>
        <w:t>CONDIÇÕES GERAIS</w:t>
      </w:r>
    </w:p>
    <w:p w:rsidR="00DA0E9D" w:rsidRPr="001026F1" w:rsidRDefault="00DA0E9D" w:rsidP="007F6EC0">
      <w:pPr>
        <w:numPr>
          <w:ilvl w:val="1"/>
          <w:numId w:val="15"/>
        </w:numPr>
        <w:autoSpaceDE w:val="0"/>
        <w:autoSpaceDN w:val="0"/>
        <w:adjustRightInd w:val="0"/>
        <w:spacing w:before="120" w:after="120" w:line="276" w:lineRule="auto"/>
        <w:ind w:left="0" w:hanging="1"/>
        <w:jc w:val="both"/>
        <w:rPr>
          <w:rFonts w:ascii="Times New Roman" w:hAnsi="Times New Roman" w:cs="Times New Roman"/>
          <w:sz w:val="22"/>
          <w:szCs w:val="22"/>
        </w:rPr>
      </w:pPr>
      <w:r w:rsidRPr="001026F1">
        <w:rPr>
          <w:rFonts w:ascii="Times New Roman" w:hAnsi="Times New Roman" w:cs="Times New Roman"/>
          <w:sz w:val="22"/>
          <w:szCs w:val="22"/>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rsidR="00DA0E9D" w:rsidRPr="001026F1" w:rsidRDefault="00DA0E9D" w:rsidP="007F6EC0">
      <w:pPr>
        <w:numPr>
          <w:ilvl w:val="1"/>
          <w:numId w:val="15"/>
        </w:numPr>
        <w:autoSpaceDE w:val="0"/>
        <w:autoSpaceDN w:val="0"/>
        <w:adjustRightInd w:val="0"/>
        <w:spacing w:before="120" w:after="120" w:line="276" w:lineRule="auto"/>
        <w:ind w:left="0" w:hanging="1"/>
        <w:jc w:val="both"/>
        <w:rPr>
          <w:rFonts w:ascii="Times New Roman" w:hAnsi="Times New Roman" w:cs="Times New Roman"/>
          <w:sz w:val="22"/>
          <w:szCs w:val="22"/>
        </w:rPr>
      </w:pPr>
      <w:r w:rsidRPr="001026F1">
        <w:rPr>
          <w:rFonts w:ascii="Times New Roman" w:hAnsi="Times New Roman" w:cs="Times New Roman"/>
          <w:sz w:val="22"/>
          <w:szCs w:val="22"/>
        </w:rPr>
        <w:t>É vedado efetuar acréscimos nos quantitativos fixados nesta ata de registro de preços, inclusive o acréscimo de que trata o § 1º do art. 65 da Lei nº 8.666/93.</w:t>
      </w:r>
    </w:p>
    <w:p w:rsidR="00DA0E9D" w:rsidRPr="001026F1" w:rsidRDefault="00DA0E9D" w:rsidP="007F6EC0">
      <w:pPr>
        <w:numPr>
          <w:ilvl w:val="1"/>
          <w:numId w:val="15"/>
        </w:numPr>
        <w:autoSpaceDE w:val="0"/>
        <w:autoSpaceDN w:val="0"/>
        <w:adjustRightInd w:val="0"/>
        <w:spacing w:before="120" w:after="120" w:line="276" w:lineRule="auto"/>
        <w:ind w:left="0" w:hanging="1"/>
        <w:jc w:val="both"/>
        <w:rPr>
          <w:rFonts w:ascii="Times New Roman" w:hAnsi="Times New Roman" w:cs="Times New Roman"/>
          <w:iCs/>
          <w:sz w:val="22"/>
          <w:szCs w:val="22"/>
        </w:rPr>
      </w:pPr>
      <w:r w:rsidRPr="001026F1">
        <w:rPr>
          <w:rFonts w:ascii="Times New Roman" w:hAnsi="Times New Roman" w:cs="Times New Roman"/>
          <w:iCs/>
          <w:sz w:val="22"/>
          <w:szCs w:val="22"/>
        </w:rPr>
        <w:t>A ata de realização da sessão pública do pregão, contendo a relação dos licitantes que aceitarem cotar os bens ou serviços com preços iguais ao do licitante vencedor do certame, será anexada a esta Ata de Registro de Preços, nos termos do Decreto Municipal n. 057, de 2009.</w:t>
      </w:r>
    </w:p>
    <w:p w:rsidR="00DA0E9D" w:rsidRPr="001026F1" w:rsidRDefault="00DA0E9D" w:rsidP="00625423">
      <w:pPr>
        <w:widowControl w:val="0"/>
        <w:autoSpaceDE w:val="0"/>
        <w:autoSpaceDN w:val="0"/>
        <w:adjustRightInd w:val="0"/>
        <w:ind w:right="-15" w:firstLine="142"/>
        <w:jc w:val="both"/>
        <w:rPr>
          <w:rFonts w:ascii="Times New Roman" w:hAnsi="Times New Roman" w:cs="Times New Roman"/>
          <w:i/>
          <w:iCs/>
          <w:color w:val="FF0000"/>
          <w:sz w:val="22"/>
          <w:szCs w:val="22"/>
        </w:rPr>
      </w:pPr>
      <w:r w:rsidRPr="001026F1">
        <w:rPr>
          <w:rFonts w:ascii="Times New Roman" w:hAnsi="Times New Roman" w:cs="Times New Roman"/>
          <w:sz w:val="22"/>
          <w:szCs w:val="22"/>
        </w:rPr>
        <w:t xml:space="preserve">Para firmeza e validade do pactuado, a presente Ata foi lavrada </w:t>
      </w:r>
      <w:proofErr w:type="gramStart"/>
      <w:r w:rsidRPr="001026F1">
        <w:rPr>
          <w:rFonts w:ascii="Times New Roman" w:hAnsi="Times New Roman" w:cs="Times New Roman"/>
          <w:sz w:val="22"/>
          <w:szCs w:val="22"/>
        </w:rPr>
        <w:t>em ...</w:t>
      </w:r>
      <w:proofErr w:type="gramEnd"/>
      <w:r w:rsidRPr="001026F1">
        <w:rPr>
          <w:rFonts w:ascii="Times New Roman" w:hAnsi="Times New Roman" w:cs="Times New Roman"/>
          <w:sz w:val="22"/>
          <w:szCs w:val="22"/>
        </w:rPr>
        <w:t>. (</w:t>
      </w:r>
      <w:proofErr w:type="gramStart"/>
      <w:r w:rsidRPr="001026F1">
        <w:rPr>
          <w:rFonts w:ascii="Times New Roman" w:hAnsi="Times New Roman" w:cs="Times New Roman"/>
          <w:sz w:val="22"/>
          <w:szCs w:val="22"/>
        </w:rPr>
        <w:t>....</w:t>
      </w:r>
      <w:proofErr w:type="gramEnd"/>
      <w:r w:rsidRPr="001026F1">
        <w:rPr>
          <w:rFonts w:ascii="Times New Roman" w:hAnsi="Times New Roman" w:cs="Times New Roman"/>
          <w:sz w:val="22"/>
          <w:szCs w:val="22"/>
        </w:rPr>
        <w:t xml:space="preserve">) vias de igual teor, que, depois de lida e achada em ordem, vai assinada pelas partes </w:t>
      </w:r>
      <w:r w:rsidRPr="001026F1">
        <w:rPr>
          <w:rFonts w:ascii="Times New Roman" w:hAnsi="Times New Roman" w:cs="Times New Roman"/>
          <w:i/>
          <w:iCs/>
          <w:sz w:val="22"/>
          <w:szCs w:val="22"/>
        </w:rPr>
        <w:t>e encaminhada cópia aos demais órgãos participantes (se houver).</w:t>
      </w:r>
      <w:r w:rsidRPr="001026F1">
        <w:rPr>
          <w:rFonts w:ascii="Times New Roman" w:hAnsi="Times New Roman" w:cs="Times New Roman"/>
          <w:i/>
          <w:iCs/>
          <w:color w:val="FF0000"/>
          <w:sz w:val="22"/>
          <w:szCs w:val="22"/>
        </w:rPr>
        <w:t xml:space="preserve"> </w:t>
      </w:r>
    </w:p>
    <w:p w:rsidR="00DA0E9D" w:rsidRPr="001026F1" w:rsidRDefault="00DA0E9D" w:rsidP="00DA0E9D">
      <w:pPr>
        <w:widowControl w:val="0"/>
        <w:autoSpaceDE w:val="0"/>
        <w:autoSpaceDN w:val="0"/>
        <w:adjustRightInd w:val="0"/>
        <w:ind w:right="-15"/>
        <w:jc w:val="both"/>
        <w:rPr>
          <w:rFonts w:ascii="Times New Roman" w:hAnsi="Times New Roman" w:cs="Times New Roman"/>
          <w:i/>
          <w:iCs/>
          <w:color w:val="FF0000"/>
          <w:sz w:val="22"/>
          <w:szCs w:val="22"/>
        </w:rPr>
      </w:pPr>
    </w:p>
    <w:p w:rsidR="00DA0E9D" w:rsidRPr="001026F1" w:rsidRDefault="00DA0E9D" w:rsidP="00DA0E9D">
      <w:pPr>
        <w:widowControl w:val="0"/>
        <w:autoSpaceDE w:val="0"/>
        <w:autoSpaceDN w:val="0"/>
        <w:adjustRightInd w:val="0"/>
        <w:ind w:right="-15"/>
        <w:jc w:val="both"/>
        <w:rPr>
          <w:rFonts w:ascii="Times New Roman" w:hAnsi="Times New Roman" w:cs="Times New Roman"/>
          <w:i/>
          <w:iCs/>
          <w:color w:val="FF0000"/>
          <w:sz w:val="22"/>
          <w:szCs w:val="22"/>
        </w:rPr>
      </w:pPr>
    </w:p>
    <w:p w:rsidR="00DA0E9D" w:rsidRPr="001026F1" w:rsidRDefault="00DA0E9D" w:rsidP="00DA0E9D">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Local e data</w:t>
      </w:r>
    </w:p>
    <w:p w:rsidR="00DA0E9D" w:rsidRPr="001026F1" w:rsidRDefault="00DA0E9D" w:rsidP="00DA0E9D">
      <w:pPr>
        <w:widowControl w:val="0"/>
        <w:autoSpaceDE w:val="0"/>
        <w:autoSpaceDN w:val="0"/>
        <w:adjustRightInd w:val="0"/>
        <w:ind w:right="-30"/>
        <w:jc w:val="center"/>
        <w:rPr>
          <w:rFonts w:ascii="Times New Roman" w:hAnsi="Times New Roman" w:cs="Times New Roman"/>
          <w:sz w:val="22"/>
          <w:szCs w:val="22"/>
        </w:rPr>
      </w:pPr>
      <w:r w:rsidRPr="001026F1">
        <w:rPr>
          <w:rFonts w:ascii="Times New Roman" w:hAnsi="Times New Roman" w:cs="Times New Roman"/>
          <w:sz w:val="22"/>
          <w:szCs w:val="22"/>
        </w:rPr>
        <w:t>Assinaturas</w:t>
      </w:r>
    </w:p>
    <w:p w:rsidR="00DA0E9D" w:rsidRPr="001026F1" w:rsidRDefault="00DA0E9D" w:rsidP="00DA0E9D">
      <w:pPr>
        <w:widowControl w:val="0"/>
        <w:autoSpaceDE w:val="0"/>
        <w:autoSpaceDN w:val="0"/>
        <w:adjustRightInd w:val="0"/>
        <w:ind w:right="-30"/>
        <w:jc w:val="center"/>
        <w:rPr>
          <w:rFonts w:ascii="Times New Roman" w:hAnsi="Times New Roman" w:cs="Times New Roman"/>
          <w:sz w:val="22"/>
          <w:szCs w:val="22"/>
        </w:rPr>
      </w:pPr>
    </w:p>
    <w:p w:rsidR="00DA0E9D" w:rsidRPr="001026F1" w:rsidRDefault="00DA0E9D" w:rsidP="00DA0E9D">
      <w:pPr>
        <w:widowControl w:val="0"/>
        <w:autoSpaceDE w:val="0"/>
        <w:autoSpaceDN w:val="0"/>
        <w:adjustRightInd w:val="0"/>
        <w:ind w:right="-30"/>
        <w:jc w:val="center"/>
        <w:rPr>
          <w:rFonts w:ascii="Times New Roman" w:hAnsi="Times New Roman" w:cs="Times New Roman"/>
          <w:color w:val="000000"/>
          <w:sz w:val="22"/>
          <w:szCs w:val="22"/>
        </w:rPr>
      </w:pPr>
      <w:r w:rsidRPr="001026F1">
        <w:rPr>
          <w:rFonts w:ascii="Times New Roman" w:hAnsi="Times New Roman" w:cs="Times New Roman"/>
          <w:sz w:val="22"/>
          <w:szCs w:val="22"/>
        </w:rPr>
        <w:t xml:space="preserve">Representante legal do órgão gerenciador e representante(s) </w:t>
      </w:r>
      <w:proofErr w:type="gramStart"/>
      <w:r w:rsidRPr="001026F1">
        <w:rPr>
          <w:rFonts w:ascii="Times New Roman" w:hAnsi="Times New Roman" w:cs="Times New Roman"/>
          <w:sz w:val="22"/>
          <w:szCs w:val="22"/>
        </w:rPr>
        <w:t>legal(</w:t>
      </w:r>
      <w:proofErr w:type="gramEnd"/>
      <w:r w:rsidRPr="001026F1">
        <w:rPr>
          <w:rFonts w:ascii="Times New Roman" w:hAnsi="Times New Roman" w:cs="Times New Roman"/>
          <w:sz w:val="22"/>
          <w:szCs w:val="22"/>
        </w:rPr>
        <w:t xml:space="preserve">is) do(s) </w:t>
      </w:r>
      <w:r w:rsidRPr="001026F1">
        <w:rPr>
          <w:rFonts w:ascii="Times New Roman" w:hAnsi="Times New Roman" w:cs="Times New Roman"/>
          <w:color w:val="000000"/>
          <w:sz w:val="22"/>
          <w:szCs w:val="22"/>
        </w:rPr>
        <w:t>fornecedor(s) registrado(s)</w:t>
      </w:r>
    </w:p>
    <w:p w:rsidR="00DA0E9D" w:rsidRDefault="00DA0E9D" w:rsidP="00DA0E9D"/>
    <w:p w:rsidR="00DA0E9D" w:rsidRPr="001026F1" w:rsidRDefault="00DA0E9D" w:rsidP="009D493F">
      <w:pPr>
        <w:jc w:val="both"/>
        <w:rPr>
          <w:rFonts w:ascii="Times New Roman" w:hAnsi="Times New Roman" w:cs="Times New Roman"/>
          <w:b/>
        </w:rPr>
      </w:pPr>
    </w:p>
    <w:sectPr w:rsidR="00DA0E9D" w:rsidRPr="001026F1" w:rsidSect="00A77BD6">
      <w:headerReference w:type="default" r:id="rId16"/>
      <w:pgSz w:w="11906" w:h="16838"/>
      <w:pgMar w:top="1276" w:right="1134" w:bottom="1134" w:left="2268" w:header="709" w:footer="709" w:gutter="0"/>
      <w:pgNumType w:start="89"/>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3300" w:rsidRDefault="00E13300">
      <w:pPr>
        <w:rPr>
          <w:rFonts w:ascii="Tahoma" w:hAnsi="Tahoma" w:cs="Tahoma"/>
        </w:rPr>
      </w:pPr>
      <w:r>
        <w:rPr>
          <w:rFonts w:ascii="Tahoma" w:hAnsi="Tahoma" w:cs="Tahoma"/>
        </w:rPr>
        <w:separator/>
      </w:r>
    </w:p>
  </w:endnote>
  <w:endnote w:type="continuationSeparator" w:id="0">
    <w:p w:rsidR="00E13300" w:rsidRDefault="00E13300">
      <w:pPr>
        <w:rPr>
          <w:rFonts w:ascii="Tahoma" w:hAnsi="Tahoma" w:cs="Tahoma"/>
        </w:rPr>
      </w:pPr>
      <w:r>
        <w:rPr>
          <w:rFonts w:ascii="Tahoma" w:hAnsi="Tahoma" w:cs="Tahoma"/>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Arial">
    <w:altName w:val="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Arial"/>
    <w:charset w:val="00"/>
    <w:family w:val="swiss"/>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Ecofont_Spranq_eco_Sans">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Liberation Sans">
    <w:charset w:val="00"/>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Liberation Serif">
    <w:charset w:val="00"/>
    <w:family w:val="roman"/>
    <w:pitch w:val="variable"/>
    <w:sig w:usb0="E0000AFF" w:usb1="500078FF" w:usb2="00000021" w:usb3="00000000" w:csb0="000001BF" w:csb1="00000000"/>
  </w:font>
  <w:font w:name="Myriad Pro">
    <w:altName w:val="Myriad Pro"/>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ms Rmn">
    <w:panose1 w:val="02020603040505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3300" w:rsidRDefault="00E13300">
      <w:pPr>
        <w:rPr>
          <w:rFonts w:ascii="Tahoma" w:hAnsi="Tahoma" w:cs="Tahoma"/>
        </w:rPr>
      </w:pPr>
      <w:r>
        <w:rPr>
          <w:rFonts w:ascii="Tahoma" w:hAnsi="Tahoma" w:cs="Tahoma"/>
        </w:rPr>
        <w:separator/>
      </w:r>
    </w:p>
  </w:footnote>
  <w:footnote w:type="continuationSeparator" w:id="0">
    <w:p w:rsidR="00E13300" w:rsidRDefault="00E13300">
      <w:pPr>
        <w:rPr>
          <w:rFonts w:ascii="Tahoma" w:hAnsi="Tahoma" w:cs="Tahoma"/>
        </w:rPr>
      </w:pPr>
      <w:r>
        <w:rPr>
          <w:rFonts w:ascii="Tahoma" w:hAnsi="Tahoma" w:cs="Tahoma"/>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7A7" w:rsidRDefault="008B67A7" w:rsidP="004C2615">
    <w:pPr>
      <w:pStyle w:val="Cabealho"/>
      <w:ind w:left="720"/>
      <w:jc w:val="center"/>
      <w:rPr>
        <w:rFonts w:ascii="Times New Roman" w:hAnsi="Times New Roman"/>
      </w:rPr>
    </w:pPr>
    <w:r>
      <w:rPr>
        <w:rFonts w:ascii="Times New Roman" w:hAnsi="Times New Roman"/>
      </w:rPr>
      <w:t>SECRETARIA MUNICIPAL DE SAÚDE E DEFESA CIVIL</w:t>
    </w:r>
  </w:p>
  <w:p w:rsidR="008B67A7" w:rsidRPr="00142371" w:rsidRDefault="008B67A7" w:rsidP="004C2615">
    <w:pPr>
      <w:pStyle w:val="Cabealho"/>
      <w:tabs>
        <w:tab w:val="left" w:pos="6765"/>
      </w:tabs>
      <w:rPr>
        <w:rFonts w:ascii="Times New Roman" w:hAnsi="Times New Roman"/>
      </w:rPr>
    </w:pPr>
    <w:r w:rsidRPr="00142371">
      <w:rPr>
        <w:rFonts w:ascii="Times New Roman" w:hAnsi="Times New Roman"/>
      </w:rPr>
      <w:tab/>
      <w:t>FUNDAÇÃO MUNICIPAL DE SAÚDE</w:t>
    </w:r>
    <w:r w:rsidRPr="00142371">
      <w:rPr>
        <w:rFonts w:ascii="Times New Roman" w:hAnsi="Times New Roman"/>
      </w:rPr>
      <w:tab/>
    </w:r>
  </w:p>
  <w:p w:rsidR="008B67A7" w:rsidRPr="001A7C8B" w:rsidRDefault="008B67A7" w:rsidP="004C2615">
    <w:pPr>
      <w:pStyle w:val="Cabealho"/>
      <w:jc w:val="center"/>
      <w:rPr>
        <w:rFonts w:ascii="Times New Roman" w:hAnsi="Times New Roman"/>
      </w:rPr>
    </w:pPr>
    <w:r>
      <w:rPr>
        <w:rFonts w:ascii="Times New Roman" w:hAnsi="Times New Roman"/>
      </w:rPr>
      <w:t>COMISSÃO PERMANENTE DE LICITAÇÃO</w:t>
    </w:r>
  </w:p>
  <w:p w:rsidR="008B67A7" w:rsidRPr="001A7C8B" w:rsidRDefault="008B67A7" w:rsidP="004C2615">
    <w:pPr>
      <w:pStyle w:val="Cabealho"/>
      <w:jc w:val="right"/>
      <w:rPr>
        <w:rFonts w:ascii="Times New Roman" w:hAnsi="Times New Roman"/>
      </w:rPr>
    </w:pPr>
    <w:r>
      <w:rPr>
        <w:rFonts w:ascii="Times New Roman" w:hAnsi="Times New Roman"/>
        <w:noProof/>
      </w:rPr>
      <w:drawing>
        <wp:anchor distT="0" distB="0" distL="0" distR="0" simplePos="0" relativeHeight="251659264" behindDoc="1" locked="0" layoutInCell="1" allowOverlap="1">
          <wp:simplePos x="0" y="0"/>
          <wp:positionH relativeFrom="page">
            <wp:posOffset>238125</wp:posOffset>
          </wp:positionH>
          <wp:positionV relativeFrom="page">
            <wp:posOffset>314325</wp:posOffset>
          </wp:positionV>
          <wp:extent cx="1657350" cy="657225"/>
          <wp:effectExtent l="0" t="0" r="0" b="9525"/>
          <wp:wrapNone/>
          <wp:docPr id="2" name="Imagem 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rsidRPr="001A7C8B">
      <w:rPr>
        <w:rFonts w:ascii="Times New Roman" w:hAnsi="Times New Roman"/>
      </w:rPr>
      <w:t>Processo</w:t>
    </w:r>
    <w:r>
      <w:rPr>
        <w:rFonts w:ascii="Times New Roman" w:hAnsi="Times New Roman"/>
      </w:rPr>
      <w:t xml:space="preserve"> FMS: 1012/2022</w:t>
    </w:r>
  </w:p>
  <w:p w:rsidR="008B67A7" w:rsidRDefault="008B67A7" w:rsidP="004C2615">
    <w:pPr>
      <w:pStyle w:val="Cabealho"/>
      <w:jc w:val="right"/>
      <w:rPr>
        <w:rFonts w:ascii="Times New Roman" w:hAnsi="Times New Roman"/>
      </w:rPr>
    </w:pPr>
    <w:r w:rsidRPr="001A7C8B">
      <w:rPr>
        <w:rFonts w:ascii="Times New Roman" w:hAnsi="Times New Roman"/>
      </w:rPr>
      <w:t>Fls.</w:t>
    </w:r>
    <w:r w:rsidR="005C7EC9" w:rsidRPr="001A7C8B">
      <w:rPr>
        <w:rFonts w:ascii="Times New Roman" w:hAnsi="Times New Roman"/>
      </w:rPr>
      <w:fldChar w:fldCharType="begin"/>
    </w:r>
    <w:r w:rsidRPr="001A7C8B">
      <w:rPr>
        <w:rFonts w:ascii="Times New Roman" w:hAnsi="Times New Roman"/>
      </w:rPr>
      <w:instrText xml:space="preserve"> PAGE   \* MERGEFORMAT </w:instrText>
    </w:r>
    <w:r w:rsidR="005C7EC9" w:rsidRPr="001A7C8B">
      <w:rPr>
        <w:rFonts w:ascii="Times New Roman" w:hAnsi="Times New Roman"/>
      </w:rPr>
      <w:fldChar w:fldCharType="separate"/>
    </w:r>
    <w:r w:rsidR="00061FDC">
      <w:rPr>
        <w:rFonts w:ascii="Times New Roman" w:hAnsi="Times New Roman"/>
        <w:noProof/>
      </w:rPr>
      <w:t>90</w:t>
    </w:r>
    <w:r w:rsidR="005C7EC9" w:rsidRPr="001A7C8B">
      <w:rPr>
        <w:rFonts w:ascii="Times New Roman" w:hAnsi="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395A7E6E"/>
    <w:lvl w:ilvl="0">
      <w:start w:val="1"/>
      <w:numFmt w:val="bullet"/>
      <w:pStyle w:val="p50"/>
      <w:lvlText w:val=""/>
      <w:lvlJc w:val="left"/>
      <w:pPr>
        <w:tabs>
          <w:tab w:val="num" w:pos="1492"/>
        </w:tabs>
        <w:ind w:left="1492" w:hanging="360"/>
      </w:pPr>
      <w:rPr>
        <w:rFonts w:ascii="Symbol" w:hAnsi="Symbol" w:hint="default"/>
      </w:rPr>
    </w:lvl>
  </w:abstractNum>
  <w:abstractNum w:abstractNumId="1">
    <w:nsid w:val="FFFFFF83"/>
    <w:multiLevelType w:val="singleLevel"/>
    <w:tmpl w:val="C93A57DC"/>
    <w:lvl w:ilvl="0">
      <w:numFmt w:val="bullet"/>
      <w:pStyle w:val="Commarcadores2"/>
      <w:lvlText w:val="-"/>
      <w:lvlJc w:val="left"/>
      <w:pPr>
        <w:tabs>
          <w:tab w:val="num" w:pos="360"/>
        </w:tabs>
        <w:ind w:left="142" w:hanging="142"/>
      </w:pPr>
      <w:rPr>
        <w:rFonts w:hint="default"/>
      </w:rPr>
    </w:lvl>
  </w:abstractNum>
  <w:abstractNum w:abstractNumId="2">
    <w:nsid w:val="00000002"/>
    <w:multiLevelType w:val="multilevel"/>
    <w:tmpl w:val="00000002"/>
    <w:name w:val="WW8Num2"/>
    <w:lvl w:ilvl="0">
      <w:start w:val="1"/>
      <w:numFmt w:val="bullet"/>
      <w:lvlText w:val=""/>
      <w:lvlJc w:val="left"/>
      <w:pPr>
        <w:tabs>
          <w:tab w:val="num" w:pos="360"/>
        </w:tabs>
        <w:ind w:left="360" w:hanging="360"/>
      </w:pPr>
      <w:rPr>
        <w:rFonts w:ascii="Symbol" w:hAnsi="Symbol"/>
        <w:b/>
      </w:rPr>
    </w:lvl>
    <w:lvl w:ilvl="1">
      <w:start w:val="1"/>
      <w:numFmt w:val="bullet"/>
      <w:lvlText w:val=""/>
      <w:lvlJc w:val="left"/>
      <w:pPr>
        <w:tabs>
          <w:tab w:val="num" w:pos="720"/>
        </w:tabs>
        <w:ind w:left="720" w:hanging="360"/>
      </w:pPr>
      <w:rPr>
        <w:rFonts w:ascii="Symbol" w:hAnsi="Symbol"/>
        <w:b/>
      </w:rPr>
    </w:lvl>
    <w:lvl w:ilvl="2">
      <w:start w:val="1"/>
      <w:numFmt w:val="bullet"/>
      <w:lvlText w:val=""/>
      <w:lvlJc w:val="left"/>
      <w:pPr>
        <w:tabs>
          <w:tab w:val="num" w:pos="1080"/>
        </w:tabs>
        <w:ind w:left="1080" w:hanging="360"/>
      </w:pPr>
      <w:rPr>
        <w:rFonts w:ascii="Symbol" w:hAnsi="Symbol"/>
        <w:b/>
      </w:rPr>
    </w:lvl>
    <w:lvl w:ilvl="3">
      <w:start w:val="1"/>
      <w:numFmt w:val="bullet"/>
      <w:lvlText w:val=""/>
      <w:lvlJc w:val="left"/>
      <w:pPr>
        <w:tabs>
          <w:tab w:val="num" w:pos="1440"/>
        </w:tabs>
        <w:ind w:left="1440" w:hanging="360"/>
      </w:pPr>
      <w:rPr>
        <w:rFonts w:ascii="Symbol" w:hAnsi="Symbol"/>
        <w:b/>
      </w:rPr>
    </w:lvl>
    <w:lvl w:ilvl="4">
      <w:start w:val="1"/>
      <w:numFmt w:val="bullet"/>
      <w:lvlText w:val=""/>
      <w:lvlJc w:val="left"/>
      <w:pPr>
        <w:tabs>
          <w:tab w:val="num" w:pos="1800"/>
        </w:tabs>
        <w:ind w:left="1800" w:hanging="360"/>
      </w:pPr>
      <w:rPr>
        <w:rFonts w:ascii="Symbol" w:hAnsi="Symbol"/>
        <w:b/>
      </w:rPr>
    </w:lvl>
    <w:lvl w:ilvl="5">
      <w:start w:val="1"/>
      <w:numFmt w:val="bullet"/>
      <w:lvlText w:val=""/>
      <w:lvlJc w:val="left"/>
      <w:pPr>
        <w:tabs>
          <w:tab w:val="num" w:pos="2160"/>
        </w:tabs>
        <w:ind w:left="2160" w:hanging="360"/>
      </w:pPr>
      <w:rPr>
        <w:rFonts w:ascii="Symbol" w:hAnsi="Symbol"/>
        <w:b/>
      </w:rPr>
    </w:lvl>
    <w:lvl w:ilvl="6">
      <w:start w:val="1"/>
      <w:numFmt w:val="bullet"/>
      <w:lvlText w:val=""/>
      <w:lvlJc w:val="left"/>
      <w:pPr>
        <w:tabs>
          <w:tab w:val="num" w:pos="2520"/>
        </w:tabs>
        <w:ind w:left="2520" w:hanging="360"/>
      </w:pPr>
      <w:rPr>
        <w:rFonts w:ascii="Symbol" w:hAnsi="Symbol"/>
        <w:b/>
      </w:rPr>
    </w:lvl>
    <w:lvl w:ilvl="7">
      <w:start w:val="1"/>
      <w:numFmt w:val="bullet"/>
      <w:lvlText w:val=""/>
      <w:lvlJc w:val="left"/>
      <w:pPr>
        <w:tabs>
          <w:tab w:val="num" w:pos="2880"/>
        </w:tabs>
        <w:ind w:left="2880" w:hanging="360"/>
      </w:pPr>
      <w:rPr>
        <w:rFonts w:ascii="Symbol" w:hAnsi="Symbol"/>
        <w:b/>
      </w:rPr>
    </w:lvl>
    <w:lvl w:ilvl="8">
      <w:start w:val="1"/>
      <w:numFmt w:val="bullet"/>
      <w:lvlText w:val=""/>
      <w:lvlJc w:val="left"/>
      <w:pPr>
        <w:tabs>
          <w:tab w:val="num" w:pos="3240"/>
        </w:tabs>
        <w:ind w:left="3240" w:hanging="360"/>
      </w:pPr>
      <w:rPr>
        <w:rFonts w:ascii="Symbol" w:hAnsi="Symbol"/>
        <w:b/>
      </w:rPr>
    </w:lvl>
  </w:abstractNum>
  <w:abstractNum w:abstractNumId="3">
    <w:nsid w:val="00000003"/>
    <w:multiLevelType w:val="multilevel"/>
    <w:tmpl w:val="00000003"/>
    <w:name w:val="WW8Num3"/>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
    <w:nsid w:val="00000006"/>
    <w:multiLevelType w:val="multilevel"/>
    <w:tmpl w:val="00000006"/>
    <w:name w:val="WW8Num6"/>
    <w:lvl w:ilvl="0">
      <w:start w:val="7"/>
      <w:numFmt w:val="decimal"/>
      <w:lvlText w:val="%1."/>
      <w:lvlJc w:val="left"/>
      <w:pPr>
        <w:tabs>
          <w:tab w:val="num" w:pos="375"/>
        </w:tabs>
        <w:ind w:left="375" w:hanging="375"/>
      </w:pPr>
    </w:lvl>
    <w:lvl w:ilvl="1">
      <w:start w:val="1"/>
      <w:numFmt w:val="decimal"/>
      <w:lvlText w:val="%1.%2."/>
      <w:lvlJc w:val="left"/>
      <w:pPr>
        <w:tabs>
          <w:tab w:val="num" w:pos="720"/>
        </w:tabs>
        <w:ind w:left="720" w:hanging="720"/>
      </w:pPr>
      <w:rPr>
        <w:rFonts w:ascii="Arial" w:eastAsia="Arial Unicode MS" w:hAnsi="Arial" w:cs="Arial"/>
        <w:b/>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5">
    <w:nsid w:val="00000007"/>
    <w:multiLevelType w:val="multilevel"/>
    <w:tmpl w:val="EDDEF3B4"/>
    <w:name w:val="WW8Num7"/>
    <w:lvl w:ilvl="0">
      <w:start w:val="1"/>
      <w:numFmt w:val="lowerLetter"/>
      <w:lvlText w:val="%1)"/>
      <w:lvlJc w:val="left"/>
      <w:pPr>
        <w:tabs>
          <w:tab w:val="num" w:pos="1085"/>
        </w:tabs>
        <w:ind w:left="1085" w:hanging="375"/>
      </w:pPr>
      <w:rPr>
        <w:rFonts w:ascii="Times New Roman" w:eastAsia="Times New Roman" w:hAnsi="Times New Roman" w:cs="Times New Roman"/>
        <w:b/>
      </w:rPr>
    </w:lvl>
    <w:lvl w:ilvl="1">
      <w:start w:val="2"/>
      <w:numFmt w:val="decimal"/>
      <w:lvlText w:val="%1.%2."/>
      <w:lvlJc w:val="left"/>
      <w:pPr>
        <w:tabs>
          <w:tab w:val="num" w:pos="720"/>
        </w:tabs>
        <w:ind w:left="720" w:hanging="720"/>
      </w:pPr>
      <w:rPr>
        <w:rFonts w:ascii="Arial" w:hAnsi="Arial" w:cs="Arial"/>
        <w:b/>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6">
    <w:nsid w:val="00000008"/>
    <w:multiLevelType w:val="multilevel"/>
    <w:tmpl w:val="00000008"/>
    <w:name w:val="WW8Num8"/>
    <w:lvl w:ilvl="0">
      <w:start w:val="4"/>
      <w:numFmt w:val="decimal"/>
      <w:lvlText w:val="%1."/>
      <w:lvlJc w:val="left"/>
      <w:pPr>
        <w:tabs>
          <w:tab w:val="num" w:pos="705"/>
        </w:tabs>
        <w:ind w:left="705" w:hanging="705"/>
      </w:pPr>
    </w:lvl>
    <w:lvl w:ilvl="1">
      <w:start w:val="1"/>
      <w:numFmt w:val="decimal"/>
      <w:lvlText w:val="%1.%2."/>
      <w:lvlJc w:val="left"/>
      <w:pPr>
        <w:tabs>
          <w:tab w:val="num" w:pos="720"/>
        </w:tabs>
        <w:ind w:left="720" w:hanging="720"/>
      </w:pPr>
      <w:rPr>
        <w:rFonts w:ascii="Arial" w:eastAsia="ArialMT" w:hAnsi="Arial" w:cs="Arial"/>
        <w:b/>
        <w:sz w:val="22"/>
        <w:szCs w:val="22"/>
      </w:rPr>
    </w:lvl>
    <w:lvl w:ilvl="2">
      <w:start w:val="1"/>
      <w:numFmt w:val="decimal"/>
      <w:lvlText w:val="%1.%2.%3."/>
      <w:lvlJc w:val="left"/>
      <w:pPr>
        <w:tabs>
          <w:tab w:val="num" w:pos="720"/>
        </w:tabs>
        <w:ind w:left="720" w:hanging="720"/>
      </w:pPr>
      <w:rPr>
        <w:rFonts w:ascii="Arial" w:eastAsia="ArialMT" w:hAnsi="Arial" w:cs="Arial"/>
        <w:b/>
        <w:sz w:val="22"/>
        <w:szCs w:val="22"/>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0000009"/>
    <w:multiLevelType w:val="multilevel"/>
    <w:tmpl w:val="00000009"/>
    <w:name w:val="WW8Num9"/>
    <w:lvl w:ilvl="0">
      <w:start w:val="2"/>
      <w:numFmt w:val="decimal"/>
      <w:lvlText w:val="%1."/>
      <w:lvlJc w:val="left"/>
      <w:pPr>
        <w:tabs>
          <w:tab w:val="num" w:pos="705"/>
        </w:tabs>
        <w:ind w:left="705" w:hanging="705"/>
      </w:pPr>
    </w:lvl>
    <w:lvl w:ilvl="1">
      <w:start w:val="1"/>
      <w:numFmt w:val="decimal"/>
      <w:lvlText w:val="%1.%2."/>
      <w:lvlJc w:val="left"/>
      <w:pPr>
        <w:tabs>
          <w:tab w:val="num" w:pos="720"/>
        </w:tabs>
        <w:ind w:left="720" w:hanging="720"/>
      </w:pPr>
      <w:rPr>
        <w:rFonts w:ascii="Arial" w:hAnsi="Arial" w:cs="Arial"/>
        <w:b/>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A"/>
    <w:multiLevelType w:val="singleLevel"/>
    <w:tmpl w:val="0000000A"/>
    <w:name w:val="WW8Num10"/>
    <w:lvl w:ilvl="0">
      <w:start w:val="1"/>
      <w:numFmt w:val="lowerLetter"/>
      <w:lvlText w:val="%1)"/>
      <w:lvlJc w:val="left"/>
      <w:pPr>
        <w:tabs>
          <w:tab w:val="num" w:pos="720"/>
        </w:tabs>
        <w:ind w:left="720" w:hanging="360"/>
      </w:pPr>
      <w:rPr>
        <w:rFonts w:ascii="Arial" w:hAnsi="Arial" w:cs="Arial"/>
        <w:sz w:val="22"/>
        <w:szCs w:val="22"/>
      </w:rPr>
    </w:lvl>
  </w:abstractNum>
  <w:abstractNum w:abstractNumId="9">
    <w:nsid w:val="0000000B"/>
    <w:multiLevelType w:val="multilevel"/>
    <w:tmpl w:val="0000000B"/>
    <w:name w:val="WW8Num11"/>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Arial" w:eastAsia="Arial Unicode MS" w:hAnsi="Arial" w:cs="Arial"/>
        <w:b/>
        <w:sz w:val="22"/>
        <w:szCs w:val="22"/>
      </w:rPr>
    </w:lvl>
    <w:lvl w:ilvl="2">
      <w:start w:val="1"/>
      <w:numFmt w:val="decimal"/>
      <w:lvlText w:val="%1.%2.%3."/>
      <w:lvlJc w:val="left"/>
      <w:pPr>
        <w:tabs>
          <w:tab w:val="num" w:pos="1004"/>
        </w:tabs>
        <w:ind w:left="1004" w:hanging="720"/>
      </w:pPr>
      <w:rPr>
        <w:rFonts w:ascii="Arial" w:eastAsia="Arial Unicode MS" w:hAnsi="Arial" w:cs="Arial"/>
        <w:b/>
        <w:sz w:val="22"/>
        <w:szCs w:val="22"/>
      </w:rPr>
    </w:lvl>
    <w:lvl w:ilvl="3">
      <w:start w:val="1"/>
      <w:numFmt w:val="decimal"/>
      <w:lvlText w:val="%1.%2.%3.%4."/>
      <w:lvlJc w:val="left"/>
      <w:pPr>
        <w:tabs>
          <w:tab w:val="num" w:pos="927"/>
        </w:tabs>
        <w:ind w:left="927" w:hanging="1080"/>
      </w:pPr>
    </w:lvl>
    <w:lvl w:ilvl="4">
      <w:start w:val="1"/>
      <w:numFmt w:val="decimal"/>
      <w:lvlText w:val="%1.%2.%3.%4.%5."/>
      <w:lvlJc w:val="left"/>
      <w:pPr>
        <w:tabs>
          <w:tab w:val="num" w:pos="876"/>
        </w:tabs>
        <w:ind w:left="876" w:hanging="1080"/>
      </w:pPr>
    </w:lvl>
    <w:lvl w:ilvl="5">
      <w:start w:val="1"/>
      <w:numFmt w:val="decimal"/>
      <w:lvlText w:val="%1.%2.%3.%4.%5.%6."/>
      <w:lvlJc w:val="left"/>
      <w:pPr>
        <w:tabs>
          <w:tab w:val="num" w:pos="1185"/>
        </w:tabs>
        <w:ind w:left="1185" w:hanging="1440"/>
      </w:pPr>
    </w:lvl>
    <w:lvl w:ilvl="6">
      <w:start w:val="1"/>
      <w:numFmt w:val="decimal"/>
      <w:lvlText w:val="%1.%2.%3.%4.%5.%6.%7."/>
      <w:lvlJc w:val="left"/>
      <w:pPr>
        <w:tabs>
          <w:tab w:val="num" w:pos="1134"/>
        </w:tabs>
        <w:ind w:left="1134" w:hanging="1440"/>
      </w:pPr>
    </w:lvl>
    <w:lvl w:ilvl="7">
      <w:start w:val="1"/>
      <w:numFmt w:val="decimal"/>
      <w:lvlText w:val="%1.%2.%3.%4.%5.%6.%7.%8."/>
      <w:lvlJc w:val="left"/>
      <w:pPr>
        <w:tabs>
          <w:tab w:val="num" w:pos="1443"/>
        </w:tabs>
        <w:ind w:left="1443" w:hanging="1800"/>
      </w:pPr>
    </w:lvl>
    <w:lvl w:ilvl="8">
      <w:start w:val="1"/>
      <w:numFmt w:val="decimal"/>
      <w:lvlText w:val="%1.%2.%3.%4.%5.%6.%7.%8.%9."/>
      <w:lvlJc w:val="left"/>
      <w:pPr>
        <w:tabs>
          <w:tab w:val="num" w:pos="1752"/>
        </w:tabs>
        <w:ind w:left="1752" w:hanging="2160"/>
      </w:pPr>
    </w:lvl>
  </w:abstractNum>
  <w:abstractNum w:abstractNumId="10">
    <w:nsid w:val="0000000C"/>
    <w:multiLevelType w:val="multilevel"/>
    <w:tmpl w:val="0000000C"/>
    <w:name w:val="WW8Num12"/>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Arial" w:eastAsia="Arial Unicode MS" w:hAnsi="Arial" w:cs="Arial"/>
        <w:b/>
        <w:sz w:val="22"/>
        <w:szCs w:val="22"/>
      </w:rPr>
    </w:lvl>
    <w:lvl w:ilvl="2">
      <w:start w:val="1"/>
      <w:numFmt w:val="decimal"/>
      <w:lvlText w:val="%1.%2.%3."/>
      <w:lvlJc w:val="left"/>
      <w:pPr>
        <w:tabs>
          <w:tab w:val="num" w:pos="720"/>
        </w:tabs>
        <w:ind w:left="720" w:hanging="720"/>
      </w:pPr>
      <w:rPr>
        <w:rFonts w:ascii="Arial" w:eastAsia="Arial Unicode MS" w:hAnsi="Arial" w:cs="Arial"/>
        <w:b/>
        <w:sz w:val="22"/>
        <w:szCs w:val="22"/>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nsid w:val="0000000D"/>
    <w:multiLevelType w:val="multilevel"/>
    <w:tmpl w:val="0000000D"/>
    <w:name w:val="WW8Num13"/>
    <w:lvl w:ilvl="0">
      <w:start w:val="5"/>
      <w:numFmt w:val="decimal"/>
      <w:lvlText w:val="%1."/>
      <w:lvlJc w:val="left"/>
      <w:pPr>
        <w:tabs>
          <w:tab w:val="num" w:pos="855"/>
        </w:tabs>
        <w:ind w:left="855" w:hanging="855"/>
      </w:pPr>
    </w:lvl>
    <w:lvl w:ilvl="1">
      <w:start w:val="1"/>
      <w:numFmt w:val="decimal"/>
      <w:lvlText w:val="%1.%2."/>
      <w:lvlJc w:val="left"/>
      <w:pPr>
        <w:tabs>
          <w:tab w:val="num" w:pos="855"/>
        </w:tabs>
        <w:ind w:left="855" w:hanging="855"/>
      </w:pPr>
      <w:rPr>
        <w:rFonts w:ascii="Arial" w:eastAsia="Arial Unicode MS" w:hAnsi="Arial" w:cs="Arial"/>
        <w:b/>
        <w:sz w:val="22"/>
        <w:szCs w:val="22"/>
      </w:rPr>
    </w:lvl>
    <w:lvl w:ilvl="2">
      <w:start w:val="1"/>
      <w:numFmt w:val="decimal"/>
      <w:lvlText w:val="%1.%2.%3."/>
      <w:lvlJc w:val="left"/>
      <w:pPr>
        <w:tabs>
          <w:tab w:val="num" w:pos="855"/>
        </w:tabs>
        <w:ind w:left="855" w:hanging="855"/>
      </w:pPr>
      <w:rPr>
        <w:rFonts w:ascii="Arial" w:eastAsia="Arial Unicode MS" w:hAnsi="Arial" w:cs="Arial"/>
        <w:b/>
        <w:sz w:val="22"/>
        <w:szCs w:val="22"/>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nsid w:val="0000000E"/>
    <w:multiLevelType w:val="multilevel"/>
    <w:tmpl w:val="0000000E"/>
    <w:name w:val="WW8Num14"/>
    <w:lvl w:ilvl="0">
      <w:start w:val="4"/>
      <w:numFmt w:val="decimal"/>
      <w:lvlText w:val="%1"/>
      <w:lvlJc w:val="left"/>
      <w:pPr>
        <w:tabs>
          <w:tab w:val="num" w:pos="525"/>
        </w:tabs>
        <w:ind w:left="525" w:hanging="525"/>
      </w:pPr>
    </w:lvl>
    <w:lvl w:ilvl="1">
      <w:start w:val="5"/>
      <w:numFmt w:val="decimal"/>
      <w:lvlText w:val="%1.%2"/>
      <w:lvlJc w:val="left"/>
      <w:pPr>
        <w:tabs>
          <w:tab w:val="num" w:pos="1234"/>
        </w:tabs>
        <w:ind w:left="1234" w:hanging="525"/>
      </w:pPr>
    </w:lvl>
    <w:lvl w:ilvl="2">
      <w:start w:val="4"/>
      <w:numFmt w:val="decimal"/>
      <w:lvlText w:val="%1.%2.%3"/>
      <w:lvlJc w:val="left"/>
      <w:pPr>
        <w:tabs>
          <w:tab w:val="num" w:pos="2138"/>
        </w:tabs>
        <w:ind w:left="2138" w:hanging="720"/>
      </w:pPr>
      <w:rPr>
        <w:rFonts w:ascii="Arial" w:hAnsi="Arial" w:cs="Arial"/>
        <w:sz w:val="22"/>
        <w:szCs w:val="22"/>
      </w:rPr>
    </w:lvl>
    <w:lvl w:ilvl="3">
      <w:start w:val="1"/>
      <w:numFmt w:val="decimal"/>
      <w:lvlText w:val="%1.%2.%3.%4"/>
      <w:lvlJc w:val="left"/>
      <w:pPr>
        <w:tabs>
          <w:tab w:val="num" w:pos="3207"/>
        </w:tabs>
        <w:ind w:left="3207" w:hanging="1080"/>
      </w:pPr>
    </w:lvl>
    <w:lvl w:ilvl="4">
      <w:start w:val="1"/>
      <w:numFmt w:val="decimal"/>
      <w:lvlText w:val="%1.%2.%3.%4.%5"/>
      <w:lvlJc w:val="left"/>
      <w:pPr>
        <w:tabs>
          <w:tab w:val="num" w:pos="3916"/>
        </w:tabs>
        <w:ind w:left="3916" w:hanging="1080"/>
      </w:pPr>
    </w:lvl>
    <w:lvl w:ilvl="5">
      <w:start w:val="1"/>
      <w:numFmt w:val="decimal"/>
      <w:lvlText w:val="%1.%2.%3.%4.%5.%6"/>
      <w:lvlJc w:val="left"/>
      <w:pPr>
        <w:tabs>
          <w:tab w:val="num" w:pos="4985"/>
        </w:tabs>
        <w:ind w:left="4985" w:hanging="144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763"/>
        </w:tabs>
        <w:ind w:left="6763" w:hanging="1800"/>
      </w:pPr>
    </w:lvl>
    <w:lvl w:ilvl="8">
      <w:start w:val="1"/>
      <w:numFmt w:val="decimal"/>
      <w:lvlText w:val="%1.%2.%3.%4.%5.%6.%7.%8.%9"/>
      <w:lvlJc w:val="left"/>
      <w:pPr>
        <w:tabs>
          <w:tab w:val="num" w:pos="7472"/>
        </w:tabs>
        <w:ind w:left="7472" w:hanging="1800"/>
      </w:pPr>
    </w:lvl>
  </w:abstractNum>
  <w:abstractNum w:abstractNumId="13">
    <w:nsid w:val="0000000F"/>
    <w:multiLevelType w:val="multilevel"/>
    <w:tmpl w:val="0000000F"/>
    <w:name w:val="WW8Num15"/>
    <w:lvl w:ilvl="0">
      <w:start w:val="1"/>
      <w:numFmt w:val="lowerLetter"/>
      <w:lvlText w:val="%1)"/>
      <w:lvlJc w:val="left"/>
      <w:pPr>
        <w:tabs>
          <w:tab w:val="num" w:pos="0"/>
        </w:tabs>
        <w:ind w:left="2006" w:hanging="115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0"/>
    <w:multiLevelType w:val="multilevel"/>
    <w:tmpl w:val="00000010"/>
    <w:name w:val="WW8Num16"/>
    <w:lvl w:ilvl="0">
      <w:start w:val="14"/>
      <w:numFmt w:val="decimal"/>
      <w:lvlText w:val="%1."/>
      <w:lvlJc w:val="left"/>
      <w:pPr>
        <w:tabs>
          <w:tab w:val="num" w:pos="0"/>
        </w:tabs>
        <w:ind w:left="840" w:hanging="840"/>
      </w:pPr>
    </w:lvl>
    <w:lvl w:ilvl="1">
      <w:start w:val="4"/>
      <w:numFmt w:val="decimal"/>
      <w:lvlText w:val="%1.%2."/>
      <w:lvlJc w:val="left"/>
      <w:pPr>
        <w:tabs>
          <w:tab w:val="num" w:pos="0"/>
        </w:tabs>
        <w:ind w:left="840" w:hanging="840"/>
      </w:pPr>
    </w:lvl>
    <w:lvl w:ilvl="2">
      <w:start w:val="1"/>
      <w:numFmt w:val="decimal"/>
      <w:lvlText w:val="%1.%2.%3."/>
      <w:lvlJc w:val="left"/>
      <w:pPr>
        <w:tabs>
          <w:tab w:val="num" w:pos="0"/>
        </w:tabs>
        <w:ind w:left="840" w:hanging="84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5">
    <w:nsid w:val="00000011"/>
    <w:multiLevelType w:val="multilevel"/>
    <w:tmpl w:val="00000011"/>
    <w:name w:val="WW8Num17"/>
    <w:lvl w:ilvl="0">
      <w:start w:val="14"/>
      <w:numFmt w:val="decimal"/>
      <w:lvlText w:val="%1."/>
      <w:lvlJc w:val="left"/>
      <w:pPr>
        <w:tabs>
          <w:tab w:val="num" w:pos="0"/>
        </w:tabs>
        <w:ind w:left="480" w:hanging="480"/>
      </w:pPr>
    </w:lvl>
    <w:lvl w:ilvl="1">
      <w:start w:val="8"/>
      <w:numFmt w:val="decimal"/>
      <w:lvlText w:val="%1.%2."/>
      <w:lvlJc w:val="left"/>
      <w:pPr>
        <w:tabs>
          <w:tab w:val="num" w:pos="0"/>
        </w:tabs>
        <w:ind w:left="720" w:hanging="72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6">
    <w:nsid w:val="00000012"/>
    <w:multiLevelType w:val="multilevel"/>
    <w:tmpl w:val="00000012"/>
    <w:name w:val="WW8Num18"/>
    <w:lvl w:ilvl="0">
      <w:start w:val="14"/>
      <w:numFmt w:val="decimal"/>
      <w:lvlText w:val="%1."/>
      <w:lvlJc w:val="left"/>
      <w:pPr>
        <w:tabs>
          <w:tab w:val="num" w:pos="0"/>
        </w:tabs>
        <w:ind w:left="480" w:hanging="480"/>
      </w:pPr>
    </w:lvl>
    <w:lvl w:ilvl="1">
      <w:start w:val="4"/>
      <w:numFmt w:val="decimal"/>
      <w:lvlText w:val="%1.%2."/>
      <w:lvlJc w:val="left"/>
      <w:pPr>
        <w:tabs>
          <w:tab w:val="num" w:pos="0"/>
        </w:tabs>
        <w:ind w:left="720" w:hanging="720"/>
      </w:pPr>
      <w:rPr>
        <w:rFonts w:ascii="Arial" w:hAnsi="Arial" w:cs="Arial"/>
        <w:b/>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7">
    <w:nsid w:val="00000013"/>
    <w:multiLevelType w:val="multilevel"/>
    <w:tmpl w:val="00000013"/>
    <w:name w:val="WW8Num19"/>
    <w:lvl w:ilvl="0">
      <w:start w:val="14"/>
      <w:numFmt w:val="decimal"/>
      <w:lvlText w:val="%1"/>
      <w:lvlJc w:val="left"/>
      <w:pPr>
        <w:tabs>
          <w:tab w:val="num" w:pos="0"/>
        </w:tabs>
        <w:ind w:left="600" w:hanging="600"/>
      </w:pPr>
    </w:lvl>
    <w:lvl w:ilvl="1">
      <w:start w:val="2"/>
      <w:numFmt w:val="decimal"/>
      <w:lvlText w:val="%1.%2"/>
      <w:lvlJc w:val="left"/>
      <w:pPr>
        <w:tabs>
          <w:tab w:val="num" w:pos="0"/>
        </w:tabs>
        <w:ind w:left="1025" w:hanging="60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18">
    <w:nsid w:val="00000014"/>
    <w:multiLevelType w:val="multilevel"/>
    <w:tmpl w:val="00000014"/>
    <w:name w:val="WW8Num20"/>
    <w:lvl w:ilvl="0">
      <w:start w:val="18"/>
      <w:numFmt w:val="decimal"/>
      <w:lvlText w:val="%1."/>
      <w:lvlJc w:val="left"/>
      <w:pPr>
        <w:tabs>
          <w:tab w:val="num" w:pos="0"/>
        </w:tabs>
        <w:ind w:left="480" w:hanging="480"/>
      </w:pPr>
    </w:lvl>
    <w:lvl w:ilvl="1">
      <w:start w:val="6"/>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9">
    <w:nsid w:val="00000015"/>
    <w:multiLevelType w:val="multilevel"/>
    <w:tmpl w:val="00000015"/>
    <w:name w:val="WW8Num21"/>
    <w:lvl w:ilvl="0">
      <w:start w:val="1"/>
      <w:numFmt w:val="decimal"/>
      <w:lvlText w:val="%1."/>
      <w:lvlJc w:val="left"/>
      <w:pPr>
        <w:tabs>
          <w:tab w:val="num" w:pos="0"/>
        </w:tabs>
        <w:ind w:left="360" w:hanging="360"/>
      </w:pPr>
    </w:lvl>
    <w:lvl w:ilvl="1">
      <w:start w:val="2"/>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0">
    <w:nsid w:val="00000016"/>
    <w:multiLevelType w:val="multilevel"/>
    <w:tmpl w:val="00000016"/>
    <w:name w:val="WW8Num22"/>
    <w:lvl w:ilvl="0">
      <w:start w:val="4"/>
      <w:numFmt w:val="decimal"/>
      <w:lvlText w:val="%1"/>
      <w:lvlJc w:val="left"/>
      <w:pPr>
        <w:tabs>
          <w:tab w:val="num" w:pos="0"/>
        </w:tabs>
        <w:ind w:left="480" w:hanging="480"/>
      </w:pPr>
      <w:rPr>
        <w:rFonts w:ascii="Arial" w:hAnsi="Arial" w:cs="Arial"/>
        <w:b/>
        <w:sz w:val="22"/>
        <w:szCs w:val="22"/>
      </w:rPr>
    </w:lvl>
    <w:lvl w:ilvl="1">
      <w:start w:val="5"/>
      <w:numFmt w:val="decimal"/>
      <w:lvlText w:val="%1.%2"/>
      <w:lvlJc w:val="left"/>
      <w:pPr>
        <w:tabs>
          <w:tab w:val="num" w:pos="0"/>
        </w:tabs>
        <w:ind w:left="834" w:hanging="480"/>
      </w:pPr>
      <w:rPr>
        <w:rFonts w:ascii="Arial" w:hAnsi="Arial" w:cs="Arial"/>
        <w:b/>
        <w:sz w:val="22"/>
        <w:szCs w:val="22"/>
      </w:rPr>
    </w:lvl>
    <w:lvl w:ilvl="2">
      <w:start w:val="1"/>
      <w:numFmt w:val="decimal"/>
      <w:lvlText w:val="%1.%2.%3"/>
      <w:lvlJc w:val="left"/>
      <w:pPr>
        <w:tabs>
          <w:tab w:val="num" w:pos="0"/>
        </w:tabs>
        <w:ind w:left="1428" w:hanging="720"/>
      </w:pPr>
      <w:rPr>
        <w:rFonts w:ascii="Arial" w:hAnsi="Arial" w:cs="Arial"/>
        <w:b/>
        <w:sz w:val="22"/>
        <w:szCs w:val="22"/>
      </w:rPr>
    </w:lvl>
    <w:lvl w:ilvl="3">
      <w:start w:val="1"/>
      <w:numFmt w:val="decimal"/>
      <w:lvlText w:val="%1.%2.%3.%4"/>
      <w:lvlJc w:val="left"/>
      <w:pPr>
        <w:tabs>
          <w:tab w:val="num" w:pos="0"/>
        </w:tabs>
        <w:ind w:left="1782" w:hanging="720"/>
      </w:pPr>
      <w:rPr>
        <w:rFonts w:ascii="Arial" w:hAnsi="Arial" w:cs="Arial"/>
        <w:b/>
        <w:sz w:val="22"/>
        <w:szCs w:val="22"/>
      </w:rPr>
    </w:lvl>
    <w:lvl w:ilvl="4">
      <w:start w:val="1"/>
      <w:numFmt w:val="decimal"/>
      <w:lvlText w:val="%1.%2.%3.%4.%5"/>
      <w:lvlJc w:val="left"/>
      <w:pPr>
        <w:tabs>
          <w:tab w:val="num" w:pos="0"/>
        </w:tabs>
        <w:ind w:left="2496" w:hanging="1080"/>
      </w:pPr>
      <w:rPr>
        <w:rFonts w:ascii="Arial" w:hAnsi="Arial" w:cs="Arial"/>
        <w:b/>
        <w:sz w:val="22"/>
        <w:szCs w:val="22"/>
      </w:rPr>
    </w:lvl>
    <w:lvl w:ilvl="5">
      <w:start w:val="1"/>
      <w:numFmt w:val="decimal"/>
      <w:lvlText w:val="%1.%2.%3.%4.%5.%6"/>
      <w:lvlJc w:val="left"/>
      <w:pPr>
        <w:tabs>
          <w:tab w:val="num" w:pos="0"/>
        </w:tabs>
        <w:ind w:left="2850" w:hanging="1080"/>
      </w:pPr>
      <w:rPr>
        <w:rFonts w:ascii="Arial" w:hAnsi="Arial" w:cs="Arial"/>
        <w:b/>
        <w:sz w:val="22"/>
        <w:szCs w:val="22"/>
      </w:rPr>
    </w:lvl>
    <w:lvl w:ilvl="6">
      <w:start w:val="1"/>
      <w:numFmt w:val="decimal"/>
      <w:lvlText w:val="%1.%2.%3.%4.%5.%6.%7"/>
      <w:lvlJc w:val="left"/>
      <w:pPr>
        <w:tabs>
          <w:tab w:val="num" w:pos="0"/>
        </w:tabs>
        <w:ind w:left="3564" w:hanging="1440"/>
      </w:pPr>
      <w:rPr>
        <w:rFonts w:ascii="Arial" w:hAnsi="Arial" w:cs="Arial"/>
        <w:b/>
        <w:sz w:val="22"/>
        <w:szCs w:val="22"/>
      </w:rPr>
    </w:lvl>
    <w:lvl w:ilvl="7">
      <w:start w:val="1"/>
      <w:numFmt w:val="decimal"/>
      <w:lvlText w:val="%1.%2.%3.%4.%5.%6.%7.%8"/>
      <w:lvlJc w:val="left"/>
      <w:pPr>
        <w:tabs>
          <w:tab w:val="num" w:pos="0"/>
        </w:tabs>
        <w:ind w:left="3918" w:hanging="1440"/>
      </w:pPr>
      <w:rPr>
        <w:rFonts w:ascii="Arial" w:hAnsi="Arial" w:cs="Arial"/>
        <w:b/>
        <w:sz w:val="22"/>
        <w:szCs w:val="22"/>
      </w:rPr>
    </w:lvl>
    <w:lvl w:ilvl="8">
      <w:start w:val="1"/>
      <w:numFmt w:val="decimal"/>
      <w:lvlText w:val="%1.%2.%3.%4.%5.%6.%7.%8.%9"/>
      <w:lvlJc w:val="left"/>
      <w:pPr>
        <w:tabs>
          <w:tab w:val="num" w:pos="0"/>
        </w:tabs>
        <w:ind w:left="4632" w:hanging="1800"/>
      </w:pPr>
      <w:rPr>
        <w:rFonts w:ascii="Arial" w:hAnsi="Arial" w:cs="Arial"/>
        <w:b/>
        <w:sz w:val="22"/>
        <w:szCs w:val="22"/>
      </w:rPr>
    </w:lvl>
  </w:abstractNum>
  <w:abstractNum w:abstractNumId="21">
    <w:nsid w:val="02AD5672"/>
    <w:multiLevelType w:val="multilevel"/>
    <w:tmpl w:val="0B54F8F8"/>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nsid w:val="03AE4D0A"/>
    <w:multiLevelType w:val="hybridMultilevel"/>
    <w:tmpl w:val="9F44735E"/>
    <w:name w:val="Outline"/>
    <w:lvl w:ilvl="0" w:tplc="550AD1C2">
      <w:start w:val="1"/>
      <w:numFmt w:val="bullet"/>
      <w:lvlText w:val=""/>
      <w:lvlJc w:val="left"/>
      <w:pPr>
        <w:tabs>
          <w:tab w:val="num" w:pos="720"/>
        </w:tabs>
        <w:ind w:left="720" w:hanging="360"/>
      </w:pPr>
      <w:rPr>
        <w:rFonts w:ascii="Wingdings" w:hAnsi="Wingdings" w:hint="default"/>
      </w:rPr>
    </w:lvl>
    <w:lvl w:ilvl="1" w:tplc="7A9045F2" w:tentative="1">
      <w:start w:val="1"/>
      <w:numFmt w:val="bullet"/>
      <w:lvlText w:val="o"/>
      <w:lvlJc w:val="left"/>
      <w:pPr>
        <w:tabs>
          <w:tab w:val="num" w:pos="1440"/>
        </w:tabs>
        <w:ind w:left="1440" w:hanging="360"/>
      </w:pPr>
      <w:rPr>
        <w:rFonts w:ascii="Courier New" w:hAnsi="Courier New" w:cs="Courier New" w:hint="default"/>
      </w:rPr>
    </w:lvl>
    <w:lvl w:ilvl="2" w:tplc="BC1AC6DC" w:tentative="1">
      <w:start w:val="1"/>
      <w:numFmt w:val="bullet"/>
      <w:lvlText w:val=""/>
      <w:lvlJc w:val="left"/>
      <w:pPr>
        <w:tabs>
          <w:tab w:val="num" w:pos="2160"/>
        </w:tabs>
        <w:ind w:left="2160" w:hanging="360"/>
      </w:pPr>
      <w:rPr>
        <w:rFonts w:ascii="Wingdings" w:hAnsi="Wingdings" w:hint="default"/>
      </w:rPr>
    </w:lvl>
    <w:lvl w:ilvl="3" w:tplc="7EFE6230" w:tentative="1">
      <w:start w:val="1"/>
      <w:numFmt w:val="bullet"/>
      <w:lvlText w:val=""/>
      <w:lvlJc w:val="left"/>
      <w:pPr>
        <w:tabs>
          <w:tab w:val="num" w:pos="2880"/>
        </w:tabs>
        <w:ind w:left="2880" w:hanging="360"/>
      </w:pPr>
      <w:rPr>
        <w:rFonts w:ascii="Symbol" w:hAnsi="Symbol" w:hint="default"/>
      </w:rPr>
    </w:lvl>
    <w:lvl w:ilvl="4" w:tplc="3CE6A560" w:tentative="1">
      <w:start w:val="1"/>
      <w:numFmt w:val="bullet"/>
      <w:lvlText w:val="o"/>
      <w:lvlJc w:val="left"/>
      <w:pPr>
        <w:tabs>
          <w:tab w:val="num" w:pos="3600"/>
        </w:tabs>
        <w:ind w:left="3600" w:hanging="360"/>
      </w:pPr>
      <w:rPr>
        <w:rFonts w:ascii="Courier New" w:hAnsi="Courier New" w:cs="Courier New" w:hint="default"/>
      </w:rPr>
    </w:lvl>
    <w:lvl w:ilvl="5" w:tplc="EB2A372E" w:tentative="1">
      <w:start w:val="1"/>
      <w:numFmt w:val="bullet"/>
      <w:lvlText w:val=""/>
      <w:lvlJc w:val="left"/>
      <w:pPr>
        <w:tabs>
          <w:tab w:val="num" w:pos="4320"/>
        </w:tabs>
        <w:ind w:left="4320" w:hanging="360"/>
      </w:pPr>
      <w:rPr>
        <w:rFonts w:ascii="Wingdings" w:hAnsi="Wingdings" w:hint="default"/>
      </w:rPr>
    </w:lvl>
    <w:lvl w:ilvl="6" w:tplc="5180F0FC" w:tentative="1">
      <w:start w:val="1"/>
      <w:numFmt w:val="bullet"/>
      <w:lvlText w:val=""/>
      <w:lvlJc w:val="left"/>
      <w:pPr>
        <w:tabs>
          <w:tab w:val="num" w:pos="5040"/>
        </w:tabs>
        <w:ind w:left="5040" w:hanging="360"/>
      </w:pPr>
      <w:rPr>
        <w:rFonts w:ascii="Symbol" w:hAnsi="Symbol" w:hint="default"/>
      </w:rPr>
    </w:lvl>
    <w:lvl w:ilvl="7" w:tplc="A0C08DCC" w:tentative="1">
      <w:start w:val="1"/>
      <w:numFmt w:val="bullet"/>
      <w:lvlText w:val="o"/>
      <w:lvlJc w:val="left"/>
      <w:pPr>
        <w:tabs>
          <w:tab w:val="num" w:pos="5760"/>
        </w:tabs>
        <w:ind w:left="5760" w:hanging="360"/>
      </w:pPr>
      <w:rPr>
        <w:rFonts w:ascii="Courier New" w:hAnsi="Courier New" w:cs="Courier New" w:hint="default"/>
      </w:rPr>
    </w:lvl>
    <w:lvl w:ilvl="8" w:tplc="613255E8" w:tentative="1">
      <w:start w:val="1"/>
      <w:numFmt w:val="bullet"/>
      <w:lvlText w:val=""/>
      <w:lvlJc w:val="left"/>
      <w:pPr>
        <w:tabs>
          <w:tab w:val="num" w:pos="6480"/>
        </w:tabs>
        <w:ind w:left="6480" w:hanging="360"/>
      </w:pPr>
      <w:rPr>
        <w:rFonts w:ascii="Wingdings" w:hAnsi="Wingdings" w:hint="default"/>
      </w:rPr>
    </w:lvl>
  </w:abstractNum>
  <w:abstractNum w:abstractNumId="23">
    <w:nsid w:val="060C3ABB"/>
    <w:multiLevelType w:val="hybridMultilevel"/>
    <w:tmpl w:val="19308A30"/>
    <w:name w:val="WW8Num1"/>
    <w:lvl w:ilvl="0" w:tplc="C45818CE">
      <w:start w:val="1"/>
      <w:numFmt w:val="bullet"/>
      <w:lvlText w:val=""/>
      <w:lvlJc w:val="left"/>
      <w:pPr>
        <w:tabs>
          <w:tab w:val="num" w:pos="720"/>
        </w:tabs>
        <w:ind w:left="720" w:hanging="360"/>
      </w:pPr>
      <w:rPr>
        <w:rFonts w:ascii="Wingdings" w:hAnsi="Wingdings" w:hint="default"/>
      </w:rPr>
    </w:lvl>
    <w:lvl w:ilvl="1" w:tplc="EA6E2F10" w:tentative="1">
      <w:start w:val="1"/>
      <w:numFmt w:val="bullet"/>
      <w:lvlText w:val="o"/>
      <w:lvlJc w:val="left"/>
      <w:pPr>
        <w:tabs>
          <w:tab w:val="num" w:pos="1440"/>
        </w:tabs>
        <w:ind w:left="1440" w:hanging="360"/>
      </w:pPr>
      <w:rPr>
        <w:rFonts w:ascii="Courier New" w:hAnsi="Courier New" w:cs="Courier New" w:hint="default"/>
      </w:rPr>
    </w:lvl>
    <w:lvl w:ilvl="2" w:tplc="DC10D6B6" w:tentative="1">
      <w:start w:val="1"/>
      <w:numFmt w:val="bullet"/>
      <w:lvlText w:val=""/>
      <w:lvlJc w:val="left"/>
      <w:pPr>
        <w:tabs>
          <w:tab w:val="num" w:pos="2160"/>
        </w:tabs>
        <w:ind w:left="2160" w:hanging="360"/>
      </w:pPr>
      <w:rPr>
        <w:rFonts w:ascii="Wingdings" w:hAnsi="Wingdings" w:hint="default"/>
      </w:rPr>
    </w:lvl>
    <w:lvl w:ilvl="3" w:tplc="9EF6F2E2" w:tentative="1">
      <w:start w:val="1"/>
      <w:numFmt w:val="bullet"/>
      <w:lvlText w:val=""/>
      <w:lvlJc w:val="left"/>
      <w:pPr>
        <w:tabs>
          <w:tab w:val="num" w:pos="2880"/>
        </w:tabs>
        <w:ind w:left="2880" w:hanging="360"/>
      </w:pPr>
      <w:rPr>
        <w:rFonts w:ascii="Symbol" w:hAnsi="Symbol" w:hint="default"/>
      </w:rPr>
    </w:lvl>
    <w:lvl w:ilvl="4" w:tplc="91AA9E40" w:tentative="1">
      <w:start w:val="1"/>
      <w:numFmt w:val="bullet"/>
      <w:lvlText w:val="o"/>
      <w:lvlJc w:val="left"/>
      <w:pPr>
        <w:tabs>
          <w:tab w:val="num" w:pos="3600"/>
        </w:tabs>
        <w:ind w:left="3600" w:hanging="360"/>
      </w:pPr>
      <w:rPr>
        <w:rFonts w:ascii="Courier New" w:hAnsi="Courier New" w:cs="Courier New" w:hint="default"/>
      </w:rPr>
    </w:lvl>
    <w:lvl w:ilvl="5" w:tplc="74F66220" w:tentative="1">
      <w:start w:val="1"/>
      <w:numFmt w:val="bullet"/>
      <w:lvlText w:val=""/>
      <w:lvlJc w:val="left"/>
      <w:pPr>
        <w:tabs>
          <w:tab w:val="num" w:pos="4320"/>
        </w:tabs>
        <w:ind w:left="4320" w:hanging="360"/>
      </w:pPr>
      <w:rPr>
        <w:rFonts w:ascii="Wingdings" w:hAnsi="Wingdings" w:hint="default"/>
      </w:rPr>
    </w:lvl>
    <w:lvl w:ilvl="6" w:tplc="04CC412E" w:tentative="1">
      <w:start w:val="1"/>
      <w:numFmt w:val="bullet"/>
      <w:lvlText w:val=""/>
      <w:lvlJc w:val="left"/>
      <w:pPr>
        <w:tabs>
          <w:tab w:val="num" w:pos="5040"/>
        </w:tabs>
        <w:ind w:left="5040" w:hanging="360"/>
      </w:pPr>
      <w:rPr>
        <w:rFonts w:ascii="Symbol" w:hAnsi="Symbol" w:hint="default"/>
      </w:rPr>
    </w:lvl>
    <w:lvl w:ilvl="7" w:tplc="01D82860" w:tentative="1">
      <w:start w:val="1"/>
      <w:numFmt w:val="bullet"/>
      <w:lvlText w:val="o"/>
      <w:lvlJc w:val="left"/>
      <w:pPr>
        <w:tabs>
          <w:tab w:val="num" w:pos="5760"/>
        </w:tabs>
        <w:ind w:left="5760" w:hanging="360"/>
      </w:pPr>
      <w:rPr>
        <w:rFonts w:ascii="Courier New" w:hAnsi="Courier New" w:cs="Courier New" w:hint="default"/>
      </w:rPr>
    </w:lvl>
    <w:lvl w:ilvl="8" w:tplc="728A8B4A" w:tentative="1">
      <w:start w:val="1"/>
      <w:numFmt w:val="bullet"/>
      <w:lvlText w:val=""/>
      <w:lvlJc w:val="left"/>
      <w:pPr>
        <w:tabs>
          <w:tab w:val="num" w:pos="6480"/>
        </w:tabs>
        <w:ind w:left="6480" w:hanging="360"/>
      </w:pPr>
      <w:rPr>
        <w:rFonts w:ascii="Wingdings" w:hAnsi="Wingdings" w:hint="default"/>
      </w:rPr>
    </w:lvl>
  </w:abstractNum>
  <w:abstractNum w:abstractNumId="24">
    <w:nsid w:val="06105396"/>
    <w:multiLevelType w:val="multilevel"/>
    <w:tmpl w:val="9B3AA4F4"/>
    <w:name w:val="WW8Num5"/>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08A55EE6"/>
    <w:multiLevelType w:val="multilevel"/>
    <w:tmpl w:val="8674B98C"/>
    <w:name w:val="WW8Num64"/>
    <w:lvl w:ilvl="0">
      <w:start w:val="7"/>
      <w:numFmt w:val="decimal"/>
      <w:lvlText w:val="%1"/>
      <w:lvlJc w:val="left"/>
      <w:pPr>
        <w:ind w:left="660" w:hanging="660"/>
      </w:pPr>
      <w:rPr>
        <w:rFonts w:hint="default"/>
      </w:rPr>
    </w:lvl>
    <w:lvl w:ilvl="1">
      <w:start w:val="3"/>
      <w:numFmt w:val="decimal"/>
      <w:lvlText w:val="%1.%2"/>
      <w:lvlJc w:val="left"/>
      <w:pPr>
        <w:ind w:left="1136" w:hanging="660"/>
      </w:pPr>
      <w:rPr>
        <w:rFonts w:hint="default"/>
        <w:b/>
        <w:strike w:val="0"/>
      </w:rPr>
    </w:lvl>
    <w:lvl w:ilvl="2">
      <w:start w:val="1"/>
      <w:numFmt w:val="decimal"/>
      <w:lvlText w:val="%1.%2.%3"/>
      <w:lvlJc w:val="left"/>
      <w:pPr>
        <w:ind w:left="2138"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248" w:hanging="1440"/>
      </w:pPr>
      <w:rPr>
        <w:rFonts w:hint="default"/>
      </w:rPr>
    </w:lvl>
  </w:abstractNum>
  <w:abstractNum w:abstractNumId="26">
    <w:nsid w:val="08DA394F"/>
    <w:multiLevelType w:val="multilevel"/>
    <w:tmpl w:val="8D2EB322"/>
    <w:name w:val="WW8Num4"/>
    <w:lvl w:ilvl="0">
      <w:start w:val="6"/>
      <w:numFmt w:val="decimal"/>
      <w:lvlText w:val="%1"/>
      <w:lvlJc w:val="left"/>
      <w:pPr>
        <w:ind w:left="420" w:hanging="420"/>
      </w:pPr>
      <w:rPr>
        <w:rFonts w:hint="default"/>
      </w:rPr>
    </w:lvl>
    <w:lvl w:ilvl="1">
      <w:start w:val="9"/>
      <w:numFmt w:val="decimal"/>
      <w:lvlText w:val="%1.%2"/>
      <w:lvlJc w:val="left"/>
      <w:pPr>
        <w:ind w:left="845"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27">
    <w:nsid w:val="0AF50E74"/>
    <w:multiLevelType w:val="multilevel"/>
    <w:tmpl w:val="BA166A74"/>
    <w:lvl w:ilvl="0">
      <w:start w:val="10"/>
      <w:numFmt w:val="decimal"/>
      <w:lvlText w:val="%1."/>
      <w:lvlJc w:val="left"/>
      <w:pPr>
        <w:ind w:left="480" w:hanging="480"/>
      </w:pPr>
      <w:rPr>
        <w:rFonts w:hint="default"/>
      </w:rPr>
    </w:lvl>
    <w:lvl w:ilvl="1">
      <w:start w:val="6"/>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8">
    <w:nsid w:val="11BC181C"/>
    <w:multiLevelType w:val="multilevel"/>
    <w:tmpl w:val="F7F63EB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179B47D7"/>
    <w:multiLevelType w:val="hybridMultilevel"/>
    <w:tmpl w:val="131EE01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0">
    <w:nsid w:val="1D5C100D"/>
    <w:multiLevelType w:val="multilevel"/>
    <w:tmpl w:val="91AAC7A0"/>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1283" w:hanging="432"/>
      </w:pPr>
      <w:rPr>
        <w:rFonts w:ascii="Times New Roman" w:hAnsi="Times New Roman" w:cs="Times New Roman" w:hint="default"/>
        <w:b w:val="0"/>
        <w:bCs w:val="0"/>
        <w:i w:val="0"/>
        <w:iCs w:val="0"/>
        <w:strike w:val="0"/>
        <w:color w:val="auto"/>
        <w:sz w:val="22"/>
        <w:szCs w:val="22"/>
      </w:rPr>
    </w:lvl>
    <w:lvl w:ilvl="2">
      <w:start w:val="1"/>
      <w:numFmt w:val="decimal"/>
      <w:lvlText w:val="%1.%2.%3."/>
      <w:lvlJc w:val="left"/>
      <w:pPr>
        <w:ind w:left="504" w:hanging="504"/>
      </w:pPr>
      <w:rPr>
        <w:rFonts w:ascii="Times New Roman" w:hAnsi="Times New Roman" w:cs="Times New Roman"/>
        <w:b w:val="0"/>
        <w:bCs/>
        <w:color w:val="auto"/>
        <w:sz w:val="22"/>
        <w:szCs w:val="22"/>
      </w:rPr>
    </w:lvl>
    <w:lvl w:ilvl="3">
      <w:start w:val="1"/>
      <w:numFmt w:val="decimal"/>
      <w:lvlText w:val="%1.%2.%3.%4."/>
      <w:lvlJc w:val="left"/>
      <w:pPr>
        <w:ind w:left="1728" w:hanging="648"/>
      </w:pPr>
      <w:rPr>
        <w:rFonts w:ascii="Times New Roman" w:hAnsi="Times New Roman" w:cs="Times New Roman"/>
        <w:sz w:val="22"/>
        <w:szCs w:val="22"/>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31">
    <w:nsid w:val="2719307B"/>
    <w:multiLevelType w:val="hybridMultilevel"/>
    <w:tmpl w:val="58EEF9B0"/>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2">
    <w:nsid w:val="384E55DD"/>
    <w:multiLevelType w:val="multilevel"/>
    <w:tmpl w:val="BF9E885A"/>
    <w:lvl w:ilvl="0">
      <w:start w:val="8"/>
      <w:numFmt w:val="decimal"/>
      <w:pStyle w:val="Commarcadores3"/>
      <w:lvlText w:val="%1"/>
      <w:lvlJc w:val="left"/>
      <w:pPr>
        <w:ind w:left="360" w:hanging="360"/>
      </w:pPr>
      <w:rPr>
        <w:rFonts w:hint="default"/>
      </w:rPr>
    </w:lvl>
    <w:lvl w:ilvl="1">
      <w:start w:val="1"/>
      <w:numFmt w:val="decimal"/>
      <w:lvlText w:val="%1.%2"/>
      <w:lvlJc w:val="left"/>
      <w:pPr>
        <w:ind w:left="836" w:hanging="360"/>
      </w:pPr>
      <w:rPr>
        <w:rFonts w:hint="default"/>
        <w:b w:val="0"/>
      </w:rPr>
    </w:lvl>
    <w:lvl w:ilvl="2">
      <w:start w:val="1"/>
      <w:numFmt w:val="decimal"/>
      <w:lvlText w:val="%1.%2.%3"/>
      <w:lvlJc w:val="left"/>
      <w:pPr>
        <w:ind w:left="1672" w:hanging="720"/>
      </w:pPr>
      <w:rPr>
        <w:rFonts w:hint="default"/>
        <w:b w:val="0"/>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248" w:hanging="1440"/>
      </w:pPr>
      <w:rPr>
        <w:rFonts w:hint="default"/>
      </w:rPr>
    </w:lvl>
  </w:abstractNum>
  <w:abstractNum w:abstractNumId="33">
    <w:nsid w:val="3A2D1540"/>
    <w:multiLevelType w:val="hybridMultilevel"/>
    <w:tmpl w:val="48F081DC"/>
    <w:lvl w:ilvl="0" w:tplc="332A3E2C">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3B5278BF"/>
    <w:multiLevelType w:val="multilevel"/>
    <w:tmpl w:val="FD56690E"/>
    <w:lvl w:ilvl="0">
      <w:start w:val="1"/>
      <w:numFmt w:val="decimal"/>
      <w:lvlText w:val="%1"/>
      <w:lvlJc w:val="left"/>
      <w:pPr>
        <w:ind w:left="360" w:hanging="360"/>
      </w:pPr>
      <w:rPr>
        <w:rFonts w:hint="default"/>
        <w:b w:val="0"/>
        <w:color w:val="auto"/>
      </w:rPr>
    </w:lvl>
    <w:lvl w:ilvl="1">
      <w:start w:val="2"/>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440" w:hanging="1440"/>
      </w:pPr>
      <w:rPr>
        <w:rFonts w:hint="default"/>
        <w:b w:val="0"/>
        <w:color w:val="auto"/>
      </w:rPr>
    </w:lvl>
  </w:abstractNum>
  <w:abstractNum w:abstractNumId="35">
    <w:nsid w:val="3EBA1AD6"/>
    <w:multiLevelType w:val="hybridMultilevel"/>
    <w:tmpl w:val="889A0B24"/>
    <w:lvl w:ilvl="0" w:tplc="DF80D522">
      <w:start w:val="5"/>
      <w:numFmt w:val="decimal"/>
      <w:lvlText w:val="%1."/>
      <w:lvlJc w:val="left"/>
      <w:pPr>
        <w:ind w:left="360" w:hanging="360"/>
      </w:pPr>
      <w:rPr>
        <w:rFonts w:eastAsia="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44204AE2"/>
    <w:multiLevelType w:val="multilevel"/>
    <w:tmpl w:val="81422108"/>
    <w:lvl w:ilvl="0">
      <w:start w:val="9"/>
      <w:numFmt w:val="decimal"/>
      <w:lvlText w:val="%1"/>
      <w:lvlJc w:val="left"/>
      <w:pPr>
        <w:ind w:left="360" w:hanging="360"/>
      </w:pPr>
      <w:rPr>
        <w:rFonts w:hint="default"/>
      </w:rPr>
    </w:lvl>
    <w:lvl w:ilvl="1">
      <w:start w:val="2"/>
      <w:numFmt w:val="decimal"/>
      <w:pStyle w:val="Commarcadores4"/>
      <w:lvlText w:val="%1.%2"/>
      <w:lvlJc w:val="left"/>
      <w:pPr>
        <w:ind w:left="786"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7">
    <w:nsid w:val="46446ED4"/>
    <w:multiLevelType w:val="hybridMultilevel"/>
    <w:tmpl w:val="D17C12C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8">
    <w:nsid w:val="4E8F0A5E"/>
    <w:multiLevelType w:val="hybridMultilevel"/>
    <w:tmpl w:val="9F96CD9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9">
    <w:nsid w:val="508966B3"/>
    <w:multiLevelType w:val="multilevel"/>
    <w:tmpl w:val="0416001F"/>
    <w:name w:val="WW8Num64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51660E20"/>
    <w:multiLevelType w:val="hybridMultilevel"/>
    <w:tmpl w:val="3D06815A"/>
    <w:lvl w:ilvl="0" w:tplc="04160001">
      <w:start w:val="1"/>
      <w:numFmt w:val="bullet"/>
      <w:lvlText w:val=""/>
      <w:lvlJc w:val="left"/>
      <w:pPr>
        <w:ind w:left="1455" w:hanging="360"/>
      </w:pPr>
      <w:rPr>
        <w:rFonts w:ascii="Symbol" w:hAnsi="Symbol" w:hint="default"/>
      </w:rPr>
    </w:lvl>
    <w:lvl w:ilvl="1" w:tplc="04160003" w:tentative="1">
      <w:start w:val="1"/>
      <w:numFmt w:val="bullet"/>
      <w:lvlText w:val="o"/>
      <w:lvlJc w:val="left"/>
      <w:pPr>
        <w:ind w:left="2175" w:hanging="360"/>
      </w:pPr>
      <w:rPr>
        <w:rFonts w:ascii="Courier New" w:hAnsi="Courier New" w:cs="Courier New" w:hint="default"/>
      </w:rPr>
    </w:lvl>
    <w:lvl w:ilvl="2" w:tplc="04160005" w:tentative="1">
      <w:start w:val="1"/>
      <w:numFmt w:val="bullet"/>
      <w:lvlText w:val=""/>
      <w:lvlJc w:val="left"/>
      <w:pPr>
        <w:ind w:left="2895" w:hanging="360"/>
      </w:pPr>
      <w:rPr>
        <w:rFonts w:ascii="Wingdings" w:hAnsi="Wingdings" w:hint="default"/>
      </w:rPr>
    </w:lvl>
    <w:lvl w:ilvl="3" w:tplc="04160001" w:tentative="1">
      <w:start w:val="1"/>
      <w:numFmt w:val="bullet"/>
      <w:lvlText w:val=""/>
      <w:lvlJc w:val="left"/>
      <w:pPr>
        <w:ind w:left="3615" w:hanging="360"/>
      </w:pPr>
      <w:rPr>
        <w:rFonts w:ascii="Symbol" w:hAnsi="Symbol" w:hint="default"/>
      </w:rPr>
    </w:lvl>
    <w:lvl w:ilvl="4" w:tplc="04160003" w:tentative="1">
      <w:start w:val="1"/>
      <w:numFmt w:val="bullet"/>
      <w:lvlText w:val="o"/>
      <w:lvlJc w:val="left"/>
      <w:pPr>
        <w:ind w:left="4335" w:hanging="360"/>
      </w:pPr>
      <w:rPr>
        <w:rFonts w:ascii="Courier New" w:hAnsi="Courier New" w:cs="Courier New" w:hint="default"/>
      </w:rPr>
    </w:lvl>
    <w:lvl w:ilvl="5" w:tplc="04160005" w:tentative="1">
      <w:start w:val="1"/>
      <w:numFmt w:val="bullet"/>
      <w:lvlText w:val=""/>
      <w:lvlJc w:val="left"/>
      <w:pPr>
        <w:ind w:left="5055" w:hanging="360"/>
      </w:pPr>
      <w:rPr>
        <w:rFonts w:ascii="Wingdings" w:hAnsi="Wingdings" w:hint="default"/>
      </w:rPr>
    </w:lvl>
    <w:lvl w:ilvl="6" w:tplc="04160001" w:tentative="1">
      <w:start w:val="1"/>
      <w:numFmt w:val="bullet"/>
      <w:lvlText w:val=""/>
      <w:lvlJc w:val="left"/>
      <w:pPr>
        <w:ind w:left="5775" w:hanging="360"/>
      </w:pPr>
      <w:rPr>
        <w:rFonts w:ascii="Symbol" w:hAnsi="Symbol" w:hint="default"/>
      </w:rPr>
    </w:lvl>
    <w:lvl w:ilvl="7" w:tplc="04160003" w:tentative="1">
      <w:start w:val="1"/>
      <w:numFmt w:val="bullet"/>
      <w:lvlText w:val="o"/>
      <w:lvlJc w:val="left"/>
      <w:pPr>
        <w:ind w:left="6495" w:hanging="360"/>
      </w:pPr>
      <w:rPr>
        <w:rFonts w:ascii="Courier New" w:hAnsi="Courier New" w:cs="Courier New" w:hint="default"/>
      </w:rPr>
    </w:lvl>
    <w:lvl w:ilvl="8" w:tplc="04160005" w:tentative="1">
      <w:start w:val="1"/>
      <w:numFmt w:val="bullet"/>
      <w:lvlText w:val=""/>
      <w:lvlJc w:val="left"/>
      <w:pPr>
        <w:ind w:left="7215" w:hanging="360"/>
      </w:pPr>
      <w:rPr>
        <w:rFonts w:ascii="Wingdings" w:hAnsi="Wingdings" w:hint="default"/>
      </w:rPr>
    </w:lvl>
  </w:abstractNum>
  <w:abstractNum w:abstractNumId="41">
    <w:nsid w:val="52E013D5"/>
    <w:multiLevelType w:val="multilevel"/>
    <w:tmpl w:val="1420781E"/>
    <w:lvl w:ilvl="0">
      <w:start w:val="8"/>
      <w:numFmt w:val="decimal"/>
      <w:lvlText w:val="%1"/>
      <w:lvlJc w:val="left"/>
      <w:pPr>
        <w:ind w:left="420" w:hanging="420"/>
      </w:pPr>
      <w:rPr>
        <w:rFonts w:hint="default"/>
      </w:rPr>
    </w:lvl>
    <w:lvl w:ilvl="1">
      <w:start w:val="10"/>
      <w:numFmt w:val="decimal"/>
      <w:lvlText w:val="%1.%2"/>
      <w:lvlJc w:val="left"/>
      <w:pPr>
        <w:ind w:left="845"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42">
    <w:nsid w:val="5924083F"/>
    <w:multiLevelType w:val="multilevel"/>
    <w:tmpl w:val="467EAE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nsid w:val="59D80762"/>
    <w:multiLevelType w:val="hybridMultilevel"/>
    <w:tmpl w:val="D3EA4B3C"/>
    <w:lvl w:ilvl="0" w:tplc="119280DC">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61DD361E"/>
    <w:multiLevelType w:val="multilevel"/>
    <w:tmpl w:val="5F68A190"/>
    <w:lvl w:ilvl="0">
      <w:start w:val="1"/>
      <w:numFmt w:val="decimal"/>
      <w:pStyle w:val="Commarcadores5"/>
      <w:suff w:val="space"/>
      <w:lvlText w:val="%1."/>
      <w:lvlJc w:val="left"/>
      <w:rPr>
        <w:rFonts w:ascii="Times New Roman" w:hAnsi="Times New Roman" w:cs="Times New Roman" w:hint="default"/>
        <w:b/>
        <w:bCs/>
        <w:i w:val="0"/>
        <w:iCs w:val="0"/>
      </w:rPr>
    </w:lvl>
    <w:lvl w:ilvl="1">
      <w:start w:val="1"/>
      <w:numFmt w:val="decimal"/>
      <w:suff w:val="space"/>
      <w:lvlText w:val="%1.%2."/>
      <w:lvlJc w:val="left"/>
      <w:pPr>
        <w:ind w:left="284"/>
      </w:pPr>
      <w:rPr>
        <w:rFonts w:ascii="Times New Roman" w:hAnsi="Times New Roman" w:cs="Times New Roman" w:hint="default"/>
        <w:b/>
        <w:bCs/>
        <w:i w:val="0"/>
        <w:iCs w:val="0"/>
        <w:color w:val="auto"/>
      </w:rPr>
    </w:lvl>
    <w:lvl w:ilvl="2">
      <w:start w:val="1"/>
      <w:numFmt w:val="decimal"/>
      <w:suff w:val="space"/>
      <w:lvlText w:val="%1.%2.%3."/>
      <w:lvlJc w:val="left"/>
      <w:pPr>
        <w:ind w:left="567"/>
      </w:pPr>
      <w:rPr>
        <w:rFonts w:ascii="Times New Roman" w:hAnsi="Times New Roman" w:cs="Times New Roman" w:hint="default"/>
        <w:b/>
        <w:bCs/>
        <w:i w:val="0"/>
        <w:iCs w:val="0"/>
      </w:rPr>
    </w:lvl>
    <w:lvl w:ilvl="3">
      <w:start w:val="1"/>
      <w:numFmt w:val="decimal"/>
      <w:suff w:val="space"/>
      <w:lvlText w:val="%1.%2.%3.%4."/>
      <w:lvlJc w:val="left"/>
      <w:pPr>
        <w:ind w:left="851"/>
      </w:pPr>
      <w:rPr>
        <w:rFonts w:ascii="Times New Roman" w:hAnsi="Times New Roman" w:cs="Times New Roman" w:hint="default"/>
        <w:b/>
        <w:bCs/>
        <w:i w:val="0"/>
        <w:iCs w:val="0"/>
      </w:rPr>
    </w:lvl>
    <w:lvl w:ilvl="4">
      <w:start w:val="1"/>
      <w:numFmt w:val="decimal"/>
      <w:suff w:val="space"/>
      <w:lvlText w:val="%1.%2.%3.%4.%5."/>
      <w:lvlJc w:val="left"/>
      <w:pPr>
        <w:ind w:left="1134"/>
      </w:pPr>
      <w:rPr>
        <w:rFonts w:ascii="Times New Roman" w:hAnsi="Times New Roman" w:cs="Times New Roman" w:hint="default"/>
        <w:b/>
        <w:bCs/>
        <w:i w:val="0"/>
        <w:iCs w:val="0"/>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45">
    <w:nsid w:val="632839BF"/>
    <w:multiLevelType w:val="multilevel"/>
    <w:tmpl w:val="397CD93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6931410A"/>
    <w:multiLevelType w:val="multilevel"/>
    <w:tmpl w:val="CF660350"/>
    <w:lvl w:ilvl="0">
      <w:start w:val="11"/>
      <w:numFmt w:val="decimal"/>
      <w:lvlText w:val="%1."/>
      <w:lvlJc w:val="left"/>
      <w:pPr>
        <w:ind w:left="645" w:hanging="645"/>
      </w:pPr>
      <w:rPr>
        <w:rFonts w:hint="default"/>
        <w:b w:val="0"/>
      </w:rPr>
    </w:lvl>
    <w:lvl w:ilvl="1">
      <w:start w:val="1"/>
      <w:numFmt w:val="decimal"/>
      <w:lvlText w:val="%1.%2."/>
      <w:lvlJc w:val="left"/>
      <w:pPr>
        <w:ind w:left="645" w:hanging="64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7">
    <w:nsid w:val="693B3B6E"/>
    <w:multiLevelType w:val="hybridMultilevel"/>
    <w:tmpl w:val="EEACEED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8">
    <w:nsid w:val="694B2C86"/>
    <w:multiLevelType w:val="multilevel"/>
    <w:tmpl w:val="CD1C2D8C"/>
    <w:lvl w:ilvl="0">
      <w:start w:val="9"/>
      <w:numFmt w:val="decimal"/>
      <w:pStyle w:val="Commarcadores"/>
      <w:lvlText w:val="%1"/>
      <w:lvlJc w:val="left"/>
      <w:pPr>
        <w:ind w:left="360" w:hanging="360"/>
      </w:pPr>
      <w:rPr>
        <w:rFonts w:hint="default"/>
        <w:b/>
      </w:rPr>
    </w:lvl>
    <w:lvl w:ilvl="1">
      <w:start w:val="1"/>
      <w:numFmt w:val="decimal"/>
      <w:lvlText w:val="%1.%2"/>
      <w:lvlJc w:val="left"/>
      <w:pPr>
        <w:ind w:left="836" w:hanging="360"/>
      </w:pPr>
      <w:rPr>
        <w:rFonts w:hint="default"/>
      </w:rPr>
    </w:lvl>
    <w:lvl w:ilvl="2">
      <w:start w:val="1"/>
      <w:numFmt w:val="decimal"/>
      <w:lvlText w:val="%1.%2.%3"/>
      <w:lvlJc w:val="left"/>
      <w:pPr>
        <w:ind w:left="167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248" w:hanging="1440"/>
      </w:pPr>
      <w:rPr>
        <w:rFonts w:hint="default"/>
      </w:rPr>
    </w:lvl>
  </w:abstractNum>
  <w:abstractNum w:abstractNumId="49">
    <w:nsid w:val="6C901AEB"/>
    <w:multiLevelType w:val="hybridMultilevel"/>
    <w:tmpl w:val="DDB89358"/>
    <w:lvl w:ilvl="0" w:tplc="04160001">
      <w:start w:val="1"/>
      <w:numFmt w:val="bullet"/>
      <w:lvlText w:val=""/>
      <w:lvlJc w:val="left"/>
      <w:pPr>
        <w:ind w:left="750" w:hanging="360"/>
      </w:pPr>
      <w:rPr>
        <w:rFonts w:ascii="Symbol" w:hAnsi="Symbol" w:hint="default"/>
      </w:rPr>
    </w:lvl>
    <w:lvl w:ilvl="1" w:tplc="04160003" w:tentative="1">
      <w:start w:val="1"/>
      <w:numFmt w:val="bullet"/>
      <w:lvlText w:val="o"/>
      <w:lvlJc w:val="left"/>
      <w:pPr>
        <w:ind w:left="1470" w:hanging="360"/>
      </w:pPr>
      <w:rPr>
        <w:rFonts w:ascii="Courier New" w:hAnsi="Courier New" w:cs="Courier New" w:hint="default"/>
      </w:rPr>
    </w:lvl>
    <w:lvl w:ilvl="2" w:tplc="04160005" w:tentative="1">
      <w:start w:val="1"/>
      <w:numFmt w:val="bullet"/>
      <w:lvlText w:val=""/>
      <w:lvlJc w:val="left"/>
      <w:pPr>
        <w:ind w:left="2190" w:hanging="360"/>
      </w:pPr>
      <w:rPr>
        <w:rFonts w:ascii="Wingdings" w:hAnsi="Wingdings" w:hint="default"/>
      </w:rPr>
    </w:lvl>
    <w:lvl w:ilvl="3" w:tplc="04160001" w:tentative="1">
      <w:start w:val="1"/>
      <w:numFmt w:val="bullet"/>
      <w:lvlText w:val=""/>
      <w:lvlJc w:val="left"/>
      <w:pPr>
        <w:ind w:left="2910" w:hanging="360"/>
      </w:pPr>
      <w:rPr>
        <w:rFonts w:ascii="Symbol" w:hAnsi="Symbol" w:hint="default"/>
      </w:rPr>
    </w:lvl>
    <w:lvl w:ilvl="4" w:tplc="04160003" w:tentative="1">
      <w:start w:val="1"/>
      <w:numFmt w:val="bullet"/>
      <w:lvlText w:val="o"/>
      <w:lvlJc w:val="left"/>
      <w:pPr>
        <w:ind w:left="3630" w:hanging="360"/>
      </w:pPr>
      <w:rPr>
        <w:rFonts w:ascii="Courier New" w:hAnsi="Courier New" w:cs="Courier New" w:hint="default"/>
      </w:rPr>
    </w:lvl>
    <w:lvl w:ilvl="5" w:tplc="04160005" w:tentative="1">
      <w:start w:val="1"/>
      <w:numFmt w:val="bullet"/>
      <w:lvlText w:val=""/>
      <w:lvlJc w:val="left"/>
      <w:pPr>
        <w:ind w:left="4350" w:hanging="360"/>
      </w:pPr>
      <w:rPr>
        <w:rFonts w:ascii="Wingdings" w:hAnsi="Wingdings" w:hint="default"/>
      </w:rPr>
    </w:lvl>
    <w:lvl w:ilvl="6" w:tplc="04160001" w:tentative="1">
      <w:start w:val="1"/>
      <w:numFmt w:val="bullet"/>
      <w:lvlText w:val=""/>
      <w:lvlJc w:val="left"/>
      <w:pPr>
        <w:ind w:left="5070" w:hanging="360"/>
      </w:pPr>
      <w:rPr>
        <w:rFonts w:ascii="Symbol" w:hAnsi="Symbol" w:hint="default"/>
      </w:rPr>
    </w:lvl>
    <w:lvl w:ilvl="7" w:tplc="04160003" w:tentative="1">
      <w:start w:val="1"/>
      <w:numFmt w:val="bullet"/>
      <w:lvlText w:val="o"/>
      <w:lvlJc w:val="left"/>
      <w:pPr>
        <w:ind w:left="5790" w:hanging="360"/>
      </w:pPr>
      <w:rPr>
        <w:rFonts w:ascii="Courier New" w:hAnsi="Courier New" w:cs="Courier New" w:hint="default"/>
      </w:rPr>
    </w:lvl>
    <w:lvl w:ilvl="8" w:tplc="04160005" w:tentative="1">
      <w:start w:val="1"/>
      <w:numFmt w:val="bullet"/>
      <w:lvlText w:val=""/>
      <w:lvlJc w:val="left"/>
      <w:pPr>
        <w:ind w:left="6510" w:hanging="360"/>
      </w:pPr>
      <w:rPr>
        <w:rFonts w:ascii="Wingdings" w:hAnsi="Wingdings" w:hint="default"/>
      </w:rPr>
    </w:lvl>
  </w:abstractNum>
  <w:abstractNum w:abstractNumId="50">
    <w:nsid w:val="6D3028E6"/>
    <w:multiLevelType w:val="hybridMultilevel"/>
    <w:tmpl w:val="D0CEF7F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nsid w:val="733620BD"/>
    <w:multiLevelType w:val="hybridMultilevel"/>
    <w:tmpl w:val="50F0750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2">
    <w:nsid w:val="79AB56F7"/>
    <w:multiLevelType w:val="hybridMultilevel"/>
    <w:tmpl w:val="45A0998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3">
    <w:nsid w:val="7A9747B6"/>
    <w:multiLevelType w:val="multilevel"/>
    <w:tmpl w:val="CD5E17D4"/>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B9E411A"/>
    <w:multiLevelType w:val="multilevel"/>
    <w:tmpl w:val="64AC6FEC"/>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5">
    <w:nsid w:val="7D0A2F91"/>
    <w:multiLevelType w:val="hybridMultilevel"/>
    <w:tmpl w:val="E5F450EC"/>
    <w:lvl w:ilvl="0" w:tplc="AA74B478">
      <w:start w:val="1"/>
      <w:numFmt w:val="decimal"/>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56">
    <w:nsid w:val="7E4737F0"/>
    <w:multiLevelType w:val="multilevel"/>
    <w:tmpl w:val="50DEA732"/>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7">
    <w:nsid w:val="7FF41A45"/>
    <w:multiLevelType w:val="multilevel"/>
    <w:tmpl w:val="EE909BF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30"/>
  </w:num>
  <w:num w:numId="2">
    <w:abstractNumId w:val="44"/>
  </w:num>
  <w:num w:numId="3">
    <w:abstractNumId w:val="48"/>
  </w:num>
  <w:num w:numId="4">
    <w:abstractNumId w:val="32"/>
  </w:num>
  <w:num w:numId="5">
    <w:abstractNumId w:val="28"/>
  </w:num>
  <w:num w:numId="6">
    <w:abstractNumId w:val="1"/>
  </w:num>
  <w:num w:numId="7">
    <w:abstractNumId w:val="0"/>
  </w:num>
  <w:num w:numId="8">
    <w:abstractNumId w:val="34"/>
  </w:num>
  <w:num w:numId="9">
    <w:abstractNumId w:val="36"/>
  </w:num>
  <w:num w:numId="10">
    <w:abstractNumId w:val="41"/>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56"/>
  </w:num>
  <w:num w:numId="14">
    <w:abstractNumId w:val="57"/>
  </w:num>
  <w:num w:numId="15">
    <w:abstractNumId w:val="54"/>
  </w:num>
  <w:num w:numId="16">
    <w:abstractNumId w:val="53"/>
  </w:num>
  <w:num w:numId="17">
    <w:abstractNumId w:val="45"/>
  </w:num>
  <w:num w:numId="18">
    <w:abstractNumId w:val="27"/>
  </w:num>
  <w:num w:numId="19">
    <w:abstractNumId w:val="31"/>
  </w:num>
  <w:num w:numId="20">
    <w:abstractNumId w:val="46"/>
  </w:num>
  <w:num w:numId="21">
    <w:abstractNumId w:val="51"/>
  </w:num>
  <w:num w:numId="22">
    <w:abstractNumId w:val="52"/>
  </w:num>
  <w:num w:numId="23">
    <w:abstractNumId w:val="38"/>
  </w:num>
  <w:num w:numId="24">
    <w:abstractNumId w:val="43"/>
  </w:num>
  <w:num w:numId="25">
    <w:abstractNumId w:val="42"/>
  </w:num>
  <w:num w:numId="26">
    <w:abstractNumId w:val="50"/>
  </w:num>
  <w:num w:numId="27">
    <w:abstractNumId w:val="29"/>
  </w:num>
  <w:num w:numId="28">
    <w:abstractNumId w:val="47"/>
  </w:num>
  <w:num w:numId="29">
    <w:abstractNumId w:val="37"/>
  </w:num>
  <w:num w:numId="30">
    <w:abstractNumId w:val="40"/>
  </w:num>
  <w:num w:numId="31">
    <w:abstractNumId w:val="49"/>
  </w:num>
  <w:num w:numId="32">
    <w:abstractNumId w:val="21"/>
  </w:num>
  <w:num w:numId="33">
    <w:abstractNumId w:val="35"/>
  </w:num>
  <w:num w:numId="34">
    <w:abstractNumId w:val="55"/>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141314"/>
  </w:hdrShapeDefaults>
  <w:footnotePr>
    <w:footnote w:id="-1"/>
    <w:footnote w:id="0"/>
  </w:footnotePr>
  <w:endnotePr>
    <w:endnote w:id="-1"/>
    <w:endnote w:id="0"/>
  </w:endnotePr>
  <w:compat/>
  <w:rsids>
    <w:rsidRoot w:val="00503707"/>
    <w:rsid w:val="000007C4"/>
    <w:rsid w:val="00001C68"/>
    <w:rsid w:val="00004993"/>
    <w:rsid w:val="00004F5B"/>
    <w:rsid w:val="00006077"/>
    <w:rsid w:val="000127B5"/>
    <w:rsid w:val="0001609F"/>
    <w:rsid w:val="00016793"/>
    <w:rsid w:val="00021272"/>
    <w:rsid w:val="00023839"/>
    <w:rsid w:val="00024540"/>
    <w:rsid w:val="00025335"/>
    <w:rsid w:val="0002783B"/>
    <w:rsid w:val="00032355"/>
    <w:rsid w:val="00032414"/>
    <w:rsid w:val="00033803"/>
    <w:rsid w:val="00036E42"/>
    <w:rsid w:val="00036FA7"/>
    <w:rsid w:val="00040C8B"/>
    <w:rsid w:val="00041341"/>
    <w:rsid w:val="00042D5A"/>
    <w:rsid w:val="00042E8B"/>
    <w:rsid w:val="000460CF"/>
    <w:rsid w:val="00053AFD"/>
    <w:rsid w:val="00054900"/>
    <w:rsid w:val="00054F98"/>
    <w:rsid w:val="00055DE2"/>
    <w:rsid w:val="00056B52"/>
    <w:rsid w:val="00061FDC"/>
    <w:rsid w:val="000663C8"/>
    <w:rsid w:val="00066BC3"/>
    <w:rsid w:val="0007072F"/>
    <w:rsid w:val="0007429B"/>
    <w:rsid w:val="0007566D"/>
    <w:rsid w:val="00077892"/>
    <w:rsid w:val="0008193D"/>
    <w:rsid w:val="00084800"/>
    <w:rsid w:val="00086A4E"/>
    <w:rsid w:val="00086A70"/>
    <w:rsid w:val="00087567"/>
    <w:rsid w:val="00090510"/>
    <w:rsid w:val="00091D80"/>
    <w:rsid w:val="00092FA8"/>
    <w:rsid w:val="000A0796"/>
    <w:rsid w:val="000A0994"/>
    <w:rsid w:val="000B06F5"/>
    <w:rsid w:val="000B19E0"/>
    <w:rsid w:val="000B614E"/>
    <w:rsid w:val="000C2121"/>
    <w:rsid w:val="000C2EE6"/>
    <w:rsid w:val="000C71A5"/>
    <w:rsid w:val="000D0E18"/>
    <w:rsid w:val="000D69D4"/>
    <w:rsid w:val="000D73F7"/>
    <w:rsid w:val="000D7428"/>
    <w:rsid w:val="000E4A7C"/>
    <w:rsid w:val="000E54A3"/>
    <w:rsid w:val="000E5CB8"/>
    <w:rsid w:val="000E7195"/>
    <w:rsid w:val="000F026D"/>
    <w:rsid w:val="000F31E4"/>
    <w:rsid w:val="000F4CB9"/>
    <w:rsid w:val="000F50DF"/>
    <w:rsid w:val="00101401"/>
    <w:rsid w:val="00101F06"/>
    <w:rsid w:val="001026F1"/>
    <w:rsid w:val="001055A0"/>
    <w:rsid w:val="0010565F"/>
    <w:rsid w:val="00122A10"/>
    <w:rsid w:val="00136223"/>
    <w:rsid w:val="001439D5"/>
    <w:rsid w:val="00145810"/>
    <w:rsid w:val="00146E3C"/>
    <w:rsid w:val="00147B95"/>
    <w:rsid w:val="00151F5E"/>
    <w:rsid w:val="00154189"/>
    <w:rsid w:val="00157F21"/>
    <w:rsid w:val="0016726D"/>
    <w:rsid w:val="00170CEE"/>
    <w:rsid w:val="00171FEF"/>
    <w:rsid w:val="00172958"/>
    <w:rsid w:val="0017407B"/>
    <w:rsid w:val="001747EF"/>
    <w:rsid w:val="00181C44"/>
    <w:rsid w:val="00182F7E"/>
    <w:rsid w:val="0018461B"/>
    <w:rsid w:val="00192D34"/>
    <w:rsid w:val="001A24B8"/>
    <w:rsid w:val="001A3F01"/>
    <w:rsid w:val="001A63BB"/>
    <w:rsid w:val="001B0364"/>
    <w:rsid w:val="001B46BE"/>
    <w:rsid w:val="001C014F"/>
    <w:rsid w:val="001C672C"/>
    <w:rsid w:val="001C71A2"/>
    <w:rsid w:val="001D09CE"/>
    <w:rsid w:val="001D1063"/>
    <w:rsid w:val="001D1D65"/>
    <w:rsid w:val="001D25A7"/>
    <w:rsid w:val="001D40F6"/>
    <w:rsid w:val="001D6249"/>
    <w:rsid w:val="001D6545"/>
    <w:rsid w:val="001E3EBB"/>
    <w:rsid w:val="001E5D1A"/>
    <w:rsid w:val="001F1EEC"/>
    <w:rsid w:val="001F3B15"/>
    <w:rsid w:val="00204686"/>
    <w:rsid w:val="00205032"/>
    <w:rsid w:val="0021018A"/>
    <w:rsid w:val="002121DA"/>
    <w:rsid w:val="00222656"/>
    <w:rsid w:val="0022363F"/>
    <w:rsid w:val="00224CFC"/>
    <w:rsid w:val="002254CA"/>
    <w:rsid w:val="00226431"/>
    <w:rsid w:val="00233719"/>
    <w:rsid w:val="002346EC"/>
    <w:rsid w:val="0023774F"/>
    <w:rsid w:val="00245169"/>
    <w:rsid w:val="00252498"/>
    <w:rsid w:val="00255646"/>
    <w:rsid w:val="002562B2"/>
    <w:rsid w:val="002601E7"/>
    <w:rsid w:val="0026048F"/>
    <w:rsid w:val="00270D9B"/>
    <w:rsid w:val="00274D68"/>
    <w:rsid w:val="00274DFC"/>
    <w:rsid w:val="00283A2E"/>
    <w:rsid w:val="002855C2"/>
    <w:rsid w:val="00287A32"/>
    <w:rsid w:val="00291BA7"/>
    <w:rsid w:val="00292769"/>
    <w:rsid w:val="00292F00"/>
    <w:rsid w:val="00296234"/>
    <w:rsid w:val="00296635"/>
    <w:rsid w:val="00296AD5"/>
    <w:rsid w:val="002973BB"/>
    <w:rsid w:val="002A0C04"/>
    <w:rsid w:val="002A1B12"/>
    <w:rsid w:val="002A3171"/>
    <w:rsid w:val="002A7EAE"/>
    <w:rsid w:val="002B097C"/>
    <w:rsid w:val="002B098F"/>
    <w:rsid w:val="002B5A5C"/>
    <w:rsid w:val="002B5B87"/>
    <w:rsid w:val="002C0FA4"/>
    <w:rsid w:val="002C1E8C"/>
    <w:rsid w:val="002C2F39"/>
    <w:rsid w:val="002C4E29"/>
    <w:rsid w:val="002C624C"/>
    <w:rsid w:val="002D0656"/>
    <w:rsid w:val="002D1B7A"/>
    <w:rsid w:val="002D5907"/>
    <w:rsid w:val="002D7AE6"/>
    <w:rsid w:val="002E1454"/>
    <w:rsid w:val="002E279F"/>
    <w:rsid w:val="002F40A4"/>
    <w:rsid w:val="002F49B7"/>
    <w:rsid w:val="002F4DC0"/>
    <w:rsid w:val="002F54B3"/>
    <w:rsid w:val="002F7F4F"/>
    <w:rsid w:val="002F7F9F"/>
    <w:rsid w:val="00302AE6"/>
    <w:rsid w:val="0030374E"/>
    <w:rsid w:val="00304D54"/>
    <w:rsid w:val="0030676F"/>
    <w:rsid w:val="00306840"/>
    <w:rsid w:val="00306C31"/>
    <w:rsid w:val="0030707B"/>
    <w:rsid w:val="00307AF8"/>
    <w:rsid w:val="00310A75"/>
    <w:rsid w:val="00320F87"/>
    <w:rsid w:val="0032137C"/>
    <w:rsid w:val="0032138A"/>
    <w:rsid w:val="003218A3"/>
    <w:rsid w:val="003230B6"/>
    <w:rsid w:val="003233DF"/>
    <w:rsid w:val="00324565"/>
    <w:rsid w:val="0032577F"/>
    <w:rsid w:val="00326151"/>
    <w:rsid w:val="00331477"/>
    <w:rsid w:val="00331861"/>
    <w:rsid w:val="003332D6"/>
    <w:rsid w:val="00340953"/>
    <w:rsid w:val="00343BB0"/>
    <w:rsid w:val="003440A5"/>
    <w:rsid w:val="00344846"/>
    <w:rsid w:val="00351E58"/>
    <w:rsid w:val="00351FFA"/>
    <w:rsid w:val="003544F9"/>
    <w:rsid w:val="003555E2"/>
    <w:rsid w:val="0035747E"/>
    <w:rsid w:val="003579C3"/>
    <w:rsid w:val="00357A36"/>
    <w:rsid w:val="003621A5"/>
    <w:rsid w:val="0036301A"/>
    <w:rsid w:val="003673BF"/>
    <w:rsid w:val="00375357"/>
    <w:rsid w:val="00384216"/>
    <w:rsid w:val="00384CC5"/>
    <w:rsid w:val="00385956"/>
    <w:rsid w:val="0038641A"/>
    <w:rsid w:val="00386573"/>
    <w:rsid w:val="0039079B"/>
    <w:rsid w:val="003916FD"/>
    <w:rsid w:val="00393E8F"/>
    <w:rsid w:val="00394827"/>
    <w:rsid w:val="003A6E45"/>
    <w:rsid w:val="003B0819"/>
    <w:rsid w:val="003B2248"/>
    <w:rsid w:val="003B42DA"/>
    <w:rsid w:val="003B6220"/>
    <w:rsid w:val="003C315A"/>
    <w:rsid w:val="003C49C4"/>
    <w:rsid w:val="003C6D38"/>
    <w:rsid w:val="003D195E"/>
    <w:rsid w:val="003D23CB"/>
    <w:rsid w:val="003D4D7F"/>
    <w:rsid w:val="003D6943"/>
    <w:rsid w:val="003D6FD8"/>
    <w:rsid w:val="003D718D"/>
    <w:rsid w:val="003E12C6"/>
    <w:rsid w:val="003E1D7D"/>
    <w:rsid w:val="003E31EE"/>
    <w:rsid w:val="003E51D2"/>
    <w:rsid w:val="003E51EB"/>
    <w:rsid w:val="003F2D23"/>
    <w:rsid w:val="003F2D7C"/>
    <w:rsid w:val="003F3365"/>
    <w:rsid w:val="003F492F"/>
    <w:rsid w:val="003F4950"/>
    <w:rsid w:val="003F5E71"/>
    <w:rsid w:val="004025D4"/>
    <w:rsid w:val="00403362"/>
    <w:rsid w:val="0040396C"/>
    <w:rsid w:val="0040721A"/>
    <w:rsid w:val="0041488A"/>
    <w:rsid w:val="00421B9A"/>
    <w:rsid w:val="004228A0"/>
    <w:rsid w:val="00422C45"/>
    <w:rsid w:val="0043071C"/>
    <w:rsid w:val="004330B4"/>
    <w:rsid w:val="0043466B"/>
    <w:rsid w:val="0043674E"/>
    <w:rsid w:val="00436846"/>
    <w:rsid w:val="00442FD3"/>
    <w:rsid w:val="0044332C"/>
    <w:rsid w:val="00444F6B"/>
    <w:rsid w:val="00445556"/>
    <w:rsid w:val="004476CE"/>
    <w:rsid w:val="00447D7C"/>
    <w:rsid w:val="00447E3F"/>
    <w:rsid w:val="004517F6"/>
    <w:rsid w:val="004612C7"/>
    <w:rsid w:val="00461390"/>
    <w:rsid w:val="0046234B"/>
    <w:rsid w:val="00463066"/>
    <w:rsid w:val="00463C30"/>
    <w:rsid w:val="0046550B"/>
    <w:rsid w:val="00467A8E"/>
    <w:rsid w:val="00471690"/>
    <w:rsid w:val="004729BD"/>
    <w:rsid w:val="00474E53"/>
    <w:rsid w:val="004771F9"/>
    <w:rsid w:val="00495124"/>
    <w:rsid w:val="004955BD"/>
    <w:rsid w:val="004956F0"/>
    <w:rsid w:val="00497C78"/>
    <w:rsid w:val="004A0A30"/>
    <w:rsid w:val="004A107D"/>
    <w:rsid w:val="004A7F03"/>
    <w:rsid w:val="004B19DE"/>
    <w:rsid w:val="004B2B23"/>
    <w:rsid w:val="004B41B1"/>
    <w:rsid w:val="004B48BC"/>
    <w:rsid w:val="004B78DD"/>
    <w:rsid w:val="004C0A48"/>
    <w:rsid w:val="004C2615"/>
    <w:rsid w:val="004C33CD"/>
    <w:rsid w:val="004C52F1"/>
    <w:rsid w:val="004D1D27"/>
    <w:rsid w:val="004D2315"/>
    <w:rsid w:val="004D2BE2"/>
    <w:rsid w:val="004D30DF"/>
    <w:rsid w:val="004D4B7E"/>
    <w:rsid w:val="004D58E3"/>
    <w:rsid w:val="004D66B7"/>
    <w:rsid w:val="004D6928"/>
    <w:rsid w:val="004E0BFB"/>
    <w:rsid w:val="004E13C6"/>
    <w:rsid w:val="004E31FC"/>
    <w:rsid w:val="004F23EB"/>
    <w:rsid w:val="004F53E7"/>
    <w:rsid w:val="005017B9"/>
    <w:rsid w:val="00503707"/>
    <w:rsid w:val="00503C5F"/>
    <w:rsid w:val="00504911"/>
    <w:rsid w:val="00510D9E"/>
    <w:rsid w:val="00511C4A"/>
    <w:rsid w:val="00513976"/>
    <w:rsid w:val="005140CA"/>
    <w:rsid w:val="005146B2"/>
    <w:rsid w:val="005205F9"/>
    <w:rsid w:val="005219D5"/>
    <w:rsid w:val="0052297F"/>
    <w:rsid w:val="00522C1C"/>
    <w:rsid w:val="00526762"/>
    <w:rsid w:val="0053329A"/>
    <w:rsid w:val="00537AFE"/>
    <w:rsid w:val="00540532"/>
    <w:rsid w:val="00541B79"/>
    <w:rsid w:val="00541C6B"/>
    <w:rsid w:val="00542CA8"/>
    <w:rsid w:val="00546C32"/>
    <w:rsid w:val="00546DFF"/>
    <w:rsid w:val="005521E3"/>
    <w:rsid w:val="00554302"/>
    <w:rsid w:val="00555226"/>
    <w:rsid w:val="00562AAA"/>
    <w:rsid w:val="00565AA4"/>
    <w:rsid w:val="00566CE2"/>
    <w:rsid w:val="00567FF1"/>
    <w:rsid w:val="00571381"/>
    <w:rsid w:val="0057270A"/>
    <w:rsid w:val="00572E41"/>
    <w:rsid w:val="00573378"/>
    <w:rsid w:val="00575A1A"/>
    <w:rsid w:val="005777C9"/>
    <w:rsid w:val="00581BD7"/>
    <w:rsid w:val="00581EBF"/>
    <w:rsid w:val="00592722"/>
    <w:rsid w:val="00593CF4"/>
    <w:rsid w:val="00595732"/>
    <w:rsid w:val="005978A9"/>
    <w:rsid w:val="005978D0"/>
    <w:rsid w:val="005A064B"/>
    <w:rsid w:val="005B4417"/>
    <w:rsid w:val="005B61DA"/>
    <w:rsid w:val="005C086C"/>
    <w:rsid w:val="005C7419"/>
    <w:rsid w:val="005C7EC9"/>
    <w:rsid w:val="005D2645"/>
    <w:rsid w:val="005D5B3D"/>
    <w:rsid w:val="005E3DB6"/>
    <w:rsid w:val="005E4814"/>
    <w:rsid w:val="005E5982"/>
    <w:rsid w:val="005E63C6"/>
    <w:rsid w:val="005F22D4"/>
    <w:rsid w:val="005F5D7F"/>
    <w:rsid w:val="005F5F4B"/>
    <w:rsid w:val="006078E9"/>
    <w:rsid w:val="006123D8"/>
    <w:rsid w:val="0061518E"/>
    <w:rsid w:val="00616AAA"/>
    <w:rsid w:val="0061775F"/>
    <w:rsid w:val="00625423"/>
    <w:rsid w:val="00631AC5"/>
    <w:rsid w:val="006424B2"/>
    <w:rsid w:val="00642A9E"/>
    <w:rsid w:val="00643872"/>
    <w:rsid w:val="0064426E"/>
    <w:rsid w:val="00647736"/>
    <w:rsid w:val="00650C9B"/>
    <w:rsid w:val="006549FB"/>
    <w:rsid w:val="00654B80"/>
    <w:rsid w:val="00656D65"/>
    <w:rsid w:val="00662844"/>
    <w:rsid w:val="00664A21"/>
    <w:rsid w:val="0066796B"/>
    <w:rsid w:val="00671EDF"/>
    <w:rsid w:val="00673A9A"/>
    <w:rsid w:val="00677094"/>
    <w:rsid w:val="006804F9"/>
    <w:rsid w:val="00681F43"/>
    <w:rsid w:val="00683022"/>
    <w:rsid w:val="0068305B"/>
    <w:rsid w:val="00684758"/>
    <w:rsid w:val="006A1D6C"/>
    <w:rsid w:val="006A5083"/>
    <w:rsid w:val="006A60CE"/>
    <w:rsid w:val="006A63BD"/>
    <w:rsid w:val="006B5865"/>
    <w:rsid w:val="006B5F74"/>
    <w:rsid w:val="006C109A"/>
    <w:rsid w:val="006C379C"/>
    <w:rsid w:val="006D3F63"/>
    <w:rsid w:val="006D6B1C"/>
    <w:rsid w:val="006E4316"/>
    <w:rsid w:val="006E47C7"/>
    <w:rsid w:val="006E51F2"/>
    <w:rsid w:val="006F582B"/>
    <w:rsid w:val="006F6DB7"/>
    <w:rsid w:val="007009E3"/>
    <w:rsid w:val="007048BB"/>
    <w:rsid w:val="00704910"/>
    <w:rsid w:val="007112E2"/>
    <w:rsid w:val="0071146E"/>
    <w:rsid w:val="00712B29"/>
    <w:rsid w:val="00714B9F"/>
    <w:rsid w:val="00722AA3"/>
    <w:rsid w:val="00731A07"/>
    <w:rsid w:val="0073219A"/>
    <w:rsid w:val="007321F6"/>
    <w:rsid w:val="0073248A"/>
    <w:rsid w:val="0073568D"/>
    <w:rsid w:val="00737F07"/>
    <w:rsid w:val="00741FD7"/>
    <w:rsid w:val="007428A5"/>
    <w:rsid w:val="00745223"/>
    <w:rsid w:val="00750E11"/>
    <w:rsid w:val="007524BC"/>
    <w:rsid w:val="00752526"/>
    <w:rsid w:val="00754336"/>
    <w:rsid w:val="00755365"/>
    <w:rsid w:val="00757669"/>
    <w:rsid w:val="00761CA8"/>
    <w:rsid w:val="0076233D"/>
    <w:rsid w:val="00762601"/>
    <w:rsid w:val="00763208"/>
    <w:rsid w:val="00767C21"/>
    <w:rsid w:val="00775647"/>
    <w:rsid w:val="0078198D"/>
    <w:rsid w:val="00781ED3"/>
    <w:rsid w:val="00783C61"/>
    <w:rsid w:val="00783E1B"/>
    <w:rsid w:val="007859F1"/>
    <w:rsid w:val="007915FC"/>
    <w:rsid w:val="00794769"/>
    <w:rsid w:val="007A3E6B"/>
    <w:rsid w:val="007A4DBE"/>
    <w:rsid w:val="007A793C"/>
    <w:rsid w:val="007A7C6A"/>
    <w:rsid w:val="007B0780"/>
    <w:rsid w:val="007B20D9"/>
    <w:rsid w:val="007B30CC"/>
    <w:rsid w:val="007B4EE0"/>
    <w:rsid w:val="007C159E"/>
    <w:rsid w:val="007C1EE8"/>
    <w:rsid w:val="007C4705"/>
    <w:rsid w:val="007C4A2A"/>
    <w:rsid w:val="007D00BF"/>
    <w:rsid w:val="007D15F3"/>
    <w:rsid w:val="007D46B6"/>
    <w:rsid w:val="007D4DFE"/>
    <w:rsid w:val="007D6648"/>
    <w:rsid w:val="007E7C7D"/>
    <w:rsid w:val="007E7E3E"/>
    <w:rsid w:val="007F3186"/>
    <w:rsid w:val="007F6EC0"/>
    <w:rsid w:val="007F70C0"/>
    <w:rsid w:val="0081038A"/>
    <w:rsid w:val="00811010"/>
    <w:rsid w:val="00812472"/>
    <w:rsid w:val="00812947"/>
    <w:rsid w:val="0081750D"/>
    <w:rsid w:val="008200AB"/>
    <w:rsid w:val="0082057E"/>
    <w:rsid w:val="00822FBD"/>
    <w:rsid w:val="00823690"/>
    <w:rsid w:val="00832866"/>
    <w:rsid w:val="008453DD"/>
    <w:rsid w:val="008467DC"/>
    <w:rsid w:val="00847226"/>
    <w:rsid w:val="0085250E"/>
    <w:rsid w:val="00856118"/>
    <w:rsid w:val="008600E4"/>
    <w:rsid w:val="008603DC"/>
    <w:rsid w:val="00867ED0"/>
    <w:rsid w:val="00870B1B"/>
    <w:rsid w:val="00871206"/>
    <w:rsid w:val="00872F4D"/>
    <w:rsid w:val="00882F2F"/>
    <w:rsid w:val="00887521"/>
    <w:rsid w:val="00890A4F"/>
    <w:rsid w:val="00892248"/>
    <w:rsid w:val="00893393"/>
    <w:rsid w:val="0089527C"/>
    <w:rsid w:val="00895E62"/>
    <w:rsid w:val="008A10A0"/>
    <w:rsid w:val="008A2A79"/>
    <w:rsid w:val="008A4E87"/>
    <w:rsid w:val="008A5761"/>
    <w:rsid w:val="008B03C1"/>
    <w:rsid w:val="008B2743"/>
    <w:rsid w:val="008B56AE"/>
    <w:rsid w:val="008B67A7"/>
    <w:rsid w:val="008B6A0E"/>
    <w:rsid w:val="008C0276"/>
    <w:rsid w:val="008C2852"/>
    <w:rsid w:val="008C40B3"/>
    <w:rsid w:val="008C7345"/>
    <w:rsid w:val="008D6D4F"/>
    <w:rsid w:val="008E0596"/>
    <w:rsid w:val="008E160A"/>
    <w:rsid w:val="008E2A7C"/>
    <w:rsid w:val="008E2FDA"/>
    <w:rsid w:val="008E4140"/>
    <w:rsid w:val="008E73BD"/>
    <w:rsid w:val="008E74A4"/>
    <w:rsid w:val="008F1919"/>
    <w:rsid w:val="008F1F41"/>
    <w:rsid w:val="008F5465"/>
    <w:rsid w:val="00902EA6"/>
    <w:rsid w:val="0090496C"/>
    <w:rsid w:val="00905322"/>
    <w:rsid w:val="009115DA"/>
    <w:rsid w:val="009132BD"/>
    <w:rsid w:val="00920E8C"/>
    <w:rsid w:val="00921AB9"/>
    <w:rsid w:val="009241C2"/>
    <w:rsid w:val="00924DD5"/>
    <w:rsid w:val="009401AD"/>
    <w:rsid w:val="00952619"/>
    <w:rsid w:val="009532DB"/>
    <w:rsid w:val="00953564"/>
    <w:rsid w:val="00974E73"/>
    <w:rsid w:val="00976D4F"/>
    <w:rsid w:val="00977652"/>
    <w:rsid w:val="00985222"/>
    <w:rsid w:val="00987DC9"/>
    <w:rsid w:val="00990D8F"/>
    <w:rsid w:val="00994B95"/>
    <w:rsid w:val="009958D2"/>
    <w:rsid w:val="00995BAD"/>
    <w:rsid w:val="009A185F"/>
    <w:rsid w:val="009A2B28"/>
    <w:rsid w:val="009A35E5"/>
    <w:rsid w:val="009A430E"/>
    <w:rsid w:val="009A583A"/>
    <w:rsid w:val="009A5DF9"/>
    <w:rsid w:val="009A7CB8"/>
    <w:rsid w:val="009A7F64"/>
    <w:rsid w:val="009B2AA5"/>
    <w:rsid w:val="009B72A4"/>
    <w:rsid w:val="009B787E"/>
    <w:rsid w:val="009C685F"/>
    <w:rsid w:val="009D493F"/>
    <w:rsid w:val="009D4F51"/>
    <w:rsid w:val="009D5184"/>
    <w:rsid w:val="009F1C97"/>
    <w:rsid w:val="009F26F6"/>
    <w:rsid w:val="009F31CB"/>
    <w:rsid w:val="009F5249"/>
    <w:rsid w:val="009F6BB7"/>
    <w:rsid w:val="009F7F30"/>
    <w:rsid w:val="00A02438"/>
    <w:rsid w:val="00A04519"/>
    <w:rsid w:val="00A10B36"/>
    <w:rsid w:val="00A12C1B"/>
    <w:rsid w:val="00A14813"/>
    <w:rsid w:val="00A1618F"/>
    <w:rsid w:val="00A26BF0"/>
    <w:rsid w:val="00A338A0"/>
    <w:rsid w:val="00A34986"/>
    <w:rsid w:val="00A35347"/>
    <w:rsid w:val="00A35F9C"/>
    <w:rsid w:val="00A42C9E"/>
    <w:rsid w:val="00A42D27"/>
    <w:rsid w:val="00A476B0"/>
    <w:rsid w:val="00A50478"/>
    <w:rsid w:val="00A551BA"/>
    <w:rsid w:val="00A55DA5"/>
    <w:rsid w:val="00A55F6C"/>
    <w:rsid w:val="00A70F56"/>
    <w:rsid w:val="00A711FC"/>
    <w:rsid w:val="00A71FE1"/>
    <w:rsid w:val="00A725C5"/>
    <w:rsid w:val="00A771D8"/>
    <w:rsid w:val="00A77BD6"/>
    <w:rsid w:val="00A8068B"/>
    <w:rsid w:val="00A82262"/>
    <w:rsid w:val="00A84C86"/>
    <w:rsid w:val="00A8611E"/>
    <w:rsid w:val="00A90262"/>
    <w:rsid w:val="00A90730"/>
    <w:rsid w:val="00A936C7"/>
    <w:rsid w:val="00A94C08"/>
    <w:rsid w:val="00A97FE7"/>
    <w:rsid w:val="00AA0777"/>
    <w:rsid w:val="00AA1353"/>
    <w:rsid w:val="00AA1B02"/>
    <w:rsid w:val="00AA1BF6"/>
    <w:rsid w:val="00AA2F04"/>
    <w:rsid w:val="00AA33E1"/>
    <w:rsid w:val="00AA5CA2"/>
    <w:rsid w:val="00AA61CD"/>
    <w:rsid w:val="00AA69F6"/>
    <w:rsid w:val="00AA7814"/>
    <w:rsid w:val="00AA7ADB"/>
    <w:rsid w:val="00AB2085"/>
    <w:rsid w:val="00AB4010"/>
    <w:rsid w:val="00AB7B11"/>
    <w:rsid w:val="00AB7CDD"/>
    <w:rsid w:val="00AC01E7"/>
    <w:rsid w:val="00AC0265"/>
    <w:rsid w:val="00AC1021"/>
    <w:rsid w:val="00AC110A"/>
    <w:rsid w:val="00AC31F3"/>
    <w:rsid w:val="00AC3A5F"/>
    <w:rsid w:val="00AC3AF1"/>
    <w:rsid w:val="00AC4525"/>
    <w:rsid w:val="00AC474B"/>
    <w:rsid w:val="00AC60B2"/>
    <w:rsid w:val="00AD0F9C"/>
    <w:rsid w:val="00AD1C1C"/>
    <w:rsid w:val="00AD3A24"/>
    <w:rsid w:val="00AD482E"/>
    <w:rsid w:val="00AD69A1"/>
    <w:rsid w:val="00AD6E14"/>
    <w:rsid w:val="00AE066F"/>
    <w:rsid w:val="00AE1820"/>
    <w:rsid w:val="00AE5EFB"/>
    <w:rsid w:val="00AE7C98"/>
    <w:rsid w:val="00AF0F5D"/>
    <w:rsid w:val="00AF5A48"/>
    <w:rsid w:val="00B0125D"/>
    <w:rsid w:val="00B02D75"/>
    <w:rsid w:val="00B0483A"/>
    <w:rsid w:val="00B04989"/>
    <w:rsid w:val="00B04A1A"/>
    <w:rsid w:val="00B04E6F"/>
    <w:rsid w:val="00B100A8"/>
    <w:rsid w:val="00B13700"/>
    <w:rsid w:val="00B230A8"/>
    <w:rsid w:val="00B23B4C"/>
    <w:rsid w:val="00B252E2"/>
    <w:rsid w:val="00B25E99"/>
    <w:rsid w:val="00B25F6C"/>
    <w:rsid w:val="00B27D50"/>
    <w:rsid w:val="00B30AC4"/>
    <w:rsid w:val="00B3394E"/>
    <w:rsid w:val="00B4023A"/>
    <w:rsid w:val="00B43494"/>
    <w:rsid w:val="00B47B2D"/>
    <w:rsid w:val="00B5328F"/>
    <w:rsid w:val="00B55E96"/>
    <w:rsid w:val="00B6294D"/>
    <w:rsid w:val="00B64FBC"/>
    <w:rsid w:val="00B65BB4"/>
    <w:rsid w:val="00B677A4"/>
    <w:rsid w:val="00B72131"/>
    <w:rsid w:val="00B73599"/>
    <w:rsid w:val="00B741C1"/>
    <w:rsid w:val="00B74EB5"/>
    <w:rsid w:val="00B75B68"/>
    <w:rsid w:val="00B76356"/>
    <w:rsid w:val="00B77E24"/>
    <w:rsid w:val="00B866DB"/>
    <w:rsid w:val="00B87B55"/>
    <w:rsid w:val="00B91355"/>
    <w:rsid w:val="00B92946"/>
    <w:rsid w:val="00B94B97"/>
    <w:rsid w:val="00B95EEE"/>
    <w:rsid w:val="00BA415E"/>
    <w:rsid w:val="00BA609D"/>
    <w:rsid w:val="00BA7B87"/>
    <w:rsid w:val="00BB1466"/>
    <w:rsid w:val="00BB1BF2"/>
    <w:rsid w:val="00BB26B2"/>
    <w:rsid w:val="00BB3F14"/>
    <w:rsid w:val="00BB4BD5"/>
    <w:rsid w:val="00BB6CF7"/>
    <w:rsid w:val="00BC0B3F"/>
    <w:rsid w:val="00BC38A9"/>
    <w:rsid w:val="00BC7B1D"/>
    <w:rsid w:val="00BD35B8"/>
    <w:rsid w:val="00BD4C76"/>
    <w:rsid w:val="00BF51D7"/>
    <w:rsid w:val="00BF713C"/>
    <w:rsid w:val="00C05539"/>
    <w:rsid w:val="00C06B41"/>
    <w:rsid w:val="00C1566E"/>
    <w:rsid w:val="00C1671D"/>
    <w:rsid w:val="00C26E71"/>
    <w:rsid w:val="00C34128"/>
    <w:rsid w:val="00C348C2"/>
    <w:rsid w:val="00C34C4C"/>
    <w:rsid w:val="00C35B62"/>
    <w:rsid w:val="00C36376"/>
    <w:rsid w:val="00C41A83"/>
    <w:rsid w:val="00C457F7"/>
    <w:rsid w:val="00C51FDD"/>
    <w:rsid w:val="00C57BDE"/>
    <w:rsid w:val="00C6097B"/>
    <w:rsid w:val="00C613D5"/>
    <w:rsid w:val="00C637F6"/>
    <w:rsid w:val="00C642CF"/>
    <w:rsid w:val="00C66C1E"/>
    <w:rsid w:val="00C76CB0"/>
    <w:rsid w:val="00C807E3"/>
    <w:rsid w:val="00C80A94"/>
    <w:rsid w:val="00C8786C"/>
    <w:rsid w:val="00CA12CF"/>
    <w:rsid w:val="00CA471F"/>
    <w:rsid w:val="00CA60E4"/>
    <w:rsid w:val="00CA762B"/>
    <w:rsid w:val="00CB44E1"/>
    <w:rsid w:val="00CB5993"/>
    <w:rsid w:val="00CB62B5"/>
    <w:rsid w:val="00CC1D8C"/>
    <w:rsid w:val="00CC386A"/>
    <w:rsid w:val="00CC5DE1"/>
    <w:rsid w:val="00CD2478"/>
    <w:rsid w:val="00CD33EE"/>
    <w:rsid w:val="00CD40C3"/>
    <w:rsid w:val="00CD548C"/>
    <w:rsid w:val="00CE14AD"/>
    <w:rsid w:val="00CE33F1"/>
    <w:rsid w:val="00CE3F46"/>
    <w:rsid w:val="00CE582B"/>
    <w:rsid w:val="00CE72A1"/>
    <w:rsid w:val="00CF467B"/>
    <w:rsid w:val="00D02698"/>
    <w:rsid w:val="00D02E56"/>
    <w:rsid w:val="00D070BA"/>
    <w:rsid w:val="00D110B6"/>
    <w:rsid w:val="00D11EDB"/>
    <w:rsid w:val="00D14D4A"/>
    <w:rsid w:val="00D222C7"/>
    <w:rsid w:val="00D27D55"/>
    <w:rsid w:val="00D27F39"/>
    <w:rsid w:val="00D30C9E"/>
    <w:rsid w:val="00D3187E"/>
    <w:rsid w:val="00D3216C"/>
    <w:rsid w:val="00D32E96"/>
    <w:rsid w:val="00D33BB7"/>
    <w:rsid w:val="00D404A5"/>
    <w:rsid w:val="00D45D05"/>
    <w:rsid w:val="00D46B56"/>
    <w:rsid w:val="00D529AD"/>
    <w:rsid w:val="00D53529"/>
    <w:rsid w:val="00D578D4"/>
    <w:rsid w:val="00D65939"/>
    <w:rsid w:val="00D6690C"/>
    <w:rsid w:val="00D73681"/>
    <w:rsid w:val="00D76D33"/>
    <w:rsid w:val="00D83AB8"/>
    <w:rsid w:val="00D9053C"/>
    <w:rsid w:val="00D906F0"/>
    <w:rsid w:val="00D948AC"/>
    <w:rsid w:val="00D9605C"/>
    <w:rsid w:val="00D96124"/>
    <w:rsid w:val="00D9669F"/>
    <w:rsid w:val="00DA0E9D"/>
    <w:rsid w:val="00DA1262"/>
    <w:rsid w:val="00DA2159"/>
    <w:rsid w:val="00DA552C"/>
    <w:rsid w:val="00DA65B1"/>
    <w:rsid w:val="00DB3287"/>
    <w:rsid w:val="00DB3855"/>
    <w:rsid w:val="00DB6193"/>
    <w:rsid w:val="00DB7085"/>
    <w:rsid w:val="00DC2729"/>
    <w:rsid w:val="00DC3AAD"/>
    <w:rsid w:val="00DC5A1E"/>
    <w:rsid w:val="00DD133D"/>
    <w:rsid w:val="00DD2DB4"/>
    <w:rsid w:val="00DD3703"/>
    <w:rsid w:val="00DD442F"/>
    <w:rsid w:val="00DD69FF"/>
    <w:rsid w:val="00DF4227"/>
    <w:rsid w:val="00E05582"/>
    <w:rsid w:val="00E061B8"/>
    <w:rsid w:val="00E06BD3"/>
    <w:rsid w:val="00E13300"/>
    <w:rsid w:val="00E146F0"/>
    <w:rsid w:val="00E169D8"/>
    <w:rsid w:val="00E21DD8"/>
    <w:rsid w:val="00E23B2C"/>
    <w:rsid w:val="00E23FBD"/>
    <w:rsid w:val="00E24237"/>
    <w:rsid w:val="00E27332"/>
    <w:rsid w:val="00E357DD"/>
    <w:rsid w:val="00E418D5"/>
    <w:rsid w:val="00E41C3C"/>
    <w:rsid w:val="00E45967"/>
    <w:rsid w:val="00E519E3"/>
    <w:rsid w:val="00E54258"/>
    <w:rsid w:val="00E60900"/>
    <w:rsid w:val="00E60D8E"/>
    <w:rsid w:val="00E614BF"/>
    <w:rsid w:val="00E63E5B"/>
    <w:rsid w:val="00E64191"/>
    <w:rsid w:val="00E7123F"/>
    <w:rsid w:val="00E74B6A"/>
    <w:rsid w:val="00E757F2"/>
    <w:rsid w:val="00E76EC3"/>
    <w:rsid w:val="00E8558A"/>
    <w:rsid w:val="00E87F69"/>
    <w:rsid w:val="00E90B70"/>
    <w:rsid w:val="00E90C86"/>
    <w:rsid w:val="00E912C1"/>
    <w:rsid w:val="00E97210"/>
    <w:rsid w:val="00EB0F9B"/>
    <w:rsid w:val="00EB3BFD"/>
    <w:rsid w:val="00EB462C"/>
    <w:rsid w:val="00EB4BF0"/>
    <w:rsid w:val="00EB5CE0"/>
    <w:rsid w:val="00EC0E02"/>
    <w:rsid w:val="00EC3604"/>
    <w:rsid w:val="00EC58D7"/>
    <w:rsid w:val="00ED056F"/>
    <w:rsid w:val="00ED11F6"/>
    <w:rsid w:val="00ED3D7F"/>
    <w:rsid w:val="00ED3F19"/>
    <w:rsid w:val="00ED40B5"/>
    <w:rsid w:val="00ED4986"/>
    <w:rsid w:val="00EE278C"/>
    <w:rsid w:val="00EE3221"/>
    <w:rsid w:val="00EE4B28"/>
    <w:rsid w:val="00EF185D"/>
    <w:rsid w:val="00EF336F"/>
    <w:rsid w:val="00EF3694"/>
    <w:rsid w:val="00EF682B"/>
    <w:rsid w:val="00F051CD"/>
    <w:rsid w:val="00F12852"/>
    <w:rsid w:val="00F140BC"/>
    <w:rsid w:val="00F14175"/>
    <w:rsid w:val="00F150D2"/>
    <w:rsid w:val="00F162AD"/>
    <w:rsid w:val="00F20527"/>
    <w:rsid w:val="00F21C28"/>
    <w:rsid w:val="00F21C9B"/>
    <w:rsid w:val="00F26338"/>
    <w:rsid w:val="00F2698E"/>
    <w:rsid w:val="00F26FAA"/>
    <w:rsid w:val="00F27EC6"/>
    <w:rsid w:val="00F30F42"/>
    <w:rsid w:val="00F31AFD"/>
    <w:rsid w:val="00F32450"/>
    <w:rsid w:val="00F37618"/>
    <w:rsid w:val="00F429DB"/>
    <w:rsid w:val="00F44213"/>
    <w:rsid w:val="00F5081F"/>
    <w:rsid w:val="00F52D8E"/>
    <w:rsid w:val="00F5780B"/>
    <w:rsid w:val="00F61817"/>
    <w:rsid w:val="00F6194C"/>
    <w:rsid w:val="00F636D2"/>
    <w:rsid w:val="00F66787"/>
    <w:rsid w:val="00F66E3D"/>
    <w:rsid w:val="00F6720B"/>
    <w:rsid w:val="00F71B98"/>
    <w:rsid w:val="00F72323"/>
    <w:rsid w:val="00F75E5E"/>
    <w:rsid w:val="00F7629B"/>
    <w:rsid w:val="00F8115F"/>
    <w:rsid w:val="00F82378"/>
    <w:rsid w:val="00F82835"/>
    <w:rsid w:val="00F82FDF"/>
    <w:rsid w:val="00F8478E"/>
    <w:rsid w:val="00F84F13"/>
    <w:rsid w:val="00F95856"/>
    <w:rsid w:val="00FA0180"/>
    <w:rsid w:val="00FA2613"/>
    <w:rsid w:val="00FA3A04"/>
    <w:rsid w:val="00FA5E46"/>
    <w:rsid w:val="00FB07ED"/>
    <w:rsid w:val="00FC034A"/>
    <w:rsid w:val="00FC325C"/>
    <w:rsid w:val="00FC4003"/>
    <w:rsid w:val="00FC4134"/>
    <w:rsid w:val="00FC69DE"/>
    <w:rsid w:val="00FC75BD"/>
    <w:rsid w:val="00FD49C7"/>
    <w:rsid w:val="00FD5E0D"/>
    <w:rsid w:val="00FD6819"/>
    <w:rsid w:val="00FE2A52"/>
    <w:rsid w:val="00FE47EA"/>
    <w:rsid w:val="00FE6322"/>
    <w:rsid w:val="00FE66BE"/>
    <w:rsid w:val="00FF335F"/>
    <w:rsid w:val="00FF7D0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1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0" w:unhideWhenUsed="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unhideWhenUsed="0"/>
    <w:lsdException w:name="header" w:unhideWhenUsed="0"/>
    <w:lsdException w:name="footer" w:uiPriority="0" w:unhideWhenUsed="0"/>
    <w:lsdException w:name="caption" w:uiPriority="0" w:qFormat="1"/>
    <w:lsdException w:name="annotation reference" w:unhideWhenUsed="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List Bullet 5" w:uiPriority="0" w:unhideWhenUsed="0"/>
    <w:lsdException w:name="Title" w:semiHidden="0" w:uiPriority="0" w:unhideWhenUsed="0" w:qFormat="1"/>
    <w:lsdException w:name="Default Paragraph Font" w:uiPriority="0" w:unhideWhenUsed="0"/>
    <w:lsdException w:name="Body Text" w:uiPriority="0" w:unhideWhenUsed="0" w:qFormat="1"/>
    <w:lsdException w:name="Body Text Indent" w:uiPriority="0"/>
    <w:lsdException w:name="Subtitle" w:semiHidden="0" w:uiPriority="0" w:unhideWhenUsed="0" w:qFormat="1"/>
    <w:lsdException w:name="Body Text 2" w:uiPriority="0" w:qFormat="1"/>
    <w:lsdException w:name="Body Text 3" w:uiPriority="0" w:qFormat="1"/>
    <w:lsdException w:name="Body Text Indent 2" w:uiPriority="0"/>
    <w:lsdException w:name="Body Text Indent 3" w:uiPriority="0"/>
    <w:lsdException w:name="Block Text" w:uiPriority="0" w:qFormat="1"/>
    <w:lsdException w:name="Hyperlink" w:uiPriority="0" w:unhideWhenUsed="0"/>
    <w:lsdException w:name="FollowedHyperlink" w:uiPriority="0" w:qFormat="1"/>
    <w:lsdException w:name="Strong" w:semiHidden="0" w:uiPriority="22" w:unhideWhenUsed="0" w:qFormat="1"/>
    <w:lsdException w:name="Emphasis" w:semiHidden="0" w:unhideWhenUsed="0" w:qFormat="1"/>
    <w:lsdException w:name="Plain Text" w:uiPriority="0"/>
    <w:lsdException w:name="Normal (Web)" w:unhideWhenUsed="0" w:qFormat="1"/>
    <w:lsdException w:name="annotation subject" w:uiPriority="0"/>
    <w:lsdException w:name="Balloon Text"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669"/>
    <w:rPr>
      <w:rFonts w:ascii="Ecofont_Spranq_eco_Sans" w:hAnsi="Ecofont_Spranq_eco_Sans" w:cs="Ecofont_Spranq_eco_Sans"/>
      <w:sz w:val="24"/>
      <w:szCs w:val="24"/>
    </w:rPr>
  </w:style>
  <w:style w:type="paragraph" w:styleId="Ttulo1">
    <w:name w:val="heading 1"/>
    <w:basedOn w:val="Normal"/>
    <w:next w:val="Normal"/>
    <w:link w:val="Ttulo1Char"/>
    <w:uiPriority w:val="1"/>
    <w:qFormat/>
    <w:rsid w:val="00757669"/>
    <w:pPr>
      <w:keepNext/>
      <w:keepLines/>
      <w:spacing w:before="480"/>
      <w:outlineLvl w:val="0"/>
    </w:pPr>
    <w:rPr>
      <w:rFonts w:ascii="Cambria" w:hAnsi="Cambria" w:cs="Times New Roman"/>
      <w:b/>
      <w:bCs/>
      <w:sz w:val="28"/>
      <w:szCs w:val="28"/>
    </w:rPr>
  </w:style>
  <w:style w:type="paragraph" w:styleId="Ttulo2">
    <w:name w:val="heading 2"/>
    <w:basedOn w:val="Normal"/>
    <w:next w:val="Normal"/>
    <w:link w:val="Ttulo2Char"/>
    <w:qFormat/>
    <w:rsid w:val="00757669"/>
    <w:pPr>
      <w:keepNext/>
      <w:tabs>
        <w:tab w:val="left" w:pos="1701"/>
      </w:tabs>
      <w:ind w:right="-1"/>
      <w:jc w:val="center"/>
      <w:outlineLvl w:val="1"/>
    </w:pPr>
    <w:rPr>
      <w:rFonts w:ascii="Times New Roman" w:hAnsi="Times New Roman" w:cs="Times New Roman"/>
      <w:b/>
      <w:bCs/>
      <w:color w:val="000000"/>
    </w:rPr>
  </w:style>
  <w:style w:type="paragraph" w:styleId="Ttulo3">
    <w:name w:val="heading 3"/>
    <w:basedOn w:val="Normal"/>
    <w:next w:val="Normal"/>
    <w:link w:val="Ttulo3Char"/>
    <w:qFormat/>
    <w:rsid w:val="003F2D23"/>
    <w:pPr>
      <w:keepNext/>
      <w:suppressAutoHyphens/>
      <w:ind w:left="1781" w:hanging="504"/>
      <w:jc w:val="both"/>
      <w:outlineLvl w:val="2"/>
    </w:pPr>
    <w:rPr>
      <w:rFonts w:ascii="Arial" w:hAnsi="Arial" w:cs="Times New Roman"/>
      <w:b/>
      <w:bCs/>
      <w:color w:val="FF0000"/>
      <w:szCs w:val="20"/>
      <w:lang w:eastAsia="zh-CN"/>
    </w:rPr>
  </w:style>
  <w:style w:type="paragraph" w:styleId="Ttulo4">
    <w:name w:val="heading 4"/>
    <w:basedOn w:val="Normal"/>
    <w:next w:val="Normal"/>
    <w:link w:val="Ttulo4Char"/>
    <w:uiPriority w:val="9"/>
    <w:qFormat/>
    <w:rsid w:val="00856118"/>
    <w:pPr>
      <w:keepNext/>
      <w:tabs>
        <w:tab w:val="num" w:pos="0"/>
      </w:tabs>
      <w:ind w:left="4253"/>
      <w:jc w:val="both"/>
      <w:outlineLvl w:val="3"/>
    </w:pPr>
    <w:rPr>
      <w:rFonts w:ascii="Times New Roman" w:hAnsi="Times New Roman" w:cs="Times New Roman"/>
      <w:b/>
      <w:szCs w:val="20"/>
      <w:lang w:eastAsia="ar-SA"/>
    </w:rPr>
  </w:style>
  <w:style w:type="paragraph" w:styleId="Ttulo5">
    <w:name w:val="heading 5"/>
    <w:basedOn w:val="Normal"/>
    <w:next w:val="Normal"/>
    <w:link w:val="Ttulo5Char"/>
    <w:qFormat/>
    <w:rsid w:val="00856118"/>
    <w:pPr>
      <w:keepNext/>
      <w:tabs>
        <w:tab w:val="num" w:pos="0"/>
      </w:tabs>
      <w:jc w:val="center"/>
      <w:outlineLvl w:val="4"/>
    </w:pPr>
    <w:rPr>
      <w:rFonts w:ascii="Times New Roman" w:hAnsi="Times New Roman" w:cs="Times New Roman"/>
      <w:b/>
      <w:bCs/>
      <w:sz w:val="28"/>
      <w:szCs w:val="20"/>
      <w:lang w:eastAsia="ar-SA"/>
    </w:rPr>
  </w:style>
  <w:style w:type="paragraph" w:styleId="Ttulo6">
    <w:name w:val="heading 6"/>
    <w:basedOn w:val="Normal"/>
    <w:next w:val="Normal"/>
    <w:link w:val="Ttulo6Char"/>
    <w:qFormat/>
    <w:rsid w:val="00856118"/>
    <w:pPr>
      <w:keepNext/>
      <w:tabs>
        <w:tab w:val="num" w:pos="0"/>
      </w:tabs>
      <w:jc w:val="both"/>
      <w:outlineLvl w:val="5"/>
    </w:pPr>
    <w:rPr>
      <w:rFonts w:ascii="Times New Roman" w:hAnsi="Times New Roman" w:cs="Times New Roman"/>
      <w:b/>
      <w:bCs/>
      <w:sz w:val="22"/>
      <w:szCs w:val="20"/>
      <w:lang w:eastAsia="ar-SA"/>
    </w:rPr>
  </w:style>
  <w:style w:type="paragraph" w:styleId="Ttulo7">
    <w:name w:val="heading 7"/>
    <w:basedOn w:val="Normal"/>
    <w:next w:val="Normal"/>
    <w:link w:val="Ttulo7Char"/>
    <w:qFormat/>
    <w:rsid w:val="00856118"/>
    <w:pPr>
      <w:keepNext/>
      <w:tabs>
        <w:tab w:val="num" w:pos="0"/>
      </w:tabs>
      <w:jc w:val="center"/>
      <w:outlineLvl w:val="6"/>
    </w:pPr>
    <w:rPr>
      <w:rFonts w:ascii="Times New Roman" w:hAnsi="Times New Roman" w:cs="Times New Roman"/>
      <w:b/>
      <w:sz w:val="36"/>
      <w:szCs w:val="20"/>
      <w:lang w:eastAsia="ar-SA"/>
    </w:rPr>
  </w:style>
  <w:style w:type="paragraph" w:styleId="Ttulo8">
    <w:name w:val="heading 8"/>
    <w:basedOn w:val="Normal"/>
    <w:next w:val="Normal"/>
    <w:link w:val="Ttulo8Char"/>
    <w:qFormat/>
    <w:rsid w:val="00856118"/>
    <w:pPr>
      <w:keepNext/>
      <w:tabs>
        <w:tab w:val="num" w:pos="0"/>
      </w:tabs>
      <w:jc w:val="both"/>
      <w:outlineLvl w:val="7"/>
    </w:pPr>
    <w:rPr>
      <w:rFonts w:ascii="Times New Roman" w:hAnsi="Times New Roman" w:cs="Times New Roman"/>
      <w:b/>
      <w:bCs/>
      <w:szCs w:val="20"/>
      <w:lang w:eastAsia="ar-SA"/>
    </w:rPr>
  </w:style>
  <w:style w:type="paragraph" w:styleId="Ttulo9">
    <w:name w:val="heading 9"/>
    <w:basedOn w:val="Normal"/>
    <w:next w:val="Normal"/>
    <w:link w:val="Ttulo9Char"/>
    <w:qFormat/>
    <w:rsid w:val="00856118"/>
    <w:pPr>
      <w:keepNext/>
      <w:tabs>
        <w:tab w:val="num" w:pos="0"/>
      </w:tabs>
      <w:ind w:right="-517"/>
      <w:jc w:val="center"/>
      <w:outlineLvl w:val="8"/>
    </w:pPr>
    <w:rPr>
      <w:rFonts w:ascii="Arial" w:hAnsi="Arial" w:cs="Times New Roman"/>
      <w:b/>
      <w:sz w:val="36"/>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qFormat/>
    <w:rsid w:val="00757669"/>
    <w:rPr>
      <w:rFonts w:ascii="Cambria" w:hAnsi="Cambria" w:cs="Cambria"/>
      <w:b/>
      <w:bCs/>
      <w:color w:val="auto"/>
      <w:sz w:val="28"/>
      <w:szCs w:val="28"/>
    </w:rPr>
  </w:style>
  <w:style w:type="character" w:customStyle="1" w:styleId="Ttulo2Char">
    <w:name w:val="Título 2 Char"/>
    <w:link w:val="Ttulo2"/>
    <w:uiPriority w:val="1"/>
    <w:qFormat/>
    <w:rsid w:val="00757669"/>
    <w:rPr>
      <w:rFonts w:ascii="Times New Roman" w:hAnsi="Times New Roman" w:cs="Times New Roman"/>
      <w:b/>
      <w:bCs/>
      <w:color w:val="000000"/>
      <w:sz w:val="24"/>
      <w:szCs w:val="24"/>
    </w:rPr>
  </w:style>
  <w:style w:type="paragraph" w:styleId="PargrafodaLista">
    <w:name w:val="List Paragraph"/>
    <w:basedOn w:val="Normal"/>
    <w:link w:val="PargrafodaListaChar"/>
    <w:uiPriority w:val="34"/>
    <w:qFormat/>
    <w:rsid w:val="00757669"/>
    <w:pPr>
      <w:ind w:left="720"/>
    </w:pPr>
  </w:style>
  <w:style w:type="paragraph" w:styleId="NormalWeb">
    <w:name w:val="Normal (Web)"/>
    <w:basedOn w:val="Normal"/>
    <w:uiPriority w:val="99"/>
    <w:qFormat/>
    <w:rsid w:val="00757669"/>
    <w:pPr>
      <w:spacing w:before="100" w:beforeAutospacing="1" w:after="100" w:afterAutospacing="1"/>
    </w:pPr>
  </w:style>
  <w:style w:type="paragraph" w:styleId="Textodebalo">
    <w:name w:val="Balloon Text"/>
    <w:basedOn w:val="Normal"/>
    <w:link w:val="TextodebaloChar"/>
    <w:qFormat/>
    <w:rsid w:val="00757669"/>
    <w:rPr>
      <w:rFonts w:ascii="Tahoma" w:hAnsi="Tahoma" w:cs="Times New Roman"/>
      <w:sz w:val="16"/>
      <w:szCs w:val="16"/>
    </w:rPr>
  </w:style>
  <w:style w:type="character" w:customStyle="1" w:styleId="TextodebaloChar">
    <w:name w:val="Texto de balão Char"/>
    <w:link w:val="Textodebalo"/>
    <w:qFormat/>
    <w:rsid w:val="00757669"/>
    <w:rPr>
      <w:rFonts w:ascii="Tahoma" w:hAnsi="Tahoma" w:cs="Tahoma"/>
      <w:sz w:val="16"/>
      <w:szCs w:val="16"/>
    </w:rPr>
  </w:style>
  <w:style w:type="paragraph" w:customStyle="1" w:styleId="Nvel2">
    <w:name w:val="Nível 2"/>
    <w:basedOn w:val="Normal"/>
    <w:next w:val="Normal"/>
    <w:uiPriority w:val="99"/>
    <w:rsid w:val="00757669"/>
    <w:pPr>
      <w:spacing w:after="120"/>
      <w:jc w:val="both"/>
    </w:pPr>
    <w:rPr>
      <w:rFonts w:ascii="Arial" w:hAnsi="Arial" w:cs="Arial"/>
      <w:b/>
      <w:bCs/>
    </w:rPr>
  </w:style>
  <w:style w:type="character" w:customStyle="1" w:styleId="normalchar1">
    <w:name w:val="normal__char1"/>
    <w:uiPriority w:val="99"/>
    <w:rsid w:val="00757669"/>
    <w:rPr>
      <w:rFonts w:ascii="Arial" w:hAnsi="Arial" w:cs="Arial"/>
      <w:sz w:val="24"/>
      <w:szCs w:val="24"/>
      <w:u w:val="none"/>
      <w:effect w:val="none"/>
    </w:rPr>
  </w:style>
  <w:style w:type="character" w:customStyle="1" w:styleId="apple-style-span">
    <w:name w:val="apple-style-span"/>
    <w:rsid w:val="00757669"/>
    <w:rPr>
      <w:rFonts w:ascii="Times New Roman" w:hAnsi="Times New Roman" w:cs="Times New Roman"/>
    </w:rPr>
  </w:style>
  <w:style w:type="character" w:styleId="Hyperlink">
    <w:name w:val="Hyperlink"/>
    <w:rsid w:val="00757669"/>
    <w:rPr>
      <w:rFonts w:ascii="Times New Roman" w:hAnsi="Times New Roman" w:cs="Times New Roman"/>
      <w:color w:val="000080"/>
      <w:u w:val="single"/>
    </w:rPr>
  </w:style>
  <w:style w:type="paragraph" w:styleId="Citao">
    <w:name w:val="Quote"/>
    <w:basedOn w:val="Normal"/>
    <w:next w:val="Normal"/>
    <w:link w:val="CitaoChar"/>
    <w:uiPriority w:val="29"/>
    <w:qFormat/>
    <w:rsid w:val="0075766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cs="Times New Roman"/>
      <w:i/>
      <w:iCs/>
      <w:color w:val="000000"/>
      <w:lang w:eastAsia="en-US"/>
    </w:rPr>
  </w:style>
  <w:style w:type="character" w:customStyle="1" w:styleId="CitaoChar">
    <w:name w:val="Citação Char"/>
    <w:link w:val="Citao"/>
    <w:uiPriority w:val="29"/>
    <w:rsid w:val="00757669"/>
    <w:rPr>
      <w:rFonts w:ascii="Ecofont_Spranq_eco_Sans" w:hAnsi="Ecofont_Spranq_eco_Sans" w:cs="Ecofont_Spranq_eco_Sans"/>
      <w:i/>
      <w:iCs/>
      <w:color w:val="000000"/>
      <w:sz w:val="24"/>
      <w:szCs w:val="24"/>
      <w:shd w:val="clear" w:color="auto" w:fill="FFFFCC"/>
      <w:lang w:eastAsia="en-US"/>
    </w:rPr>
  </w:style>
  <w:style w:type="paragraph" w:styleId="Commarcadores5">
    <w:name w:val="List Bullet 5"/>
    <w:basedOn w:val="Normal"/>
    <w:autoRedefine/>
    <w:rsid w:val="00757669"/>
    <w:pPr>
      <w:numPr>
        <w:numId w:val="2"/>
      </w:numPr>
      <w:tabs>
        <w:tab w:val="num" w:pos="1492"/>
      </w:tabs>
      <w:ind w:left="1492" w:hanging="360"/>
    </w:pPr>
  </w:style>
  <w:style w:type="paragraph" w:customStyle="1" w:styleId="citao2">
    <w:name w:val="citação 2"/>
    <w:basedOn w:val="Citao"/>
    <w:uiPriority w:val="99"/>
    <w:rsid w:val="00757669"/>
  </w:style>
  <w:style w:type="character" w:customStyle="1" w:styleId="citao2Char">
    <w:name w:val="citação 2 Char"/>
    <w:uiPriority w:val="99"/>
    <w:rsid w:val="00757669"/>
    <w:rPr>
      <w:rFonts w:ascii="Ecofont_Spranq_eco_Sans" w:hAnsi="Ecofont_Spranq_eco_Sans" w:cs="Ecofont_Spranq_eco_Sans"/>
      <w:i/>
      <w:iCs/>
      <w:color w:val="000000"/>
      <w:sz w:val="24"/>
      <w:szCs w:val="24"/>
      <w:shd w:val="clear" w:color="auto" w:fill="FFFFCC"/>
      <w:lang w:eastAsia="en-US"/>
    </w:rPr>
  </w:style>
  <w:style w:type="paragraph" w:styleId="Cabealho">
    <w:name w:val="header"/>
    <w:aliases w:val="Cabeçalho superior,Heading 1a,h,he,HeaderNN,hd"/>
    <w:basedOn w:val="Normal"/>
    <w:link w:val="CabealhoChar"/>
    <w:uiPriority w:val="99"/>
    <w:rsid w:val="00757669"/>
    <w:pPr>
      <w:tabs>
        <w:tab w:val="center" w:pos="4252"/>
        <w:tab w:val="right" w:pos="8504"/>
      </w:tabs>
    </w:pPr>
    <w:rPr>
      <w:rFonts w:cs="Times New Roman"/>
    </w:rPr>
  </w:style>
  <w:style w:type="character" w:customStyle="1" w:styleId="CabealhoChar">
    <w:name w:val="Cabeçalho Char"/>
    <w:aliases w:val="Cabeçalho superior Char,Heading 1a Char,h Char,he Char,HeaderNN Char,hd Char"/>
    <w:link w:val="Cabealho"/>
    <w:uiPriority w:val="99"/>
    <w:qFormat/>
    <w:rsid w:val="00757669"/>
    <w:rPr>
      <w:rFonts w:ascii="Ecofont_Spranq_eco_Sans" w:hAnsi="Ecofont_Spranq_eco_Sans" w:cs="Ecofont_Spranq_eco_Sans"/>
      <w:sz w:val="24"/>
      <w:szCs w:val="24"/>
    </w:rPr>
  </w:style>
  <w:style w:type="paragraph" w:styleId="Rodap">
    <w:name w:val="footer"/>
    <w:basedOn w:val="Normal"/>
    <w:link w:val="RodapChar"/>
    <w:rsid w:val="00757669"/>
    <w:pPr>
      <w:tabs>
        <w:tab w:val="center" w:pos="4252"/>
        <w:tab w:val="right" w:pos="8504"/>
      </w:tabs>
    </w:pPr>
    <w:rPr>
      <w:rFonts w:cs="Times New Roman"/>
    </w:rPr>
  </w:style>
  <w:style w:type="character" w:customStyle="1" w:styleId="RodapChar">
    <w:name w:val="Rodapé Char"/>
    <w:link w:val="Rodap"/>
    <w:qFormat/>
    <w:rsid w:val="00757669"/>
    <w:rPr>
      <w:rFonts w:ascii="Ecofont_Spranq_eco_Sans" w:hAnsi="Ecofont_Spranq_eco_Sans" w:cs="Ecofont_Spranq_eco_Sans"/>
      <w:sz w:val="24"/>
      <w:szCs w:val="24"/>
    </w:rPr>
  </w:style>
  <w:style w:type="character" w:styleId="nfase">
    <w:name w:val="Emphasis"/>
    <w:uiPriority w:val="99"/>
    <w:qFormat/>
    <w:rsid w:val="00757669"/>
    <w:rPr>
      <w:rFonts w:ascii="Times New Roman" w:hAnsi="Times New Roman" w:cs="Times New Roman"/>
      <w:i/>
      <w:iCs/>
    </w:rPr>
  </w:style>
  <w:style w:type="character" w:styleId="Forte">
    <w:name w:val="Strong"/>
    <w:uiPriority w:val="22"/>
    <w:qFormat/>
    <w:rsid w:val="00757669"/>
    <w:rPr>
      <w:rFonts w:ascii="Times New Roman" w:hAnsi="Times New Roman" w:cs="Times New Roman"/>
      <w:b/>
      <w:bCs/>
    </w:rPr>
  </w:style>
  <w:style w:type="paragraph" w:styleId="Corpodetexto">
    <w:name w:val="Body Text"/>
    <w:basedOn w:val="Normal"/>
    <w:link w:val="CorpodetextoChar"/>
    <w:qFormat/>
    <w:rsid w:val="00757669"/>
    <w:pPr>
      <w:spacing w:line="360" w:lineRule="auto"/>
      <w:jc w:val="both"/>
    </w:pPr>
    <w:rPr>
      <w:rFonts w:ascii="Comic Sans MS" w:hAnsi="Comic Sans MS" w:cs="Times New Roman"/>
      <w:color w:val="000000"/>
      <w:sz w:val="20"/>
      <w:szCs w:val="20"/>
    </w:rPr>
  </w:style>
  <w:style w:type="character" w:customStyle="1" w:styleId="CorpodetextoChar">
    <w:name w:val="Corpo de texto Char"/>
    <w:link w:val="Corpodetexto"/>
    <w:qFormat/>
    <w:rsid w:val="00757669"/>
    <w:rPr>
      <w:rFonts w:ascii="Comic Sans MS" w:hAnsi="Comic Sans MS" w:cs="Comic Sans MS"/>
      <w:color w:val="000000"/>
    </w:rPr>
  </w:style>
  <w:style w:type="paragraph" w:customStyle="1" w:styleId="Recuodecorpodetexto21">
    <w:name w:val="Recuo de corpo de texto 21"/>
    <w:basedOn w:val="Normal"/>
    <w:rsid w:val="00757669"/>
    <w:pPr>
      <w:suppressAutoHyphens/>
      <w:ind w:firstLine="708"/>
    </w:pPr>
    <w:rPr>
      <w:rFonts w:ascii="Arial" w:hAnsi="Arial" w:cs="Arial"/>
      <w:b/>
      <w:bCs/>
      <w:sz w:val="22"/>
      <w:szCs w:val="22"/>
      <w:lang w:eastAsia="ar-SA"/>
    </w:rPr>
  </w:style>
  <w:style w:type="character" w:customStyle="1" w:styleId="Recuodecorpodetexto21Char">
    <w:name w:val="Recuo de corpo de texto 21 Char"/>
    <w:uiPriority w:val="99"/>
    <w:rsid w:val="00757669"/>
    <w:rPr>
      <w:rFonts w:ascii="Arial" w:hAnsi="Arial" w:cs="Arial"/>
      <w:b/>
      <w:bCs/>
      <w:sz w:val="22"/>
      <w:szCs w:val="22"/>
      <w:lang w:eastAsia="ar-SA" w:bidi="ar-SA"/>
    </w:rPr>
  </w:style>
  <w:style w:type="character" w:styleId="Refdecomentrio">
    <w:name w:val="annotation reference"/>
    <w:uiPriority w:val="99"/>
    <w:rsid w:val="00757669"/>
    <w:rPr>
      <w:sz w:val="16"/>
      <w:szCs w:val="16"/>
    </w:rPr>
  </w:style>
  <w:style w:type="paragraph" w:styleId="Textodecomentrio">
    <w:name w:val="annotation text"/>
    <w:basedOn w:val="Normal"/>
    <w:link w:val="TextodecomentrioChar"/>
    <w:rsid w:val="00757669"/>
    <w:rPr>
      <w:rFonts w:cs="Times New Roman"/>
      <w:sz w:val="20"/>
      <w:szCs w:val="20"/>
    </w:rPr>
  </w:style>
  <w:style w:type="character" w:customStyle="1" w:styleId="TextodecomentrioChar">
    <w:name w:val="Texto de comentário Char"/>
    <w:link w:val="Textodecomentrio"/>
    <w:rsid w:val="00503707"/>
    <w:rPr>
      <w:rFonts w:ascii="Ecofont_Spranq_eco_Sans" w:hAnsi="Ecofont_Spranq_eco_Sans" w:cs="Ecofont_Spranq_eco_Sans"/>
      <w:sz w:val="20"/>
      <w:szCs w:val="20"/>
    </w:rPr>
  </w:style>
  <w:style w:type="paragraph" w:styleId="Recuodecorpodetexto">
    <w:name w:val="Body Text Indent"/>
    <w:basedOn w:val="Normal"/>
    <w:link w:val="RecuodecorpodetextoChar"/>
    <w:unhideWhenUsed/>
    <w:rsid w:val="003233DF"/>
    <w:pPr>
      <w:spacing w:after="120"/>
      <w:ind w:left="283"/>
    </w:pPr>
    <w:rPr>
      <w:rFonts w:cs="Times New Roman"/>
    </w:rPr>
  </w:style>
  <w:style w:type="character" w:customStyle="1" w:styleId="RecuodecorpodetextoChar">
    <w:name w:val="Recuo de corpo de texto Char"/>
    <w:link w:val="Recuodecorpodetexto"/>
    <w:rsid w:val="003233DF"/>
    <w:rPr>
      <w:rFonts w:ascii="Ecofont_Spranq_eco_Sans" w:hAnsi="Ecofont_Spranq_eco_Sans" w:cs="Ecofont_Spranq_eco_Sans"/>
      <w:sz w:val="24"/>
      <w:szCs w:val="24"/>
    </w:rPr>
  </w:style>
  <w:style w:type="paragraph" w:styleId="Recuodecorpodetexto3">
    <w:name w:val="Body Text Indent 3"/>
    <w:basedOn w:val="Normal"/>
    <w:link w:val="Recuodecorpodetexto3Char"/>
    <w:unhideWhenUsed/>
    <w:rsid w:val="00306C31"/>
    <w:pPr>
      <w:spacing w:after="120"/>
      <w:ind w:left="283"/>
    </w:pPr>
    <w:rPr>
      <w:rFonts w:cs="Times New Roman"/>
      <w:sz w:val="16"/>
      <w:szCs w:val="16"/>
    </w:rPr>
  </w:style>
  <w:style w:type="character" w:customStyle="1" w:styleId="Recuodecorpodetexto3Char">
    <w:name w:val="Recuo de corpo de texto 3 Char"/>
    <w:link w:val="Recuodecorpodetexto3"/>
    <w:uiPriority w:val="99"/>
    <w:semiHidden/>
    <w:rsid w:val="00306C31"/>
    <w:rPr>
      <w:rFonts w:ascii="Ecofont_Spranq_eco_Sans" w:hAnsi="Ecofont_Spranq_eco_Sans" w:cs="Ecofont_Spranq_eco_Sans"/>
      <w:sz w:val="16"/>
      <w:szCs w:val="16"/>
    </w:rPr>
  </w:style>
  <w:style w:type="paragraph" w:styleId="Corpodetexto2">
    <w:name w:val="Body Text 2"/>
    <w:basedOn w:val="Normal"/>
    <w:link w:val="Corpodetexto2Char"/>
    <w:unhideWhenUsed/>
    <w:qFormat/>
    <w:rsid w:val="00306C31"/>
    <w:pPr>
      <w:spacing w:after="120" w:line="480" w:lineRule="auto"/>
    </w:pPr>
    <w:rPr>
      <w:rFonts w:cs="Times New Roman"/>
    </w:rPr>
  </w:style>
  <w:style w:type="character" w:customStyle="1" w:styleId="Corpodetexto2Char">
    <w:name w:val="Corpo de texto 2 Char"/>
    <w:link w:val="Corpodetexto2"/>
    <w:qFormat/>
    <w:rsid w:val="00306C31"/>
    <w:rPr>
      <w:rFonts w:ascii="Ecofont_Spranq_eco_Sans" w:hAnsi="Ecofont_Spranq_eco_Sans" w:cs="Ecofont_Spranq_eco_Sans"/>
      <w:sz w:val="24"/>
      <w:szCs w:val="24"/>
    </w:rPr>
  </w:style>
  <w:style w:type="paragraph" w:styleId="Corpodetexto3">
    <w:name w:val="Body Text 3"/>
    <w:basedOn w:val="Normal"/>
    <w:link w:val="Corpodetexto3Char"/>
    <w:unhideWhenUsed/>
    <w:qFormat/>
    <w:rsid w:val="00306C31"/>
    <w:pPr>
      <w:spacing w:after="120"/>
    </w:pPr>
    <w:rPr>
      <w:rFonts w:cs="Times New Roman"/>
      <w:sz w:val="16"/>
      <w:szCs w:val="16"/>
    </w:rPr>
  </w:style>
  <w:style w:type="character" w:customStyle="1" w:styleId="Corpodetexto3Char">
    <w:name w:val="Corpo de texto 3 Char"/>
    <w:link w:val="Corpodetexto3"/>
    <w:qFormat/>
    <w:rsid w:val="00306C31"/>
    <w:rPr>
      <w:rFonts w:ascii="Ecofont_Spranq_eco_Sans" w:hAnsi="Ecofont_Spranq_eco_Sans" w:cs="Ecofont_Spranq_eco_Sans"/>
      <w:sz w:val="16"/>
      <w:szCs w:val="16"/>
    </w:rPr>
  </w:style>
  <w:style w:type="paragraph" w:customStyle="1" w:styleId="ndice">
    <w:name w:val="Índice"/>
    <w:basedOn w:val="Normal"/>
    <w:qFormat/>
    <w:rsid w:val="00306C31"/>
    <w:pPr>
      <w:suppressLineNumbers/>
      <w:suppressAutoHyphens/>
      <w:jc w:val="both"/>
    </w:pPr>
    <w:rPr>
      <w:rFonts w:ascii="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nhideWhenUsed/>
    <w:rsid w:val="004A7F03"/>
    <w:rPr>
      <w:b/>
      <w:bCs/>
    </w:rPr>
  </w:style>
  <w:style w:type="character" w:customStyle="1" w:styleId="AssuntodocomentrioChar">
    <w:name w:val="Assunto do comentário Char"/>
    <w:link w:val="Assuntodocomentrio"/>
    <w:rsid w:val="004A7F03"/>
    <w:rPr>
      <w:rFonts w:ascii="Ecofont_Spranq_eco_Sans" w:hAnsi="Ecofont_Spranq_eco_Sans" w:cs="Ecofont_Spranq_eco_Sans"/>
      <w:b/>
      <w:bCs/>
      <w:sz w:val="20"/>
      <w:szCs w:val="20"/>
    </w:rPr>
  </w:style>
  <w:style w:type="paragraph" w:customStyle="1" w:styleId="WW-Corpodetexto3">
    <w:name w:val="WW-Corpo de texto 3"/>
    <w:basedOn w:val="Normal"/>
    <w:rsid w:val="005E4814"/>
    <w:pPr>
      <w:tabs>
        <w:tab w:val="left" w:pos="709"/>
      </w:tabs>
      <w:suppressAutoHyphens/>
      <w:spacing w:after="200" w:line="276" w:lineRule="auto"/>
      <w:jc w:val="both"/>
      <w:textAlignment w:val="baseline"/>
    </w:pPr>
    <w:rPr>
      <w:rFonts w:ascii="Courier New" w:eastAsia="Batang" w:hAnsi="Courier New" w:cs="Courier New"/>
      <w:kern w:val="1"/>
      <w:sz w:val="20"/>
      <w:szCs w:val="20"/>
      <w:lang w:eastAsia="zh-CN"/>
    </w:rPr>
  </w:style>
  <w:style w:type="paragraph" w:customStyle="1" w:styleId="Texto">
    <w:name w:val="Texto"/>
    <w:basedOn w:val="Normal"/>
    <w:rsid w:val="0016726D"/>
    <w:pPr>
      <w:tabs>
        <w:tab w:val="left" w:pos="709"/>
      </w:tabs>
      <w:suppressAutoHyphens/>
      <w:spacing w:before="60" w:after="60" w:line="276" w:lineRule="auto"/>
      <w:ind w:firstLine="709"/>
      <w:jc w:val="both"/>
      <w:textAlignment w:val="baseline"/>
    </w:pPr>
    <w:rPr>
      <w:rFonts w:ascii="Times New Roman" w:eastAsia="Batang" w:hAnsi="Times New Roman" w:cs="Times New Roman"/>
      <w:kern w:val="1"/>
      <w:sz w:val="20"/>
      <w:szCs w:val="20"/>
      <w:lang w:eastAsia="zh-CN"/>
    </w:rPr>
  </w:style>
  <w:style w:type="table" w:styleId="Tabelacomgrade">
    <w:name w:val="Table Grid"/>
    <w:basedOn w:val="Tabelanormal"/>
    <w:rsid w:val="00546C32"/>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30374E"/>
    <w:pPr>
      <w:suppressAutoHyphens/>
      <w:textAlignment w:val="baseline"/>
    </w:pPr>
    <w:rPr>
      <w:rFonts w:ascii="Times New Roman" w:hAnsi="Times New Roman"/>
      <w:kern w:val="1"/>
      <w:sz w:val="24"/>
      <w:szCs w:val="24"/>
      <w:lang w:eastAsia="zh-CN"/>
    </w:rPr>
  </w:style>
  <w:style w:type="paragraph" w:customStyle="1" w:styleId="TextosemFormatao1">
    <w:name w:val="Texto sem Formatação1"/>
    <w:basedOn w:val="Standard"/>
    <w:rsid w:val="00041341"/>
    <w:rPr>
      <w:rFonts w:ascii="Courier New" w:hAnsi="Courier New" w:cs="Courier New"/>
      <w:sz w:val="20"/>
      <w:szCs w:val="20"/>
    </w:rPr>
  </w:style>
  <w:style w:type="table" w:customStyle="1" w:styleId="TableNormal">
    <w:name w:val="Table Normal"/>
    <w:uiPriority w:val="2"/>
    <w:semiHidden/>
    <w:unhideWhenUsed/>
    <w:qFormat/>
    <w:rsid w:val="000A0994"/>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2378"/>
    <w:pPr>
      <w:widowControl w:val="0"/>
      <w:autoSpaceDE w:val="0"/>
      <w:autoSpaceDN w:val="0"/>
      <w:spacing w:before="53"/>
      <w:ind w:left="69"/>
    </w:pPr>
    <w:rPr>
      <w:rFonts w:ascii="Arial" w:eastAsia="Arial" w:hAnsi="Arial" w:cs="Arial"/>
      <w:sz w:val="22"/>
      <w:szCs w:val="22"/>
      <w:lang w:bidi="pt-BR"/>
    </w:rPr>
  </w:style>
  <w:style w:type="character" w:customStyle="1" w:styleId="w8qarf">
    <w:name w:val="w8qarf"/>
    <w:rsid w:val="0039079B"/>
  </w:style>
  <w:style w:type="character" w:customStyle="1" w:styleId="lrzxr">
    <w:name w:val="lrzxr"/>
    <w:rsid w:val="0039079B"/>
  </w:style>
  <w:style w:type="character" w:customStyle="1" w:styleId="Ttulo3Char">
    <w:name w:val="Título 3 Char"/>
    <w:link w:val="Ttulo3"/>
    <w:uiPriority w:val="1"/>
    <w:qFormat/>
    <w:rsid w:val="003F2D23"/>
    <w:rPr>
      <w:rFonts w:ascii="Arial" w:hAnsi="Arial"/>
      <w:b/>
      <w:bCs/>
      <w:color w:val="FF0000"/>
      <w:sz w:val="24"/>
      <w:lang w:eastAsia="zh-CN"/>
    </w:rPr>
  </w:style>
  <w:style w:type="character" w:customStyle="1" w:styleId="WW8Num1z0">
    <w:name w:val="WW8Num1z0"/>
    <w:rsid w:val="003F2D23"/>
    <w:rPr>
      <w:rFonts w:ascii="Symbol" w:hAnsi="Symbol" w:cs="Symbol" w:hint="default"/>
    </w:rPr>
  </w:style>
  <w:style w:type="character" w:customStyle="1" w:styleId="WW8Num1z1">
    <w:name w:val="WW8Num1z1"/>
    <w:rsid w:val="003F2D23"/>
    <w:rPr>
      <w:rFonts w:ascii="Courier New" w:hAnsi="Courier New" w:cs="Courier New" w:hint="default"/>
    </w:rPr>
  </w:style>
  <w:style w:type="character" w:customStyle="1" w:styleId="WW8Num1z2">
    <w:name w:val="WW8Num1z2"/>
    <w:rsid w:val="003F2D23"/>
    <w:rPr>
      <w:rFonts w:ascii="Wingdings" w:hAnsi="Wingdings" w:cs="Wingdings" w:hint="default"/>
    </w:rPr>
  </w:style>
  <w:style w:type="character" w:customStyle="1" w:styleId="WW8Num2z0">
    <w:name w:val="WW8Num2z0"/>
    <w:rsid w:val="003F2D23"/>
    <w:rPr>
      <w:rFonts w:hint="default"/>
    </w:rPr>
  </w:style>
  <w:style w:type="character" w:customStyle="1" w:styleId="WW8Num2z1">
    <w:name w:val="WW8Num2z1"/>
    <w:rsid w:val="003F2D23"/>
  </w:style>
  <w:style w:type="character" w:customStyle="1" w:styleId="WW8Num2z2">
    <w:name w:val="WW8Num2z2"/>
    <w:rsid w:val="003F2D23"/>
  </w:style>
  <w:style w:type="character" w:customStyle="1" w:styleId="WW8Num2z3">
    <w:name w:val="WW8Num2z3"/>
    <w:rsid w:val="003F2D23"/>
  </w:style>
  <w:style w:type="character" w:customStyle="1" w:styleId="WW8Num2z4">
    <w:name w:val="WW8Num2z4"/>
    <w:rsid w:val="003F2D23"/>
  </w:style>
  <w:style w:type="character" w:customStyle="1" w:styleId="WW8Num2z5">
    <w:name w:val="WW8Num2z5"/>
    <w:rsid w:val="003F2D23"/>
  </w:style>
  <w:style w:type="character" w:customStyle="1" w:styleId="WW8Num2z6">
    <w:name w:val="WW8Num2z6"/>
    <w:rsid w:val="003F2D23"/>
  </w:style>
  <w:style w:type="character" w:customStyle="1" w:styleId="WW8Num2z7">
    <w:name w:val="WW8Num2z7"/>
    <w:rsid w:val="003F2D23"/>
  </w:style>
  <w:style w:type="character" w:customStyle="1" w:styleId="WW8Num2z8">
    <w:name w:val="WW8Num2z8"/>
    <w:rsid w:val="003F2D23"/>
  </w:style>
  <w:style w:type="character" w:customStyle="1" w:styleId="WW8Num3z0">
    <w:name w:val="WW8Num3z0"/>
    <w:rsid w:val="003F2D23"/>
    <w:rPr>
      <w:rFonts w:hint="default"/>
      <w:b/>
    </w:rPr>
  </w:style>
  <w:style w:type="character" w:customStyle="1" w:styleId="WW8Num3z1">
    <w:name w:val="WW8Num3z1"/>
    <w:rsid w:val="003F2D23"/>
  </w:style>
  <w:style w:type="character" w:customStyle="1" w:styleId="WW8Num3z2">
    <w:name w:val="WW8Num3z2"/>
    <w:rsid w:val="003F2D23"/>
  </w:style>
  <w:style w:type="character" w:customStyle="1" w:styleId="WW8Num3z3">
    <w:name w:val="WW8Num3z3"/>
    <w:rsid w:val="003F2D23"/>
  </w:style>
  <w:style w:type="character" w:customStyle="1" w:styleId="WW8Num3z4">
    <w:name w:val="WW8Num3z4"/>
    <w:rsid w:val="003F2D23"/>
  </w:style>
  <w:style w:type="character" w:customStyle="1" w:styleId="WW8Num3z5">
    <w:name w:val="WW8Num3z5"/>
    <w:rsid w:val="003F2D23"/>
  </w:style>
  <w:style w:type="character" w:customStyle="1" w:styleId="WW8Num3z6">
    <w:name w:val="WW8Num3z6"/>
    <w:rsid w:val="003F2D23"/>
  </w:style>
  <w:style w:type="character" w:customStyle="1" w:styleId="WW8Num3z7">
    <w:name w:val="WW8Num3z7"/>
    <w:rsid w:val="003F2D23"/>
  </w:style>
  <w:style w:type="character" w:customStyle="1" w:styleId="WW8Num3z8">
    <w:name w:val="WW8Num3z8"/>
    <w:rsid w:val="003F2D23"/>
  </w:style>
  <w:style w:type="character" w:customStyle="1" w:styleId="WW8Num4z0">
    <w:name w:val="WW8Num4z0"/>
    <w:rsid w:val="003F2D23"/>
    <w:rPr>
      <w:rFonts w:ascii="Symbol" w:eastAsia="Times New Roman" w:hAnsi="Symbol" w:cs="Symbol" w:hint="default"/>
    </w:rPr>
  </w:style>
  <w:style w:type="character" w:customStyle="1" w:styleId="WW8Num4z1">
    <w:name w:val="WW8Num4z1"/>
    <w:rsid w:val="003F2D23"/>
    <w:rPr>
      <w:rFonts w:ascii="Courier New" w:hAnsi="Courier New" w:cs="Times New Roman" w:hint="default"/>
    </w:rPr>
  </w:style>
  <w:style w:type="character" w:customStyle="1" w:styleId="WW8Num4z2">
    <w:name w:val="WW8Num4z2"/>
    <w:rsid w:val="003F2D23"/>
    <w:rPr>
      <w:rFonts w:ascii="Wingdings" w:hAnsi="Wingdings" w:cs="Wingdings" w:hint="default"/>
    </w:rPr>
  </w:style>
  <w:style w:type="character" w:customStyle="1" w:styleId="WW8Num4z3">
    <w:name w:val="WW8Num4z3"/>
    <w:rsid w:val="003F2D23"/>
    <w:rPr>
      <w:rFonts w:ascii="Symbol" w:hAnsi="Symbol" w:cs="Symbol" w:hint="default"/>
    </w:rPr>
  </w:style>
  <w:style w:type="character" w:customStyle="1" w:styleId="WW8Num5z0">
    <w:name w:val="WW8Num5z0"/>
    <w:rsid w:val="003F2D23"/>
    <w:rPr>
      <w:rFonts w:ascii="Symbol" w:hAnsi="Symbol" w:cs="Symbol" w:hint="default"/>
    </w:rPr>
  </w:style>
  <w:style w:type="character" w:customStyle="1" w:styleId="WW8Num5z1">
    <w:name w:val="WW8Num5z1"/>
    <w:rsid w:val="003F2D23"/>
    <w:rPr>
      <w:rFonts w:ascii="Courier New" w:hAnsi="Courier New" w:cs="Courier New" w:hint="default"/>
    </w:rPr>
  </w:style>
  <w:style w:type="character" w:customStyle="1" w:styleId="WW8Num5z2">
    <w:name w:val="WW8Num5z2"/>
    <w:rsid w:val="003F2D23"/>
    <w:rPr>
      <w:rFonts w:ascii="Wingdings" w:hAnsi="Wingdings" w:cs="Wingdings" w:hint="default"/>
    </w:rPr>
  </w:style>
  <w:style w:type="character" w:customStyle="1" w:styleId="WW8Num6z0">
    <w:name w:val="WW8Num6z0"/>
    <w:rsid w:val="003F2D23"/>
    <w:rPr>
      <w:rFonts w:hint="default"/>
    </w:rPr>
  </w:style>
  <w:style w:type="character" w:customStyle="1" w:styleId="WW8Num6z1">
    <w:name w:val="WW8Num6z1"/>
    <w:rsid w:val="003F2D23"/>
  </w:style>
  <w:style w:type="character" w:customStyle="1" w:styleId="WW8Num6z2">
    <w:name w:val="WW8Num6z2"/>
    <w:rsid w:val="003F2D23"/>
  </w:style>
  <w:style w:type="character" w:customStyle="1" w:styleId="WW8Num6z3">
    <w:name w:val="WW8Num6z3"/>
    <w:rsid w:val="003F2D23"/>
  </w:style>
  <w:style w:type="character" w:customStyle="1" w:styleId="WW8Num6z4">
    <w:name w:val="WW8Num6z4"/>
    <w:rsid w:val="003F2D23"/>
  </w:style>
  <w:style w:type="character" w:customStyle="1" w:styleId="WW8Num6z5">
    <w:name w:val="WW8Num6z5"/>
    <w:rsid w:val="003F2D23"/>
  </w:style>
  <w:style w:type="character" w:customStyle="1" w:styleId="WW8Num6z6">
    <w:name w:val="WW8Num6z6"/>
    <w:rsid w:val="003F2D23"/>
  </w:style>
  <w:style w:type="character" w:customStyle="1" w:styleId="WW8Num6z7">
    <w:name w:val="WW8Num6z7"/>
    <w:rsid w:val="003F2D23"/>
  </w:style>
  <w:style w:type="character" w:customStyle="1" w:styleId="WW8Num6z8">
    <w:name w:val="WW8Num6z8"/>
    <w:rsid w:val="003F2D23"/>
  </w:style>
  <w:style w:type="character" w:customStyle="1" w:styleId="Fontepargpadro1">
    <w:name w:val="Fonte parág. padrão1"/>
    <w:rsid w:val="003F2D23"/>
  </w:style>
  <w:style w:type="paragraph" w:customStyle="1" w:styleId="Ttulo10">
    <w:name w:val="Título1"/>
    <w:basedOn w:val="Normal"/>
    <w:next w:val="Corpodetexto"/>
    <w:rsid w:val="003F2D23"/>
    <w:pPr>
      <w:keepNext/>
      <w:suppressAutoHyphens/>
      <w:spacing w:before="240" w:after="120"/>
    </w:pPr>
    <w:rPr>
      <w:rFonts w:ascii="Liberation Sans" w:eastAsia="Lucida Sans Unicode" w:hAnsi="Liberation Sans" w:cs="Mangal"/>
      <w:sz w:val="28"/>
      <w:szCs w:val="28"/>
      <w:lang w:eastAsia="zh-CN"/>
    </w:rPr>
  </w:style>
  <w:style w:type="paragraph" w:styleId="Lista">
    <w:name w:val="List"/>
    <w:basedOn w:val="Corpodetexto"/>
    <w:rsid w:val="003F2D23"/>
    <w:pPr>
      <w:suppressAutoHyphens/>
      <w:spacing w:line="240" w:lineRule="auto"/>
    </w:pPr>
    <w:rPr>
      <w:rFonts w:ascii="Arial" w:hAnsi="Arial" w:cs="Mangal"/>
      <w:b/>
      <w:color w:val="auto"/>
      <w:sz w:val="24"/>
      <w:lang w:eastAsia="zh-CN"/>
    </w:rPr>
  </w:style>
  <w:style w:type="paragraph" w:styleId="Legenda">
    <w:name w:val="caption"/>
    <w:basedOn w:val="Normal"/>
    <w:qFormat/>
    <w:rsid w:val="003F2D23"/>
    <w:pPr>
      <w:suppressLineNumbers/>
      <w:suppressAutoHyphens/>
      <w:spacing w:before="120" w:after="120"/>
    </w:pPr>
    <w:rPr>
      <w:rFonts w:ascii="Times New Roman" w:hAnsi="Times New Roman" w:cs="Mangal"/>
      <w:i/>
      <w:iCs/>
      <w:lang w:eastAsia="zh-CN"/>
    </w:rPr>
  </w:style>
  <w:style w:type="paragraph" w:customStyle="1" w:styleId="p1">
    <w:name w:val="p1"/>
    <w:basedOn w:val="Normal"/>
    <w:rsid w:val="003F2D23"/>
    <w:pPr>
      <w:widowControl w:val="0"/>
      <w:tabs>
        <w:tab w:val="left" w:pos="720"/>
      </w:tabs>
      <w:suppressAutoHyphens/>
      <w:spacing w:line="240" w:lineRule="atLeast"/>
      <w:jc w:val="both"/>
    </w:pPr>
    <w:rPr>
      <w:rFonts w:ascii="Times New Roman" w:hAnsi="Times New Roman" w:cs="Times New Roman"/>
      <w:szCs w:val="20"/>
      <w:lang w:eastAsia="zh-CN"/>
    </w:rPr>
  </w:style>
  <w:style w:type="paragraph" w:customStyle="1" w:styleId="Textopadro">
    <w:name w:val="Texto padrão"/>
    <w:basedOn w:val="Normal"/>
    <w:rsid w:val="003F2D23"/>
    <w:pPr>
      <w:suppressAutoHyphens/>
    </w:pPr>
    <w:rPr>
      <w:rFonts w:ascii="Times New Roman" w:hAnsi="Times New Roman" w:cs="Times New Roman"/>
      <w:lang w:eastAsia="zh-CN"/>
    </w:rPr>
  </w:style>
  <w:style w:type="paragraph" w:customStyle="1" w:styleId="Estilo1">
    <w:name w:val="Estilo1"/>
    <w:basedOn w:val="Normal"/>
    <w:rsid w:val="003F2D23"/>
    <w:pPr>
      <w:suppressAutoHyphens/>
      <w:spacing w:after="120" w:line="360" w:lineRule="auto"/>
      <w:ind w:left="567"/>
      <w:jc w:val="both"/>
    </w:pPr>
    <w:rPr>
      <w:rFonts w:ascii="Times New Roman" w:hAnsi="Times New Roman" w:cs="Times New Roman"/>
      <w:sz w:val="20"/>
      <w:szCs w:val="20"/>
      <w:lang w:eastAsia="zh-CN"/>
    </w:rPr>
  </w:style>
  <w:style w:type="paragraph" w:customStyle="1" w:styleId="Contedodatabela">
    <w:name w:val="Conteúdo da tabela"/>
    <w:basedOn w:val="Normal"/>
    <w:rsid w:val="003F2D23"/>
    <w:pPr>
      <w:suppressLineNumbers/>
      <w:suppressAutoHyphens/>
    </w:pPr>
    <w:rPr>
      <w:rFonts w:ascii="Times New Roman" w:hAnsi="Times New Roman" w:cs="Times New Roman"/>
      <w:lang w:eastAsia="zh-CN"/>
    </w:rPr>
  </w:style>
  <w:style w:type="paragraph" w:customStyle="1" w:styleId="Ttulodetabela">
    <w:name w:val="Título de tabela"/>
    <w:basedOn w:val="Contedodatabela"/>
    <w:rsid w:val="003F2D23"/>
    <w:pPr>
      <w:jc w:val="center"/>
    </w:pPr>
    <w:rPr>
      <w:b/>
      <w:bCs/>
    </w:rPr>
  </w:style>
  <w:style w:type="paragraph" w:customStyle="1" w:styleId="Citaes">
    <w:name w:val="Citações"/>
    <w:basedOn w:val="Normal"/>
    <w:qFormat/>
    <w:rsid w:val="003F2D23"/>
    <w:pPr>
      <w:suppressAutoHyphens/>
      <w:spacing w:after="283"/>
      <w:ind w:left="567" w:right="567"/>
    </w:pPr>
    <w:rPr>
      <w:rFonts w:ascii="Times New Roman" w:hAnsi="Times New Roman" w:cs="Times New Roman"/>
      <w:lang w:eastAsia="zh-CN"/>
    </w:rPr>
  </w:style>
  <w:style w:type="paragraph" w:styleId="Ttulo">
    <w:name w:val="Title"/>
    <w:basedOn w:val="Ttulo10"/>
    <w:next w:val="Corpodetexto"/>
    <w:link w:val="TtuloChar"/>
    <w:qFormat/>
    <w:rsid w:val="003F2D23"/>
    <w:pPr>
      <w:jc w:val="center"/>
    </w:pPr>
    <w:rPr>
      <w:rFonts w:cs="Times New Roman"/>
      <w:b/>
      <w:bCs/>
      <w:sz w:val="56"/>
      <w:szCs w:val="56"/>
    </w:rPr>
  </w:style>
  <w:style w:type="character" w:customStyle="1" w:styleId="TtuloChar">
    <w:name w:val="Título Char"/>
    <w:link w:val="Ttulo"/>
    <w:rsid w:val="003F2D23"/>
    <w:rPr>
      <w:rFonts w:ascii="Liberation Sans" w:eastAsia="Lucida Sans Unicode" w:hAnsi="Liberation Sans" w:cs="Mangal"/>
      <w:b/>
      <w:bCs/>
      <w:sz w:val="56"/>
      <w:szCs w:val="56"/>
      <w:lang w:eastAsia="zh-CN"/>
    </w:rPr>
  </w:style>
  <w:style w:type="paragraph" w:styleId="Subttulo">
    <w:name w:val="Subtitle"/>
    <w:basedOn w:val="Ttulo10"/>
    <w:next w:val="Corpodetexto"/>
    <w:link w:val="SubttuloChar"/>
    <w:qFormat/>
    <w:rsid w:val="003F2D23"/>
    <w:pPr>
      <w:spacing w:before="60"/>
      <w:jc w:val="center"/>
    </w:pPr>
    <w:rPr>
      <w:rFonts w:cs="Times New Roman"/>
      <w:sz w:val="36"/>
      <w:szCs w:val="36"/>
    </w:rPr>
  </w:style>
  <w:style w:type="character" w:customStyle="1" w:styleId="SubttuloChar">
    <w:name w:val="Subtítulo Char"/>
    <w:link w:val="Subttulo"/>
    <w:rsid w:val="003F2D23"/>
    <w:rPr>
      <w:rFonts w:ascii="Liberation Sans" w:eastAsia="Lucida Sans Unicode" w:hAnsi="Liberation Sans" w:cs="Mangal"/>
      <w:sz w:val="36"/>
      <w:szCs w:val="36"/>
      <w:lang w:eastAsia="zh-CN"/>
    </w:rPr>
  </w:style>
  <w:style w:type="character" w:customStyle="1" w:styleId="Ttulo4Char">
    <w:name w:val="Título 4 Char"/>
    <w:link w:val="Ttulo4"/>
    <w:uiPriority w:val="9"/>
    <w:qFormat/>
    <w:rsid w:val="00856118"/>
    <w:rPr>
      <w:rFonts w:ascii="Times New Roman" w:hAnsi="Times New Roman"/>
      <w:b/>
      <w:sz w:val="24"/>
      <w:lang w:eastAsia="ar-SA"/>
    </w:rPr>
  </w:style>
  <w:style w:type="character" w:customStyle="1" w:styleId="Ttulo5Char">
    <w:name w:val="Título 5 Char"/>
    <w:link w:val="Ttulo5"/>
    <w:rsid w:val="00856118"/>
    <w:rPr>
      <w:rFonts w:ascii="Times New Roman" w:hAnsi="Times New Roman"/>
      <w:b/>
      <w:bCs/>
      <w:sz w:val="28"/>
      <w:lang w:eastAsia="ar-SA"/>
    </w:rPr>
  </w:style>
  <w:style w:type="character" w:customStyle="1" w:styleId="Ttulo6Char">
    <w:name w:val="Título 6 Char"/>
    <w:link w:val="Ttulo6"/>
    <w:rsid w:val="00856118"/>
    <w:rPr>
      <w:rFonts w:ascii="Times New Roman" w:hAnsi="Times New Roman"/>
      <w:b/>
      <w:bCs/>
      <w:sz w:val="22"/>
      <w:lang w:eastAsia="ar-SA"/>
    </w:rPr>
  </w:style>
  <w:style w:type="character" w:customStyle="1" w:styleId="Ttulo7Char">
    <w:name w:val="Título 7 Char"/>
    <w:link w:val="Ttulo7"/>
    <w:rsid w:val="00856118"/>
    <w:rPr>
      <w:rFonts w:ascii="Times New Roman" w:hAnsi="Times New Roman"/>
      <w:b/>
      <w:sz w:val="36"/>
      <w:lang w:eastAsia="ar-SA"/>
    </w:rPr>
  </w:style>
  <w:style w:type="character" w:customStyle="1" w:styleId="Ttulo8Char">
    <w:name w:val="Título 8 Char"/>
    <w:link w:val="Ttulo8"/>
    <w:rsid w:val="00856118"/>
    <w:rPr>
      <w:rFonts w:ascii="Times New Roman" w:hAnsi="Times New Roman"/>
      <w:b/>
      <w:bCs/>
      <w:sz w:val="24"/>
      <w:lang w:eastAsia="ar-SA"/>
    </w:rPr>
  </w:style>
  <w:style w:type="character" w:customStyle="1" w:styleId="Ttulo9Char">
    <w:name w:val="Título 9 Char"/>
    <w:link w:val="Ttulo9"/>
    <w:rsid w:val="00856118"/>
    <w:rPr>
      <w:rFonts w:ascii="Arial" w:hAnsi="Arial"/>
      <w:b/>
      <w:sz w:val="36"/>
      <w:lang w:eastAsia="ar-SA"/>
    </w:rPr>
  </w:style>
  <w:style w:type="numbering" w:customStyle="1" w:styleId="Semlista1">
    <w:name w:val="Sem lista1"/>
    <w:next w:val="Semlista"/>
    <w:uiPriority w:val="99"/>
    <w:semiHidden/>
    <w:rsid w:val="00856118"/>
  </w:style>
  <w:style w:type="character" w:customStyle="1" w:styleId="Absatz-Standardschriftart">
    <w:name w:val="Absatz-Standardschriftart"/>
    <w:rsid w:val="00856118"/>
  </w:style>
  <w:style w:type="character" w:customStyle="1" w:styleId="WW-Absatz-Standardschriftart">
    <w:name w:val="WW-Absatz-Standardschriftart"/>
    <w:rsid w:val="00856118"/>
  </w:style>
  <w:style w:type="character" w:customStyle="1" w:styleId="WW-Absatz-Standardschriftart1">
    <w:name w:val="WW-Absatz-Standardschriftart1"/>
    <w:rsid w:val="00856118"/>
  </w:style>
  <w:style w:type="character" w:customStyle="1" w:styleId="WW-Absatz-Standardschriftart11">
    <w:name w:val="WW-Absatz-Standardschriftart11"/>
    <w:rsid w:val="00856118"/>
  </w:style>
  <w:style w:type="character" w:customStyle="1" w:styleId="WW-Absatz-Standardschriftart111">
    <w:name w:val="WW-Absatz-Standardschriftart111"/>
    <w:rsid w:val="00856118"/>
  </w:style>
  <w:style w:type="character" w:customStyle="1" w:styleId="WW-Absatz-Standardschriftart1111">
    <w:name w:val="WW-Absatz-Standardschriftart1111"/>
    <w:rsid w:val="00856118"/>
  </w:style>
  <w:style w:type="character" w:customStyle="1" w:styleId="WW-Absatz-Standardschriftart11111">
    <w:name w:val="WW-Absatz-Standardschriftart11111"/>
    <w:rsid w:val="00856118"/>
  </w:style>
  <w:style w:type="character" w:customStyle="1" w:styleId="WW-Absatz-Standardschriftart111111">
    <w:name w:val="WW-Absatz-Standardschriftart111111"/>
    <w:rsid w:val="00856118"/>
  </w:style>
  <w:style w:type="character" w:customStyle="1" w:styleId="WW-Absatz-Standardschriftart1111111">
    <w:name w:val="WW-Absatz-Standardschriftart1111111"/>
    <w:rsid w:val="00856118"/>
  </w:style>
  <w:style w:type="character" w:customStyle="1" w:styleId="WW-Absatz-Standardschriftart11111111">
    <w:name w:val="WW-Absatz-Standardschriftart11111111"/>
    <w:rsid w:val="00856118"/>
  </w:style>
  <w:style w:type="character" w:customStyle="1" w:styleId="WW-Absatz-Standardschriftart111111111">
    <w:name w:val="WW-Absatz-Standardschriftart111111111"/>
    <w:rsid w:val="00856118"/>
  </w:style>
  <w:style w:type="character" w:customStyle="1" w:styleId="WW-Absatz-Standardschriftart1111111111">
    <w:name w:val="WW-Absatz-Standardschriftart1111111111"/>
    <w:rsid w:val="00856118"/>
  </w:style>
  <w:style w:type="character" w:customStyle="1" w:styleId="WW-Absatz-Standardschriftart11111111111">
    <w:name w:val="WW-Absatz-Standardschriftart11111111111"/>
    <w:rsid w:val="00856118"/>
  </w:style>
  <w:style w:type="character" w:customStyle="1" w:styleId="WW-Absatz-Standardschriftart111111111111">
    <w:name w:val="WW-Absatz-Standardschriftart111111111111"/>
    <w:rsid w:val="00856118"/>
  </w:style>
  <w:style w:type="character" w:customStyle="1" w:styleId="WW-Absatz-Standardschriftart1111111111111">
    <w:name w:val="WW-Absatz-Standardschriftart1111111111111"/>
    <w:rsid w:val="00856118"/>
  </w:style>
  <w:style w:type="character" w:customStyle="1" w:styleId="WW-Absatz-Standardschriftart11111111111111">
    <w:name w:val="WW-Absatz-Standardschriftart11111111111111"/>
    <w:rsid w:val="00856118"/>
  </w:style>
  <w:style w:type="character" w:customStyle="1" w:styleId="WW-Absatz-Standardschriftart111111111111111">
    <w:name w:val="WW-Absatz-Standardschriftart111111111111111"/>
    <w:rsid w:val="00856118"/>
  </w:style>
  <w:style w:type="character" w:customStyle="1" w:styleId="WW-Absatz-Standardschriftart1111111111111111">
    <w:name w:val="WW-Absatz-Standardschriftart1111111111111111"/>
    <w:rsid w:val="00856118"/>
  </w:style>
  <w:style w:type="character" w:customStyle="1" w:styleId="WW-Absatz-Standardschriftart11111111111111111">
    <w:name w:val="WW-Absatz-Standardschriftart11111111111111111"/>
    <w:rsid w:val="00856118"/>
  </w:style>
  <w:style w:type="character" w:customStyle="1" w:styleId="WW8Num8z0">
    <w:name w:val="WW8Num8z0"/>
    <w:rsid w:val="00856118"/>
    <w:rPr>
      <w:rFonts w:ascii="Symbol" w:hAnsi="Symbol"/>
    </w:rPr>
  </w:style>
  <w:style w:type="character" w:customStyle="1" w:styleId="WW8Num15z0">
    <w:name w:val="WW8Num15z0"/>
    <w:rsid w:val="00856118"/>
    <w:rPr>
      <w:rFonts w:ascii="Symbol" w:hAnsi="Symbol"/>
    </w:rPr>
  </w:style>
  <w:style w:type="character" w:customStyle="1" w:styleId="WW8Num15z1">
    <w:name w:val="WW8Num15z1"/>
    <w:rsid w:val="00856118"/>
    <w:rPr>
      <w:rFonts w:ascii="Courier New" w:hAnsi="Courier New"/>
    </w:rPr>
  </w:style>
  <w:style w:type="character" w:customStyle="1" w:styleId="WW8Num15z2">
    <w:name w:val="WW8Num15z2"/>
    <w:rsid w:val="00856118"/>
    <w:rPr>
      <w:rFonts w:ascii="Wingdings" w:hAnsi="Wingdings"/>
    </w:rPr>
  </w:style>
  <w:style w:type="character" w:customStyle="1" w:styleId="WW8Num18z0">
    <w:name w:val="WW8Num18z0"/>
    <w:rsid w:val="00856118"/>
    <w:rPr>
      <w:rFonts w:ascii="Arial" w:hAnsi="Arial"/>
      <w:b/>
      <w:i w:val="0"/>
      <w:sz w:val="24"/>
    </w:rPr>
  </w:style>
  <w:style w:type="character" w:customStyle="1" w:styleId="WW8Num19z0">
    <w:name w:val="WW8Num19z0"/>
    <w:rsid w:val="00856118"/>
    <w:rPr>
      <w:b w:val="0"/>
    </w:rPr>
  </w:style>
  <w:style w:type="character" w:customStyle="1" w:styleId="WW8Num25z0">
    <w:name w:val="WW8Num25z0"/>
    <w:rsid w:val="00856118"/>
    <w:rPr>
      <w:b w:val="0"/>
    </w:rPr>
  </w:style>
  <w:style w:type="character" w:customStyle="1" w:styleId="WW8Num30z0">
    <w:name w:val="WW8Num30z0"/>
    <w:rsid w:val="00856118"/>
    <w:rPr>
      <w:rFonts w:ascii="Symbol" w:hAnsi="Symbol"/>
    </w:rPr>
  </w:style>
  <w:style w:type="character" w:customStyle="1" w:styleId="WW8Num32z0">
    <w:name w:val="WW8Num32z0"/>
    <w:rsid w:val="00856118"/>
    <w:rPr>
      <w:i/>
      <w:u w:val="single"/>
    </w:rPr>
  </w:style>
  <w:style w:type="character" w:customStyle="1" w:styleId="WW8Num34z0">
    <w:name w:val="WW8Num34z0"/>
    <w:rsid w:val="00856118"/>
    <w:rPr>
      <w:rFonts w:ascii="Arial" w:hAnsi="Arial"/>
      <w:b/>
      <w:i w:val="0"/>
      <w:sz w:val="24"/>
    </w:rPr>
  </w:style>
  <w:style w:type="character" w:customStyle="1" w:styleId="WW8Num38z0">
    <w:name w:val="WW8Num38z0"/>
    <w:rsid w:val="00856118"/>
    <w:rPr>
      <w:rFonts w:ascii="Symbol" w:hAnsi="Symbol"/>
    </w:rPr>
  </w:style>
  <w:style w:type="character" w:customStyle="1" w:styleId="WW8Num43z0">
    <w:name w:val="WW8Num43z0"/>
    <w:rsid w:val="00856118"/>
    <w:rPr>
      <w:rFonts w:ascii="Symbol" w:hAnsi="Symbol"/>
    </w:rPr>
  </w:style>
  <w:style w:type="character" w:customStyle="1" w:styleId="WW8Num44z0">
    <w:name w:val="WW8Num44z0"/>
    <w:rsid w:val="00856118"/>
    <w:rPr>
      <w:rFonts w:ascii="Symbol" w:eastAsia="Times New Roman" w:hAnsi="Symbol" w:cs="Times New Roman"/>
    </w:rPr>
  </w:style>
  <w:style w:type="character" w:customStyle="1" w:styleId="WW8Num44z1">
    <w:name w:val="WW8Num44z1"/>
    <w:rsid w:val="00856118"/>
    <w:rPr>
      <w:rFonts w:ascii="Courier New" w:hAnsi="Courier New"/>
    </w:rPr>
  </w:style>
  <w:style w:type="character" w:customStyle="1" w:styleId="WW8Num44z2">
    <w:name w:val="WW8Num44z2"/>
    <w:rsid w:val="00856118"/>
    <w:rPr>
      <w:rFonts w:ascii="Wingdings" w:hAnsi="Wingdings"/>
    </w:rPr>
  </w:style>
  <w:style w:type="character" w:customStyle="1" w:styleId="WW8Num44z3">
    <w:name w:val="WW8Num44z3"/>
    <w:rsid w:val="00856118"/>
    <w:rPr>
      <w:rFonts w:ascii="Symbol" w:hAnsi="Symbol"/>
    </w:rPr>
  </w:style>
  <w:style w:type="character" w:customStyle="1" w:styleId="WW8Num46z0">
    <w:name w:val="WW8Num46z0"/>
    <w:rsid w:val="00856118"/>
    <w:rPr>
      <w:rFonts w:ascii="Symbol" w:hAnsi="Symbol"/>
    </w:rPr>
  </w:style>
  <w:style w:type="character" w:customStyle="1" w:styleId="WW8Num50z0">
    <w:name w:val="WW8Num50z0"/>
    <w:rsid w:val="00856118"/>
    <w:rPr>
      <w:rFonts w:ascii="Symbol" w:hAnsi="Symbol"/>
    </w:rPr>
  </w:style>
  <w:style w:type="character" w:customStyle="1" w:styleId="WW8Num54z0">
    <w:name w:val="WW8Num54z0"/>
    <w:rsid w:val="00856118"/>
    <w:rPr>
      <w:rFonts w:ascii="Symbol" w:hAnsi="Symbol"/>
    </w:rPr>
  </w:style>
  <w:style w:type="character" w:customStyle="1" w:styleId="WW8Num54z1">
    <w:name w:val="WW8Num54z1"/>
    <w:rsid w:val="00856118"/>
    <w:rPr>
      <w:rFonts w:ascii="Courier New" w:hAnsi="Courier New"/>
    </w:rPr>
  </w:style>
  <w:style w:type="character" w:customStyle="1" w:styleId="WW8Num54z2">
    <w:name w:val="WW8Num54z2"/>
    <w:rsid w:val="00856118"/>
    <w:rPr>
      <w:rFonts w:ascii="Wingdings" w:hAnsi="Wingdings"/>
    </w:rPr>
  </w:style>
  <w:style w:type="character" w:customStyle="1" w:styleId="WW8Num55z0">
    <w:name w:val="WW8Num55z0"/>
    <w:rsid w:val="00856118"/>
    <w:rPr>
      <w:rFonts w:ascii="Symbol" w:hAnsi="Symbol"/>
    </w:rPr>
  </w:style>
  <w:style w:type="character" w:customStyle="1" w:styleId="WW8Num56z0">
    <w:name w:val="WW8Num56z0"/>
    <w:rsid w:val="00856118"/>
    <w:rPr>
      <w:rFonts w:ascii="Symbol" w:hAnsi="Symbol"/>
    </w:rPr>
  </w:style>
  <w:style w:type="character" w:customStyle="1" w:styleId="WW8Num56z1">
    <w:name w:val="WW8Num56z1"/>
    <w:rsid w:val="00856118"/>
    <w:rPr>
      <w:rFonts w:ascii="Courier New" w:hAnsi="Courier New"/>
    </w:rPr>
  </w:style>
  <w:style w:type="character" w:customStyle="1" w:styleId="WW8Num56z2">
    <w:name w:val="WW8Num56z2"/>
    <w:rsid w:val="00856118"/>
    <w:rPr>
      <w:rFonts w:ascii="Wingdings" w:hAnsi="Wingdings"/>
    </w:rPr>
  </w:style>
  <w:style w:type="character" w:customStyle="1" w:styleId="WW8Num59z0">
    <w:name w:val="WW8Num59z0"/>
    <w:rsid w:val="00856118"/>
    <w:rPr>
      <w:b w:val="0"/>
    </w:rPr>
  </w:style>
  <w:style w:type="character" w:customStyle="1" w:styleId="WW8Num62z0">
    <w:name w:val="WW8Num62z0"/>
    <w:rsid w:val="00856118"/>
    <w:rPr>
      <w:rFonts w:ascii="Symbol" w:hAnsi="Symbol"/>
    </w:rPr>
  </w:style>
  <w:style w:type="character" w:customStyle="1" w:styleId="WW8Num62z1">
    <w:name w:val="WW8Num62z1"/>
    <w:rsid w:val="00856118"/>
    <w:rPr>
      <w:rFonts w:ascii="Courier New" w:hAnsi="Courier New"/>
    </w:rPr>
  </w:style>
  <w:style w:type="character" w:customStyle="1" w:styleId="WW8Num62z2">
    <w:name w:val="WW8Num62z2"/>
    <w:rsid w:val="00856118"/>
    <w:rPr>
      <w:rFonts w:ascii="Wingdings" w:hAnsi="Wingdings"/>
    </w:rPr>
  </w:style>
  <w:style w:type="character" w:customStyle="1" w:styleId="WW8Num63z1">
    <w:name w:val="WW8Num63z1"/>
    <w:rsid w:val="00856118"/>
    <w:rPr>
      <w:rFonts w:ascii="Times New Roman" w:eastAsia="Times New Roman" w:hAnsi="Times New Roman" w:cs="Times New Roman"/>
    </w:rPr>
  </w:style>
  <w:style w:type="character" w:customStyle="1" w:styleId="WW8Num64z0">
    <w:name w:val="WW8Num64z0"/>
    <w:rsid w:val="00856118"/>
    <w:rPr>
      <w:rFonts w:ascii="Symbol" w:hAnsi="Symbol"/>
    </w:rPr>
  </w:style>
  <w:style w:type="character" w:customStyle="1" w:styleId="WW8Num66z0">
    <w:name w:val="WW8Num66z0"/>
    <w:rsid w:val="00856118"/>
    <w:rPr>
      <w:rFonts w:ascii="Symbol" w:hAnsi="Symbol"/>
    </w:rPr>
  </w:style>
  <w:style w:type="character" w:customStyle="1" w:styleId="WW8Num66z1">
    <w:name w:val="WW8Num66z1"/>
    <w:rsid w:val="00856118"/>
    <w:rPr>
      <w:rFonts w:ascii="Courier New" w:hAnsi="Courier New"/>
    </w:rPr>
  </w:style>
  <w:style w:type="character" w:customStyle="1" w:styleId="WW8Num66z2">
    <w:name w:val="WW8Num66z2"/>
    <w:rsid w:val="00856118"/>
    <w:rPr>
      <w:rFonts w:ascii="Wingdings" w:hAnsi="Wingdings"/>
    </w:rPr>
  </w:style>
  <w:style w:type="character" w:customStyle="1" w:styleId="WW8Num67z0">
    <w:name w:val="WW8Num67z0"/>
    <w:rsid w:val="00856118"/>
    <w:rPr>
      <w:rFonts w:ascii="Symbol" w:hAnsi="Symbol"/>
    </w:rPr>
  </w:style>
  <w:style w:type="character" w:customStyle="1" w:styleId="WW8Num80z0">
    <w:name w:val="WW8Num80z0"/>
    <w:rsid w:val="00856118"/>
    <w:rPr>
      <w:rFonts w:ascii="Symbol" w:hAnsi="Symbol"/>
    </w:rPr>
  </w:style>
  <w:style w:type="character" w:customStyle="1" w:styleId="WW8Num84z0">
    <w:name w:val="WW8Num84z0"/>
    <w:rsid w:val="00856118"/>
    <w:rPr>
      <w:b w:val="0"/>
    </w:rPr>
  </w:style>
  <w:style w:type="character" w:customStyle="1" w:styleId="WW8Num85z0">
    <w:name w:val="WW8Num85z0"/>
    <w:rsid w:val="00856118"/>
    <w:rPr>
      <w:b w:val="0"/>
    </w:rPr>
  </w:style>
  <w:style w:type="character" w:customStyle="1" w:styleId="WW8Num89z0">
    <w:name w:val="WW8Num89z0"/>
    <w:rsid w:val="00856118"/>
    <w:rPr>
      <w:b w:val="0"/>
    </w:rPr>
  </w:style>
  <w:style w:type="character" w:customStyle="1" w:styleId="WW8Num93z0">
    <w:name w:val="WW8Num93z0"/>
    <w:rsid w:val="00856118"/>
    <w:rPr>
      <w:rFonts w:ascii="Symbol" w:hAnsi="Symbol"/>
    </w:rPr>
  </w:style>
  <w:style w:type="character" w:customStyle="1" w:styleId="WW8Num94z0">
    <w:name w:val="WW8Num94z0"/>
    <w:rsid w:val="00856118"/>
    <w:rPr>
      <w:rFonts w:ascii="Symbol" w:hAnsi="Symbol"/>
    </w:rPr>
  </w:style>
  <w:style w:type="character" w:customStyle="1" w:styleId="WW8Num94z1">
    <w:name w:val="WW8Num94z1"/>
    <w:rsid w:val="00856118"/>
    <w:rPr>
      <w:rFonts w:ascii="Courier New" w:hAnsi="Courier New"/>
    </w:rPr>
  </w:style>
  <w:style w:type="character" w:customStyle="1" w:styleId="WW8Num94z2">
    <w:name w:val="WW8Num94z2"/>
    <w:rsid w:val="00856118"/>
    <w:rPr>
      <w:rFonts w:ascii="Wingdings" w:hAnsi="Wingdings"/>
    </w:rPr>
  </w:style>
  <w:style w:type="character" w:customStyle="1" w:styleId="WW8Num95z2">
    <w:name w:val="WW8Num95z2"/>
    <w:rsid w:val="00856118"/>
    <w:rPr>
      <w:rFonts w:ascii="Arial" w:eastAsia="Times New Roman" w:hAnsi="Arial" w:cs="Arial"/>
    </w:rPr>
  </w:style>
  <w:style w:type="character" w:customStyle="1" w:styleId="WW8Num103z0">
    <w:name w:val="WW8Num103z0"/>
    <w:rsid w:val="00856118"/>
    <w:rPr>
      <w:b/>
    </w:rPr>
  </w:style>
  <w:style w:type="character" w:customStyle="1" w:styleId="WW8Num103z1">
    <w:name w:val="WW8Num103z1"/>
    <w:rsid w:val="00856118"/>
    <w:rPr>
      <w:b w:val="0"/>
      <w:i w:val="0"/>
    </w:rPr>
  </w:style>
  <w:style w:type="character" w:customStyle="1" w:styleId="WW8Num105z0">
    <w:name w:val="WW8Num105z0"/>
    <w:rsid w:val="00856118"/>
    <w:rPr>
      <w:rFonts w:ascii="Times New Roman" w:eastAsia="Times New Roman" w:hAnsi="Times New Roman" w:cs="Times New Roman"/>
    </w:rPr>
  </w:style>
  <w:style w:type="character" w:customStyle="1" w:styleId="WW8Num105z1">
    <w:name w:val="WW8Num105z1"/>
    <w:rsid w:val="00856118"/>
    <w:rPr>
      <w:rFonts w:ascii="Courier New" w:hAnsi="Courier New"/>
    </w:rPr>
  </w:style>
  <w:style w:type="character" w:customStyle="1" w:styleId="WW8Num105z2">
    <w:name w:val="WW8Num105z2"/>
    <w:rsid w:val="00856118"/>
    <w:rPr>
      <w:rFonts w:ascii="Wingdings" w:hAnsi="Wingdings"/>
    </w:rPr>
  </w:style>
  <w:style w:type="character" w:customStyle="1" w:styleId="WW8Num105z3">
    <w:name w:val="WW8Num105z3"/>
    <w:rsid w:val="00856118"/>
    <w:rPr>
      <w:rFonts w:ascii="Symbol" w:hAnsi="Symbol"/>
    </w:rPr>
  </w:style>
  <w:style w:type="character" w:customStyle="1" w:styleId="WW8Num106z0">
    <w:name w:val="WW8Num106z0"/>
    <w:rsid w:val="00856118"/>
    <w:rPr>
      <w:b w:val="0"/>
    </w:rPr>
  </w:style>
  <w:style w:type="character" w:customStyle="1" w:styleId="WW8Num109z0">
    <w:name w:val="WW8Num109z0"/>
    <w:rsid w:val="00856118"/>
    <w:rPr>
      <w:b w:val="0"/>
    </w:rPr>
  </w:style>
  <w:style w:type="character" w:customStyle="1" w:styleId="WW8Num111z0">
    <w:name w:val="WW8Num111z0"/>
    <w:rsid w:val="00856118"/>
    <w:rPr>
      <w:rFonts w:ascii="Arial" w:hAnsi="Arial"/>
      <w:b/>
      <w:i w:val="0"/>
      <w:sz w:val="24"/>
    </w:rPr>
  </w:style>
  <w:style w:type="character" w:customStyle="1" w:styleId="WW8Num111z1">
    <w:name w:val="WW8Num111z1"/>
    <w:rsid w:val="00856118"/>
    <w:rPr>
      <w:rFonts w:ascii="Arial" w:hAnsi="Arial"/>
      <w:b/>
      <w:i w:val="0"/>
      <w:strike w:val="0"/>
      <w:dstrike w:val="0"/>
      <w:vanish w:val="0"/>
      <w:color w:val="000000"/>
      <w:position w:val="0"/>
      <w:sz w:val="24"/>
      <w:vertAlign w:val="baseline"/>
    </w:rPr>
  </w:style>
  <w:style w:type="character" w:customStyle="1" w:styleId="WW8Num114z0">
    <w:name w:val="WW8Num114z0"/>
    <w:rsid w:val="00856118"/>
    <w:rPr>
      <w:rFonts w:ascii="Symbol" w:hAnsi="Symbol"/>
    </w:rPr>
  </w:style>
  <w:style w:type="character" w:customStyle="1" w:styleId="WW8Num115z0">
    <w:name w:val="WW8Num115z0"/>
    <w:rsid w:val="00856118"/>
    <w:rPr>
      <w:b w:val="0"/>
    </w:rPr>
  </w:style>
  <w:style w:type="character" w:customStyle="1" w:styleId="WW8Num116z0">
    <w:name w:val="WW8Num116z0"/>
    <w:rsid w:val="00856118"/>
    <w:rPr>
      <w:rFonts w:ascii="Times New Roman" w:eastAsia="Times New Roman" w:hAnsi="Times New Roman" w:cs="Times New Roman"/>
    </w:rPr>
  </w:style>
  <w:style w:type="character" w:customStyle="1" w:styleId="WW8Num116z1">
    <w:name w:val="WW8Num116z1"/>
    <w:rsid w:val="00856118"/>
    <w:rPr>
      <w:rFonts w:ascii="Courier New" w:hAnsi="Courier New"/>
    </w:rPr>
  </w:style>
  <w:style w:type="character" w:customStyle="1" w:styleId="WW8Num116z2">
    <w:name w:val="WW8Num116z2"/>
    <w:rsid w:val="00856118"/>
    <w:rPr>
      <w:rFonts w:ascii="Wingdings" w:hAnsi="Wingdings"/>
    </w:rPr>
  </w:style>
  <w:style w:type="character" w:customStyle="1" w:styleId="WW8Num116z3">
    <w:name w:val="WW8Num116z3"/>
    <w:rsid w:val="00856118"/>
    <w:rPr>
      <w:rFonts w:ascii="Symbol" w:hAnsi="Symbol"/>
    </w:rPr>
  </w:style>
  <w:style w:type="character" w:customStyle="1" w:styleId="WW8Num119z0">
    <w:name w:val="WW8Num119z0"/>
    <w:rsid w:val="00856118"/>
    <w:rPr>
      <w:b/>
    </w:rPr>
  </w:style>
  <w:style w:type="character" w:customStyle="1" w:styleId="WW8Num123z0">
    <w:name w:val="WW8Num123z0"/>
    <w:rsid w:val="00856118"/>
    <w:rPr>
      <w:rFonts w:ascii="Symbol" w:hAnsi="Symbol"/>
    </w:rPr>
  </w:style>
  <w:style w:type="character" w:customStyle="1" w:styleId="WW8Num125z0">
    <w:name w:val="WW8Num125z0"/>
    <w:rsid w:val="00856118"/>
    <w:rPr>
      <w:rFonts w:ascii="Symbol" w:hAnsi="Symbol"/>
    </w:rPr>
  </w:style>
  <w:style w:type="character" w:customStyle="1" w:styleId="WW8Num136z0">
    <w:name w:val="WW8Num136z0"/>
    <w:rsid w:val="00856118"/>
    <w:rPr>
      <w:rFonts w:ascii="Symbol" w:hAnsi="Symbol"/>
    </w:rPr>
  </w:style>
  <w:style w:type="character" w:customStyle="1" w:styleId="WW8Num136z1">
    <w:name w:val="WW8Num136z1"/>
    <w:rsid w:val="00856118"/>
    <w:rPr>
      <w:rFonts w:ascii="Courier New" w:hAnsi="Courier New"/>
    </w:rPr>
  </w:style>
  <w:style w:type="character" w:customStyle="1" w:styleId="WW8Num136z2">
    <w:name w:val="WW8Num136z2"/>
    <w:rsid w:val="00856118"/>
    <w:rPr>
      <w:rFonts w:ascii="Wingdings" w:hAnsi="Wingdings"/>
    </w:rPr>
  </w:style>
  <w:style w:type="character" w:customStyle="1" w:styleId="WW8Num137z0">
    <w:name w:val="WW8Num137z0"/>
    <w:rsid w:val="00856118"/>
    <w:rPr>
      <w:rFonts w:ascii="Arial" w:hAnsi="Arial"/>
      <w:b/>
      <w:i w:val="0"/>
      <w:sz w:val="24"/>
    </w:rPr>
  </w:style>
  <w:style w:type="character" w:customStyle="1" w:styleId="WW8Num139z0">
    <w:name w:val="WW8Num139z0"/>
    <w:rsid w:val="00856118"/>
    <w:rPr>
      <w:rFonts w:ascii="Arial" w:hAnsi="Arial"/>
      <w:b/>
      <w:i w:val="0"/>
      <w:sz w:val="24"/>
    </w:rPr>
  </w:style>
  <w:style w:type="character" w:customStyle="1" w:styleId="WW8Num141z0">
    <w:name w:val="WW8Num141z0"/>
    <w:rsid w:val="00856118"/>
    <w:rPr>
      <w:i/>
      <w:u w:val="single"/>
    </w:rPr>
  </w:style>
  <w:style w:type="character" w:customStyle="1" w:styleId="WW8Num148z0">
    <w:name w:val="WW8Num148z0"/>
    <w:rsid w:val="00856118"/>
    <w:rPr>
      <w:rFonts w:ascii="Symbol" w:hAnsi="Symbol"/>
    </w:rPr>
  </w:style>
  <w:style w:type="character" w:customStyle="1" w:styleId="WW8Num150z0">
    <w:name w:val="WW8Num150z0"/>
    <w:rsid w:val="00856118"/>
    <w:rPr>
      <w:rFonts w:ascii="Arial" w:hAnsi="Arial"/>
      <w:b/>
      <w:i w:val="0"/>
      <w:strike w:val="0"/>
      <w:dstrike w:val="0"/>
      <w:vanish w:val="0"/>
      <w:color w:val="000000"/>
      <w:position w:val="0"/>
      <w:sz w:val="24"/>
      <w:vertAlign w:val="baseline"/>
    </w:rPr>
  </w:style>
  <w:style w:type="character" w:customStyle="1" w:styleId="WW8Num152z0">
    <w:name w:val="WW8Num152z0"/>
    <w:rsid w:val="00856118"/>
    <w:rPr>
      <w:b w:val="0"/>
    </w:rPr>
  </w:style>
  <w:style w:type="character" w:customStyle="1" w:styleId="WW8Num158z0">
    <w:name w:val="WW8Num158z0"/>
    <w:rsid w:val="00856118"/>
    <w:rPr>
      <w:rFonts w:ascii="Arial" w:hAnsi="Arial"/>
      <w:b/>
      <w:i w:val="0"/>
      <w:sz w:val="24"/>
    </w:rPr>
  </w:style>
  <w:style w:type="character" w:customStyle="1" w:styleId="WW8Num159z0">
    <w:name w:val="WW8Num159z0"/>
    <w:rsid w:val="00856118"/>
    <w:rPr>
      <w:rFonts w:ascii="Times New Roman" w:hAnsi="Times New Roman"/>
    </w:rPr>
  </w:style>
  <w:style w:type="character" w:customStyle="1" w:styleId="WW8Num167z0">
    <w:name w:val="WW8Num167z0"/>
    <w:rsid w:val="00856118"/>
    <w:rPr>
      <w:rFonts w:ascii="Symbol" w:hAnsi="Symbol"/>
    </w:rPr>
  </w:style>
  <w:style w:type="character" w:customStyle="1" w:styleId="WW8Num167z1">
    <w:name w:val="WW8Num167z1"/>
    <w:rsid w:val="00856118"/>
    <w:rPr>
      <w:rFonts w:ascii="Courier New" w:hAnsi="Courier New"/>
    </w:rPr>
  </w:style>
  <w:style w:type="character" w:customStyle="1" w:styleId="WW8Num167z2">
    <w:name w:val="WW8Num167z2"/>
    <w:rsid w:val="00856118"/>
    <w:rPr>
      <w:rFonts w:ascii="Wingdings" w:hAnsi="Wingdings"/>
    </w:rPr>
  </w:style>
  <w:style w:type="character" w:customStyle="1" w:styleId="WW8Num168z0">
    <w:name w:val="WW8Num168z0"/>
    <w:rsid w:val="00856118"/>
    <w:rPr>
      <w:rFonts w:ascii="Symbol" w:hAnsi="Symbol"/>
    </w:rPr>
  </w:style>
  <w:style w:type="character" w:customStyle="1" w:styleId="WW8Num173z0">
    <w:name w:val="WW8Num173z0"/>
    <w:rsid w:val="00856118"/>
    <w:rPr>
      <w:rFonts w:ascii="Symbol" w:hAnsi="Symbol"/>
    </w:rPr>
  </w:style>
  <w:style w:type="character" w:customStyle="1" w:styleId="WW8Num175z0">
    <w:name w:val="WW8Num175z0"/>
    <w:rsid w:val="00856118"/>
    <w:rPr>
      <w:rFonts w:ascii="Symbol" w:hAnsi="Symbol"/>
    </w:rPr>
  </w:style>
  <w:style w:type="character" w:styleId="Nmerodepgina">
    <w:name w:val="page number"/>
    <w:basedOn w:val="Fontepargpadro1"/>
    <w:rsid w:val="00856118"/>
  </w:style>
  <w:style w:type="character" w:customStyle="1" w:styleId="Smbolosdenumerao">
    <w:name w:val="Símbolos de numeração"/>
    <w:rsid w:val="00856118"/>
  </w:style>
  <w:style w:type="paragraph" w:customStyle="1" w:styleId="Captulo">
    <w:name w:val="Capítulo"/>
    <w:basedOn w:val="Normal"/>
    <w:next w:val="Corpodetexto"/>
    <w:rsid w:val="00856118"/>
    <w:pPr>
      <w:keepNext/>
      <w:spacing w:before="240" w:after="120"/>
      <w:ind w:firstLine="709"/>
    </w:pPr>
    <w:rPr>
      <w:rFonts w:ascii="Arial" w:eastAsia="Lucida Sans Unicode" w:hAnsi="Arial" w:cs="Tahoma"/>
      <w:sz w:val="28"/>
      <w:szCs w:val="28"/>
      <w:lang w:eastAsia="ar-SA"/>
    </w:rPr>
  </w:style>
  <w:style w:type="paragraph" w:customStyle="1" w:styleId="Legenda1">
    <w:name w:val="Legenda1"/>
    <w:basedOn w:val="Normal"/>
    <w:rsid w:val="00856118"/>
    <w:pPr>
      <w:suppressLineNumbers/>
      <w:spacing w:before="120" w:after="120"/>
      <w:ind w:firstLine="709"/>
    </w:pPr>
    <w:rPr>
      <w:rFonts w:ascii="Times New Roman" w:hAnsi="Times New Roman" w:cs="Tahoma"/>
      <w:i/>
      <w:iCs/>
      <w:lang w:eastAsia="ar-SA"/>
    </w:rPr>
  </w:style>
  <w:style w:type="paragraph" w:customStyle="1" w:styleId="Recuodecorpodetexto31">
    <w:name w:val="Recuo de corpo de texto 31"/>
    <w:basedOn w:val="Normal"/>
    <w:rsid w:val="00856118"/>
    <w:pPr>
      <w:spacing w:line="360" w:lineRule="auto"/>
      <w:ind w:left="567" w:firstLine="849"/>
    </w:pPr>
    <w:rPr>
      <w:rFonts w:ascii="Times New Roman" w:hAnsi="Times New Roman" w:cs="Times New Roman"/>
      <w:szCs w:val="20"/>
      <w:lang w:eastAsia="ar-SA"/>
    </w:rPr>
  </w:style>
  <w:style w:type="paragraph" w:customStyle="1" w:styleId="Corpodetexto21">
    <w:name w:val="Corpo de texto 21"/>
    <w:basedOn w:val="Normal"/>
    <w:rsid w:val="00856118"/>
    <w:pPr>
      <w:ind w:firstLine="709"/>
      <w:jc w:val="both"/>
    </w:pPr>
    <w:rPr>
      <w:rFonts w:ascii="Times New Roman" w:hAnsi="Times New Roman" w:cs="Times New Roman"/>
      <w:szCs w:val="20"/>
      <w:lang w:eastAsia="ar-SA"/>
    </w:rPr>
  </w:style>
  <w:style w:type="paragraph" w:customStyle="1" w:styleId="Corpodetexto31">
    <w:name w:val="Corpo de texto 31"/>
    <w:basedOn w:val="Normal"/>
    <w:rsid w:val="00856118"/>
    <w:pPr>
      <w:ind w:firstLine="709"/>
      <w:jc w:val="both"/>
    </w:pPr>
    <w:rPr>
      <w:rFonts w:ascii="Times New Roman" w:hAnsi="Times New Roman" w:cs="Times New Roman"/>
      <w:b/>
      <w:bCs/>
      <w:szCs w:val="20"/>
      <w:lang w:eastAsia="ar-SA"/>
    </w:rPr>
  </w:style>
  <w:style w:type="paragraph" w:customStyle="1" w:styleId="p0">
    <w:name w:val="p0"/>
    <w:basedOn w:val="Normal"/>
    <w:rsid w:val="00856118"/>
    <w:pPr>
      <w:widowControl w:val="0"/>
      <w:tabs>
        <w:tab w:val="left" w:pos="720"/>
      </w:tabs>
      <w:spacing w:line="240" w:lineRule="atLeast"/>
      <w:ind w:firstLine="709"/>
      <w:jc w:val="both"/>
    </w:pPr>
    <w:rPr>
      <w:rFonts w:ascii="Times New Roman" w:hAnsi="Times New Roman" w:cs="Times New Roman"/>
      <w:szCs w:val="20"/>
      <w:lang w:eastAsia="ar-SA"/>
    </w:rPr>
  </w:style>
  <w:style w:type="paragraph" w:customStyle="1" w:styleId="p2">
    <w:name w:val="p2"/>
    <w:basedOn w:val="Normal"/>
    <w:rsid w:val="00856118"/>
    <w:pPr>
      <w:widowControl w:val="0"/>
      <w:tabs>
        <w:tab w:val="left" w:pos="2180"/>
      </w:tabs>
      <w:spacing w:line="420" w:lineRule="atLeast"/>
      <w:ind w:left="740"/>
      <w:jc w:val="both"/>
    </w:pPr>
    <w:rPr>
      <w:rFonts w:ascii="Times New Roman" w:hAnsi="Times New Roman" w:cs="Times New Roman"/>
      <w:szCs w:val="20"/>
      <w:lang w:eastAsia="ar-SA"/>
    </w:rPr>
  </w:style>
  <w:style w:type="paragraph" w:customStyle="1" w:styleId="p3">
    <w:name w:val="p3"/>
    <w:basedOn w:val="Normal"/>
    <w:rsid w:val="00856118"/>
    <w:pPr>
      <w:widowControl w:val="0"/>
      <w:tabs>
        <w:tab w:val="left" w:pos="280"/>
      </w:tabs>
      <w:spacing w:line="420" w:lineRule="atLeast"/>
      <w:ind w:firstLine="709"/>
      <w:jc w:val="both"/>
    </w:pPr>
    <w:rPr>
      <w:rFonts w:ascii="Times New Roman" w:hAnsi="Times New Roman" w:cs="Times New Roman"/>
      <w:szCs w:val="20"/>
      <w:lang w:eastAsia="ar-SA"/>
    </w:rPr>
  </w:style>
  <w:style w:type="paragraph" w:customStyle="1" w:styleId="p4">
    <w:name w:val="p4"/>
    <w:basedOn w:val="Normal"/>
    <w:rsid w:val="00856118"/>
    <w:pPr>
      <w:widowControl w:val="0"/>
      <w:tabs>
        <w:tab w:val="left" w:pos="720"/>
      </w:tabs>
      <w:spacing w:line="420" w:lineRule="atLeast"/>
      <w:ind w:firstLine="709"/>
      <w:jc w:val="both"/>
    </w:pPr>
    <w:rPr>
      <w:rFonts w:ascii="Times New Roman" w:hAnsi="Times New Roman" w:cs="Times New Roman"/>
      <w:szCs w:val="20"/>
      <w:lang w:eastAsia="ar-SA"/>
    </w:rPr>
  </w:style>
  <w:style w:type="paragraph" w:customStyle="1" w:styleId="p5">
    <w:name w:val="p5"/>
    <w:basedOn w:val="Normal"/>
    <w:rsid w:val="00856118"/>
    <w:pPr>
      <w:widowControl w:val="0"/>
      <w:tabs>
        <w:tab w:val="left" w:pos="280"/>
      </w:tabs>
      <w:spacing w:line="420" w:lineRule="atLeast"/>
      <w:ind w:left="1152" w:hanging="288"/>
      <w:jc w:val="both"/>
    </w:pPr>
    <w:rPr>
      <w:rFonts w:ascii="Times New Roman" w:hAnsi="Times New Roman" w:cs="Times New Roman"/>
      <w:szCs w:val="20"/>
      <w:lang w:eastAsia="ar-SA"/>
    </w:rPr>
  </w:style>
  <w:style w:type="paragraph" w:customStyle="1" w:styleId="t1">
    <w:name w:val="t1"/>
    <w:basedOn w:val="Normal"/>
    <w:rsid w:val="00856118"/>
    <w:pPr>
      <w:widowControl w:val="0"/>
      <w:spacing w:line="240" w:lineRule="atLeast"/>
      <w:ind w:firstLine="709"/>
    </w:pPr>
    <w:rPr>
      <w:rFonts w:ascii="Times New Roman" w:hAnsi="Times New Roman" w:cs="Times New Roman"/>
      <w:szCs w:val="20"/>
      <w:lang w:eastAsia="ar-SA"/>
    </w:rPr>
  </w:style>
  <w:style w:type="paragraph" w:customStyle="1" w:styleId="c5">
    <w:name w:val="c5"/>
    <w:basedOn w:val="Normal"/>
    <w:rsid w:val="00856118"/>
    <w:pPr>
      <w:widowControl w:val="0"/>
      <w:spacing w:line="240" w:lineRule="atLeast"/>
      <w:ind w:firstLine="709"/>
      <w:jc w:val="center"/>
    </w:pPr>
    <w:rPr>
      <w:rFonts w:ascii="Times New Roman" w:hAnsi="Times New Roman" w:cs="Times New Roman"/>
      <w:szCs w:val="20"/>
      <w:lang w:eastAsia="ar-SA"/>
    </w:rPr>
  </w:style>
  <w:style w:type="paragraph" w:customStyle="1" w:styleId="p6">
    <w:name w:val="p6"/>
    <w:basedOn w:val="Normal"/>
    <w:rsid w:val="00856118"/>
    <w:pPr>
      <w:widowControl w:val="0"/>
      <w:tabs>
        <w:tab w:val="left" w:pos="720"/>
      </w:tabs>
      <w:spacing w:line="240" w:lineRule="atLeast"/>
      <w:ind w:firstLine="709"/>
      <w:jc w:val="both"/>
    </w:pPr>
    <w:rPr>
      <w:rFonts w:ascii="Times New Roman" w:hAnsi="Times New Roman" w:cs="Times New Roman"/>
      <w:szCs w:val="20"/>
      <w:lang w:eastAsia="ar-SA"/>
    </w:rPr>
  </w:style>
  <w:style w:type="paragraph" w:customStyle="1" w:styleId="Textosimples">
    <w:name w:val="Texto simples"/>
    <w:basedOn w:val="Normal"/>
    <w:rsid w:val="00856118"/>
    <w:pPr>
      <w:ind w:firstLine="709"/>
    </w:pPr>
    <w:rPr>
      <w:rFonts w:ascii="Courier New" w:hAnsi="Courier New" w:cs="Times New Roman"/>
      <w:sz w:val="20"/>
      <w:szCs w:val="20"/>
      <w:lang w:eastAsia="ar-SA"/>
    </w:rPr>
  </w:style>
  <w:style w:type="paragraph" w:customStyle="1" w:styleId="Ttulodatabela">
    <w:name w:val="Título da tabela"/>
    <w:basedOn w:val="Contedodatabela"/>
    <w:rsid w:val="00856118"/>
    <w:pPr>
      <w:suppressAutoHyphens w:val="0"/>
      <w:ind w:firstLine="709"/>
      <w:jc w:val="center"/>
    </w:pPr>
    <w:rPr>
      <w:b/>
      <w:bCs/>
      <w:sz w:val="20"/>
      <w:szCs w:val="20"/>
      <w:lang w:eastAsia="ar-SA"/>
    </w:rPr>
  </w:style>
  <w:style w:type="paragraph" w:styleId="Recuodecorpodetexto2">
    <w:name w:val="Body Text Indent 2"/>
    <w:basedOn w:val="Normal"/>
    <w:link w:val="Recuodecorpodetexto2Char"/>
    <w:rsid w:val="00856118"/>
    <w:pPr>
      <w:spacing w:after="120" w:line="480" w:lineRule="auto"/>
      <w:ind w:left="283" w:firstLine="709"/>
    </w:pPr>
    <w:rPr>
      <w:rFonts w:ascii="Times New Roman" w:hAnsi="Times New Roman" w:cs="Times New Roman"/>
      <w:sz w:val="20"/>
      <w:szCs w:val="20"/>
      <w:lang w:eastAsia="ar-SA"/>
    </w:rPr>
  </w:style>
  <w:style w:type="character" w:customStyle="1" w:styleId="Recuodecorpodetexto2Char">
    <w:name w:val="Recuo de corpo de texto 2 Char"/>
    <w:link w:val="Recuodecorpodetexto2"/>
    <w:rsid w:val="00856118"/>
    <w:rPr>
      <w:rFonts w:ascii="Times New Roman" w:hAnsi="Times New Roman"/>
      <w:lang w:eastAsia="ar-SA"/>
    </w:rPr>
  </w:style>
  <w:style w:type="character" w:customStyle="1" w:styleId="WW-LinkdaInternet">
    <w:name w:val="WW-Link da Internet"/>
    <w:rsid w:val="00856118"/>
    <w:rPr>
      <w:color w:val="000080"/>
      <w:u w:val="single"/>
    </w:rPr>
  </w:style>
  <w:style w:type="paragraph" w:customStyle="1" w:styleId="WW-Corpodetexto2">
    <w:name w:val="WW-Corpo de texto 2"/>
    <w:basedOn w:val="Normal"/>
    <w:rsid w:val="00856118"/>
    <w:pPr>
      <w:widowControl w:val="0"/>
      <w:ind w:firstLine="709"/>
      <w:jc w:val="both"/>
    </w:pPr>
    <w:rPr>
      <w:rFonts w:ascii="Times New Roman" w:eastAsia="Lucida Sans Unicode" w:hAnsi="Times New Roman" w:cs="Times New Roman"/>
      <w:b/>
      <w:bCs/>
      <w:sz w:val="28"/>
      <w:lang w:eastAsia="ar-SA"/>
    </w:rPr>
  </w:style>
  <w:style w:type="paragraph" w:customStyle="1" w:styleId="WW-Textosimples">
    <w:name w:val="WW-Texto simples"/>
    <w:basedOn w:val="Normal"/>
    <w:rsid w:val="00856118"/>
    <w:pPr>
      <w:widowControl w:val="0"/>
      <w:ind w:firstLine="709"/>
    </w:pPr>
    <w:rPr>
      <w:rFonts w:ascii="Courier New" w:eastAsia="Lucida Sans Unicode" w:hAnsi="Courier New" w:cs="Lucida Sans Unicode"/>
      <w:sz w:val="20"/>
      <w:szCs w:val="20"/>
      <w:lang w:eastAsia="ar-SA"/>
    </w:rPr>
  </w:style>
  <w:style w:type="paragraph" w:customStyle="1" w:styleId="WW-Recuodecorpodetexto2">
    <w:name w:val="WW-Recuo de corpo de texto 2"/>
    <w:basedOn w:val="Normal"/>
    <w:rsid w:val="00856118"/>
    <w:pPr>
      <w:widowControl w:val="0"/>
      <w:ind w:left="1416" w:firstLine="709"/>
      <w:jc w:val="both"/>
    </w:pPr>
    <w:rPr>
      <w:rFonts w:ascii="Times New Roman" w:eastAsia="Lucida Sans Unicode" w:hAnsi="Times New Roman" w:cs="Times New Roman"/>
    </w:rPr>
  </w:style>
  <w:style w:type="paragraph" w:customStyle="1" w:styleId="parag-1">
    <w:name w:val="parag-1"/>
    <w:basedOn w:val="Normal"/>
    <w:rsid w:val="00856118"/>
    <w:pPr>
      <w:ind w:firstLine="709"/>
      <w:jc w:val="both"/>
    </w:pPr>
    <w:rPr>
      <w:rFonts w:ascii="Times New Roman" w:hAnsi="Times New Roman" w:cs="Times New Roman"/>
      <w:szCs w:val="20"/>
      <w:lang w:eastAsia="ar-SA"/>
    </w:rPr>
  </w:style>
  <w:style w:type="paragraph" w:customStyle="1" w:styleId="Padro">
    <w:name w:val="Padrão"/>
    <w:rsid w:val="00856118"/>
    <w:pPr>
      <w:ind w:firstLine="709"/>
    </w:pPr>
    <w:rPr>
      <w:rFonts w:ascii="Times New Roman" w:hAnsi="Times New Roman"/>
      <w:snapToGrid w:val="0"/>
      <w:sz w:val="24"/>
    </w:rPr>
  </w:style>
  <w:style w:type="character" w:styleId="HiperlinkVisitado">
    <w:name w:val="FollowedHyperlink"/>
    <w:unhideWhenUsed/>
    <w:qFormat/>
    <w:rsid w:val="00856118"/>
    <w:rPr>
      <w:color w:val="800080"/>
      <w:u w:val="single"/>
    </w:rPr>
  </w:style>
  <w:style w:type="paragraph" w:customStyle="1" w:styleId="xl78">
    <w:name w:val="xl78"/>
    <w:basedOn w:val="Normal"/>
    <w:qFormat/>
    <w:rsid w:val="00513976"/>
    <w:pPr>
      <w:spacing w:before="100" w:beforeAutospacing="1" w:after="100" w:afterAutospacing="1"/>
      <w:textAlignment w:val="center"/>
    </w:pPr>
    <w:rPr>
      <w:rFonts w:ascii="Arial" w:hAnsi="Arial" w:cs="Arial"/>
      <w:sz w:val="16"/>
      <w:szCs w:val="16"/>
    </w:rPr>
  </w:style>
  <w:style w:type="paragraph" w:customStyle="1" w:styleId="xl79">
    <w:name w:val="xl79"/>
    <w:basedOn w:val="Normal"/>
    <w:qFormat/>
    <w:rsid w:val="00513976"/>
    <w:pPr>
      <w:spacing w:before="100" w:beforeAutospacing="1" w:after="100" w:afterAutospacing="1"/>
      <w:textAlignment w:val="center"/>
    </w:pPr>
    <w:rPr>
      <w:rFonts w:ascii="Arial" w:hAnsi="Arial" w:cs="Arial"/>
      <w:b/>
      <w:bCs/>
      <w:sz w:val="16"/>
      <w:szCs w:val="16"/>
    </w:rPr>
  </w:style>
  <w:style w:type="paragraph" w:customStyle="1" w:styleId="xl80">
    <w:name w:val="xl80"/>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513976"/>
    <w:pPr>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4">
    <w:name w:val="xl84"/>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7">
    <w:name w:val="xl87"/>
    <w:basedOn w:val="Normal"/>
    <w:rsid w:val="00513976"/>
    <w:pPr>
      <w:spacing w:before="100" w:beforeAutospacing="1" w:after="100" w:afterAutospacing="1"/>
      <w:textAlignment w:val="center"/>
    </w:pPr>
    <w:rPr>
      <w:rFonts w:ascii="Arial" w:hAnsi="Arial" w:cs="Arial"/>
      <w:sz w:val="16"/>
      <w:szCs w:val="16"/>
    </w:rPr>
  </w:style>
  <w:style w:type="paragraph" w:customStyle="1" w:styleId="xl88">
    <w:name w:val="xl88"/>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89">
    <w:name w:val="xl89"/>
    <w:basedOn w:val="Normal"/>
    <w:rsid w:val="00513976"/>
    <w:pPr>
      <w:spacing w:before="100" w:beforeAutospacing="1" w:after="100" w:afterAutospacing="1"/>
      <w:textAlignment w:val="center"/>
    </w:pPr>
    <w:rPr>
      <w:rFonts w:ascii="Arial" w:hAnsi="Arial" w:cs="Arial"/>
      <w:sz w:val="16"/>
      <w:szCs w:val="16"/>
    </w:rPr>
  </w:style>
  <w:style w:type="paragraph" w:customStyle="1" w:styleId="xl90">
    <w:name w:val="xl90"/>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1">
    <w:name w:val="xl9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2">
    <w:name w:val="xl92"/>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93">
    <w:name w:val="xl93"/>
    <w:basedOn w:val="Normal"/>
    <w:rsid w:val="00513976"/>
    <w:pPr>
      <w:spacing w:before="100" w:beforeAutospacing="1" w:after="100" w:afterAutospacing="1"/>
      <w:textAlignment w:val="center"/>
    </w:pPr>
    <w:rPr>
      <w:rFonts w:ascii="Arial" w:hAnsi="Arial" w:cs="Arial"/>
      <w:b/>
      <w:bCs/>
      <w:sz w:val="18"/>
      <w:szCs w:val="18"/>
    </w:rPr>
  </w:style>
  <w:style w:type="paragraph" w:customStyle="1" w:styleId="xl94">
    <w:name w:val="xl94"/>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5">
    <w:name w:val="xl95"/>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6">
    <w:name w:val="xl96"/>
    <w:basedOn w:val="Normal"/>
    <w:rsid w:val="00513976"/>
    <w:pPr>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513976"/>
    <w:pPr>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513976"/>
    <w:pPr>
      <w:spacing w:before="100" w:beforeAutospacing="1" w:after="100" w:afterAutospacing="1"/>
      <w:jc w:val="right"/>
      <w:textAlignment w:val="center"/>
    </w:pPr>
    <w:rPr>
      <w:rFonts w:ascii="Arial" w:hAnsi="Arial" w:cs="Arial"/>
      <w:sz w:val="16"/>
      <w:szCs w:val="16"/>
    </w:rPr>
  </w:style>
  <w:style w:type="paragraph" w:customStyle="1" w:styleId="xl99">
    <w:name w:val="xl99"/>
    <w:basedOn w:val="Normal"/>
    <w:rsid w:val="00513976"/>
    <w:pPr>
      <w:shd w:val="clear" w:color="000000" w:fill="BFBFBF"/>
      <w:spacing w:before="100" w:beforeAutospacing="1" w:after="100" w:afterAutospacing="1"/>
      <w:textAlignment w:val="center"/>
    </w:pPr>
    <w:rPr>
      <w:rFonts w:ascii="Arial" w:hAnsi="Arial" w:cs="Arial"/>
      <w:sz w:val="16"/>
      <w:szCs w:val="16"/>
    </w:rPr>
  </w:style>
  <w:style w:type="paragraph" w:customStyle="1" w:styleId="xl100">
    <w:name w:val="xl100"/>
    <w:basedOn w:val="Normal"/>
    <w:rsid w:val="00513976"/>
    <w:pPr>
      <w:shd w:val="clear" w:color="000000" w:fill="BFBFBF"/>
      <w:spacing w:before="100" w:beforeAutospacing="1" w:after="100" w:afterAutospacing="1"/>
      <w:textAlignment w:val="center"/>
    </w:pPr>
    <w:rPr>
      <w:rFonts w:ascii="Arial" w:hAnsi="Arial" w:cs="Arial"/>
      <w:b/>
      <w:bCs/>
      <w:sz w:val="16"/>
      <w:szCs w:val="16"/>
    </w:rPr>
  </w:style>
  <w:style w:type="paragraph" w:customStyle="1" w:styleId="xl101">
    <w:name w:val="xl10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02">
    <w:name w:val="xl102"/>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03">
    <w:name w:val="xl103"/>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04">
    <w:name w:val="xl104"/>
    <w:basedOn w:val="Normal"/>
    <w:rsid w:val="00513976"/>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5">
    <w:name w:val="xl105"/>
    <w:basedOn w:val="Normal"/>
    <w:rsid w:val="00513976"/>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6">
    <w:name w:val="xl106"/>
    <w:basedOn w:val="Normal"/>
    <w:rsid w:val="00513976"/>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7">
    <w:name w:val="xl107"/>
    <w:basedOn w:val="Normal"/>
    <w:rsid w:val="0051397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center"/>
    </w:pPr>
    <w:rPr>
      <w:rFonts w:ascii="Arial" w:hAnsi="Arial" w:cs="Arial"/>
      <w:b/>
      <w:bCs/>
      <w:i/>
      <w:iCs/>
      <w:sz w:val="16"/>
      <w:szCs w:val="16"/>
    </w:rPr>
  </w:style>
  <w:style w:type="paragraph" w:customStyle="1" w:styleId="xl108">
    <w:name w:val="xl108"/>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rPr>
  </w:style>
  <w:style w:type="paragraph" w:customStyle="1" w:styleId="xl109">
    <w:name w:val="xl109"/>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i/>
      <w:iCs/>
      <w:sz w:val="16"/>
      <w:szCs w:val="16"/>
    </w:rPr>
  </w:style>
  <w:style w:type="paragraph" w:customStyle="1" w:styleId="xl110">
    <w:name w:val="xl110"/>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hAnsi="Times New Roman" w:cs="Times New Roman"/>
    </w:rPr>
  </w:style>
  <w:style w:type="paragraph" w:customStyle="1" w:styleId="xl111">
    <w:name w:val="xl11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i/>
      <w:iCs/>
      <w:sz w:val="16"/>
      <w:szCs w:val="16"/>
    </w:rPr>
  </w:style>
  <w:style w:type="paragraph" w:customStyle="1" w:styleId="xl112">
    <w:name w:val="xl112"/>
    <w:basedOn w:val="Normal"/>
    <w:rsid w:val="00513976"/>
    <w:pPr>
      <w:pBdr>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3">
    <w:name w:val="xl113"/>
    <w:basedOn w:val="Normal"/>
    <w:rsid w:val="00513976"/>
    <w:pPr>
      <w:pBdr>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4">
    <w:name w:val="xl114"/>
    <w:basedOn w:val="Normal"/>
    <w:rsid w:val="00513976"/>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5">
    <w:name w:val="xl115"/>
    <w:basedOn w:val="Normal"/>
    <w:rsid w:val="00513976"/>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76">
    <w:name w:val="xl76"/>
    <w:basedOn w:val="Normal"/>
    <w:qFormat/>
    <w:rsid w:val="00DA65B1"/>
    <w:pPr>
      <w:spacing w:before="100" w:beforeAutospacing="1" w:after="100" w:afterAutospacing="1"/>
      <w:textAlignment w:val="center"/>
    </w:pPr>
    <w:rPr>
      <w:rFonts w:ascii="Arial" w:hAnsi="Arial" w:cs="Arial"/>
      <w:sz w:val="16"/>
      <w:szCs w:val="16"/>
    </w:rPr>
  </w:style>
  <w:style w:type="paragraph" w:customStyle="1" w:styleId="xl77">
    <w:name w:val="xl77"/>
    <w:basedOn w:val="Normal"/>
    <w:qFormat/>
    <w:rsid w:val="00DA65B1"/>
    <w:pPr>
      <w:spacing w:before="100" w:beforeAutospacing="1" w:after="100" w:afterAutospacing="1"/>
      <w:textAlignment w:val="center"/>
    </w:pPr>
    <w:rPr>
      <w:rFonts w:ascii="Arial" w:hAnsi="Arial" w:cs="Arial"/>
      <w:b/>
      <w:bCs/>
      <w:sz w:val="16"/>
      <w:szCs w:val="16"/>
    </w:rPr>
  </w:style>
  <w:style w:type="paragraph" w:customStyle="1" w:styleId="Default">
    <w:name w:val="Default"/>
    <w:qFormat/>
    <w:rsid w:val="00FF335F"/>
    <w:pPr>
      <w:autoSpaceDE w:val="0"/>
      <w:autoSpaceDN w:val="0"/>
      <w:adjustRightInd w:val="0"/>
    </w:pPr>
    <w:rPr>
      <w:rFonts w:ascii="Arial" w:hAnsi="Arial" w:cs="Arial"/>
      <w:color w:val="000000"/>
      <w:sz w:val="24"/>
      <w:szCs w:val="24"/>
    </w:rPr>
  </w:style>
  <w:style w:type="character" w:customStyle="1" w:styleId="Fontepargpadro12">
    <w:name w:val="Fonte parág. padrão12"/>
    <w:rsid w:val="00FF335F"/>
  </w:style>
  <w:style w:type="character" w:customStyle="1" w:styleId="highlight">
    <w:name w:val="highlight"/>
    <w:rsid w:val="00FF335F"/>
  </w:style>
  <w:style w:type="character" w:customStyle="1" w:styleId="WW8Num1z3">
    <w:name w:val="WW8Num1z3"/>
    <w:rsid w:val="00FF335F"/>
  </w:style>
  <w:style w:type="character" w:customStyle="1" w:styleId="WW8Num1z4">
    <w:name w:val="WW8Num1z4"/>
    <w:rsid w:val="00FF335F"/>
  </w:style>
  <w:style w:type="character" w:customStyle="1" w:styleId="WW8Num1z5">
    <w:name w:val="WW8Num1z5"/>
    <w:rsid w:val="00FF335F"/>
  </w:style>
  <w:style w:type="character" w:customStyle="1" w:styleId="WW8Num1z6">
    <w:name w:val="WW8Num1z6"/>
    <w:rsid w:val="00FF335F"/>
  </w:style>
  <w:style w:type="character" w:customStyle="1" w:styleId="WW8Num1z7">
    <w:name w:val="WW8Num1z7"/>
    <w:rsid w:val="00FF335F"/>
  </w:style>
  <w:style w:type="character" w:customStyle="1" w:styleId="WW8Num1z8">
    <w:name w:val="WW8Num1z8"/>
    <w:rsid w:val="00FF335F"/>
  </w:style>
  <w:style w:type="character" w:customStyle="1" w:styleId="WW8Num5z3">
    <w:name w:val="WW8Num5z3"/>
    <w:rsid w:val="00FF335F"/>
  </w:style>
  <w:style w:type="character" w:customStyle="1" w:styleId="WW8Num5z4">
    <w:name w:val="WW8Num5z4"/>
    <w:rsid w:val="00FF335F"/>
  </w:style>
  <w:style w:type="character" w:customStyle="1" w:styleId="WW8Num5z5">
    <w:name w:val="WW8Num5z5"/>
    <w:rsid w:val="00FF335F"/>
  </w:style>
  <w:style w:type="character" w:customStyle="1" w:styleId="WW8Num5z6">
    <w:name w:val="WW8Num5z6"/>
    <w:rsid w:val="00FF335F"/>
  </w:style>
  <w:style w:type="character" w:customStyle="1" w:styleId="WW8Num5z7">
    <w:name w:val="WW8Num5z7"/>
    <w:rsid w:val="00FF335F"/>
  </w:style>
  <w:style w:type="character" w:customStyle="1" w:styleId="WW8Num5z8">
    <w:name w:val="WW8Num5z8"/>
    <w:rsid w:val="00FF335F"/>
  </w:style>
  <w:style w:type="character" w:customStyle="1" w:styleId="WW8Num7z0">
    <w:name w:val="WW8Num7z0"/>
    <w:rsid w:val="00FF335F"/>
    <w:rPr>
      <w:rFonts w:ascii="Arial" w:hAnsi="Arial" w:cs="Arial"/>
      <w:b/>
      <w:sz w:val="22"/>
      <w:szCs w:val="22"/>
    </w:rPr>
  </w:style>
  <w:style w:type="character" w:customStyle="1" w:styleId="WW8Num7z1">
    <w:name w:val="WW8Num7z1"/>
    <w:rsid w:val="00FF335F"/>
  </w:style>
  <w:style w:type="character" w:customStyle="1" w:styleId="WW8Num7z2">
    <w:name w:val="WW8Num7z2"/>
    <w:rsid w:val="00FF335F"/>
  </w:style>
  <w:style w:type="character" w:customStyle="1" w:styleId="WW8Num7z3">
    <w:name w:val="WW8Num7z3"/>
    <w:rsid w:val="00FF335F"/>
  </w:style>
  <w:style w:type="character" w:customStyle="1" w:styleId="WW8Num7z4">
    <w:name w:val="WW8Num7z4"/>
    <w:rsid w:val="00FF335F"/>
  </w:style>
  <w:style w:type="character" w:customStyle="1" w:styleId="WW8Num7z5">
    <w:name w:val="WW8Num7z5"/>
    <w:rsid w:val="00FF335F"/>
  </w:style>
  <w:style w:type="character" w:customStyle="1" w:styleId="WW8Num7z6">
    <w:name w:val="WW8Num7z6"/>
    <w:rsid w:val="00FF335F"/>
  </w:style>
  <w:style w:type="character" w:customStyle="1" w:styleId="WW8Num7z7">
    <w:name w:val="WW8Num7z7"/>
    <w:rsid w:val="00FF335F"/>
  </w:style>
  <w:style w:type="character" w:customStyle="1" w:styleId="WW8Num7z8">
    <w:name w:val="WW8Num7z8"/>
    <w:rsid w:val="00FF335F"/>
  </w:style>
  <w:style w:type="character" w:customStyle="1" w:styleId="WW8Num8z1">
    <w:name w:val="WW8Num8z1"/>
    <w:rsid w:val="00FF335F"/>
    <w:rPr>
      <w:rFonts w:ascii="Arial" w:hAnsi="Arial" w:cs="Arial"/>
      <w:b/>
      <w:sz w:val="22"/>
      <w:szCs w:val="22"/>
    </w:rPr>
  </w:style>
  <w:style w:type="character" w:customStyle="1" w:styleId="WW8Num8z2">
    <w:name w:val="WW8Num8z2"/>
    <w:rsid w:val="00FF335F"/>
  </w:style>
  <w:style w:type="character" w:customStyle="1" w:styleId="WW8Num8z3">
    <w:name w:val="WW8Num8z3"/>
    <w:rsid w:val="00FF335F"/>
  </w:style>
  <w:style w:type="character" w:customStyle="1" w:styleId="WW8Num8z4">
    <w:name w:val="WW8Num8z4"/>
    <w:rsid w:val="00FF335F"/>
  </w:style>
  <w:style w:type="character" w:customStyle="1" w:styleId="WW8Num8z5">
    <w:name w:val="WW8Num8z5"/>
    <w:rsid w:val="00FF335F"/>
  </w:style>
  <w:style w:type="character" w:customStyle="1" w:styleId="WW8Num8z6">
    <w:name w:val="WW8Num8z6"/>
    <w:rsid w:val="00FF335F"/>
  </w:style>
  <w:style w:type="character" w:customStyle="1" w:styleId="WW8Num8z7">
    <w:name w:val="WW8Num8z7"/>
    <w:rsid w:val="00FF335F"/>
  </w:style>
  <w:style w:type="character" w:customStyle="1" w:styleId="WW8Num8z8">
    <w:name w:val="WW8Num8z8"/>
    <w:rsid w:val="00FF335F"/>
  </w:style>
  <w:style w:type="character" w:customStyle="1" w:styleId="WW8Num9z0">
    <w:name w:val="WW8Num9z0"/>
    <w:rsid w:val="00FF335F"/>
    <w:rPr>
      <w:rFonts w:ascii="Arial" w:hAnsi="Arial" w:cs="Arial" w:hint="default"/>
      <w:b/>
    </w:rPr>
  </w:style>
  <w:style w:type="character" w:customStyle="1" w:styleId="WW8Num10z0">
    <w:name w:val="WW8Num10z0"/>
    <w:rsid w:val="00FF335F"/>
  </w:style>
  <w:style w:type="character" w:customStyle="1" w:styleId="WW8Num10z1">
    <w:name w:val="WW8Num10z1"/>
    <w:rsid w:val="00FF335F"/>
    <w:rPr>
      <w:rFonts w:ascii="Arial" w:eastAsia="Arial Unicode MS" w:hAnsi="Arial" w:cs="Arial"/>
      <w:b/>
      <w:bCs/>
      <w:sz w:val="22"/>
      <w:szCs w:val="22"/>
    </w:rPr>
  </w:style>
  <w:style w:type="character" w:customStyle="1" w:styleId="WW8Num10z2">
    <w:name w:val="WW8Num10z2"/>
    <w:rsid w:val="00FF335F"/>
  </w:style>
  <w:style w:type="character" w:customStyle="1" w:styleId="WW8Num10z3">
    <w:name w:val="WW8Num10z3"/>
    <w:rsid w:val="00FF335F"/>
  </w:style>
  <w:style w:type="character" w:customStyle="1" w:styleId="WW8Num10z4">
    <w:name w:val="WW8Num10z4"/>
    <w:rsid w:val="00FF335F"/>
  </w:style>
  <w:style w:type="character" w:customStyle="1" w:styleId="WW8Num10z5">
    <w:name w:val="WW8Num10z5"/>
    <w:rsid w:val="00FF335F"/>
  </w:style>
  <w:style w:type="character" w:customStyle="1" w:styleId="WW8Num10z6">
    <w:name w:val="WW8Num10z6"/>
    <w:rsid w:val="00FF335F"/>
  </w:style>
  <w:style w:type="character" w:customStyle="1" w:styleId="WW8Num10z7">
    <w:name w:val="WW8Num10z7"/>
    <w:rsid w:val="00FF335F"/>
  </w:style>
  <w:style w:type="character" w:customStyle="1" w:styleId="WW8Num10z8">
    <w:name w:val="WW8Num10z8"/>
    <w:rsid w:val="00FF335F"/>
  </w:style>
  <w:style w:type="character" w:customStyle="1" w:styleId="WW8Num11z0">
    <w:name w:val="WW8Num11z0"/>
    <w:rsid w:val="00FF335F"/>
    <w:rPr>
      <w:rFonts w:hint="default"/>
    </w:rPr>
  </w:style>
  <w:style w:type="character" w:customStyle="1" w:styleId="WW8Num11z2">
    <w:name w:val="WW8Num11z2"/>
    <w:rsid w:val="00FF335F"/>
    <w:rPr>
      <w:rFonts w:ascii="Arial" w:hAnsi="Arial" w:cs="Arial" w:hint="default"/>
      <w:b/>
    </w:rPr>
  </w:style>
  <w:style w:type="character" w:customStyle="1" w:styleId="WW8Num12z0">
    <w:name w:val="WW8Num12z0"/>
    <w:rsid w:val="00FF335F"/>
  </w:style>
  <w:style w:type="character" w:customStyle="1" w:styleId="WW8Num12z1">
    <w:name w:val="WW8Num12z1"/>
    <w:rsid w:val="00FF335F"/>
    <w:rPr>
      <w:rFonts w:ascii="Arial" w:hAnsi="Arial" w:cs="Arial"/>
      <w:b/>
      <w:bCs/>
      <w:sz w:val="22"/>
      <w:szCs w:val="22"/>
      <w:lang w:eastAsia="pt-BR"/>
    </w:rPr>
  </w:style>
  <w:style w:type="character" w:customStyle="1" w:styleId="WW8Num12z2">
    <w:name w:val="WW8Num12z2"/>
    <w:rsid w:val="00FF335F"/>
  </w:style>
  <w:style w:type="character" w:customStyle="1" w:styleId="WW8Num12z3">
    <w:name w:val="WW8Num12z3"/>
    <w:rsid w:val="00FF335F"/>
  </w:style>
  <w:style w:type="character" w:customStyle="1" w:styleId="WW8Num12z4">
    <w:name w:val="WW8Num12z4"/>
    <w:rsid w:val="00FF335F"/>
  </w:style>
  <w:style w:type="character" w:customStyle="1" w:styleId="WW8Num12z5">
    <w:name w:val="WW8Num12z5"/>
    <w:rsid w:val="00FF335F"/>
  </w:style>
  <w:style w:type="character" w:customStyle="1" w:styleId="WW8Num12z6">
    <w:name w:val="WW8Num12z6"/>
    <w:rsid w:val="00FF335F"/>
  </w:style>
  <w:style w:type="character" w:customStyle="1" w:styleId="WW8Num12z7">
    <w:name w:val="WW8Num12z7"/>
    <w:rsid w:val="00FF335F"/>
  </w:style>
  <w:style w:type="character" w:customStyle="1" w:styleId="WW8Num12z8">
    <w:name w:val="WW8Num12z8"/>
    <w:rsid w:val="00FF335F"/>
  </w:style>
  <w:style w:type="character" w:customStyle="1" w:styleId="WW8Num13z0">
    <w:name w:val="WW8Num13z0"/>
    <w:rsid w:val="00FF335F"/>
  </w:style>
  <w:style w:type="character" w:customStyle="1" w:styleId="WW8Num13z1">
    <w:name w:val="WW8Num13z1"/>
    <w:rsid w:val="00FF335F"/>
  </w:style>
  <w:style w:type="character" w:customStyle="1" w:styleId="WW8Num13z2">
    <w:name w:val="WW8Num13z2"/>
    <w:rsid w:val="00FF335F"/>
  </w:style>
  <w:style w:type="character" w:customStyle="1" w:styleId="WW8Num13z3">
    <w:name w:val="WW8Num13z3"/>
    <w:rsid w:val="00FF335F"/>
  </w:style>
  <w:style w:type="character" w:customStyle="1" w:styleId="WW8Num13z4">
    <w:name w:val="WW8Num13z4"/>
    <w:rsid w:val="00FF335F"/>
  </w:style>
  <w:style w:type="character" w:customStyle="1" w:styleId="WW8Num13z5">
    <w:name w:val="WW8Num13z5"/>
    <w:rsid w:val="00FF335F"/>
  </w:style>
  <w:style w:type="character" w:customStyle="1" w:styleId="WW8Num13z6">
    <w:name w:val="WW8Num13z6"/>
    <w:rsid w:val="00FF335F"/>
  </w:style>
  <w:style w:type="character" w:customStyle="1" w:styleId="WW8Num13z7">
    <w:name w:val="WW8Num13z7"/>
    <w:rsid w:val="00FF335F"/>
  </w:style>
  <w:style w:type="character" w:customStyle="1" w:styleId="WW8Num13z8">
    <w:name w:val="WW8Num13z8"/>
    <w:rsid w:val="00FF335F"/>
  </w:style>
  <w:style w:type="character" w:customStyle="1" w:styleId="WW8Num14z0">
    <w:name w:val="WW8Num14z0"/>
    <w:rsid w:val="00FF335F"/>
    <w:rPr>
      <w:rFonts w:ascii="Arial" w:hAnsi="Arial" w:cs="Arial"/>
      <w:b/>
      <w:bCs/>
      <w:szCs w:val="24"/>
    </w:rPr>
  </w:style>
  <w:style w:type="character" w:customStyle="1" w:styleId="WW8Num15z3">
    <w:name w:val="WW8Num15z3"/>
    <w:rsid w:val="00FF335F"/>
  </w:style>
  <w:style w:type="character" w:customStyle="1" w:styleId="WW8Num15z4">
    <w:name w:val="WW8Num15z4"/>
    <w:rsid w:val="00FF335F"/>
  </w:style>
  <w:style w:type="character" w:customStyle="1" w:styleId="WW8Num15z5">
    <w:name w:val="WW8Num15z5"/>
    <w:rsid w:val="00FF335F"/>
  </w:style>
  <w:style w:type="character" w:customStyle="1" w:styleId="WW8Num15z6">
    <w:name w:val="WW8Num15z6"/>
    <w:rsid w:val="00FF335F"/>
  </w:style>
  <w:style w:type="character" w:customStyle="1" w:styleId="WW8Num15z7">
    <w:name w:val="WW8Num15z7"/>
    <w:rsid w:val="00FF335F"/>
  </w:style>
  <w:style w:type="character" w:customStyle="1" w:styleId="WW8Num15z8">
    <w:name w:val="WW8Num15z8"/>
    <w:rsid w:val="00FF335F"/>
  </w:style>
  <w:style w:type="character" w:customStyle="1" w:styleId="WW8Num16z0">
    <w:name w:val="WW8Num16z0"/>
    <w:rsid w:val="00FF335F"/>
    <w:rPr>
      <w:rFonts w:hint="default"/>
    </w:rPr>
  </w:style>
  <w:style w:type="character" w:customStyle="1" w:styleId="WW8Num16z1">
    <w:name w:val="WW8Num16z1"/>
    <w:rsid w:val="00FF335F"/>
    <w:rPr>
      <w:rFonts w:ascii="Arial" w:hAnsi="Arial" w:cs="Arial" w:hint="default"/>
      <w:b/>
    </w:rPr>
  </w:style>
  <w:style w:type="character" w:customStyle="1" w:styleId="WW8Num17z0">
    <w:name w:val="WW8Num17z0"/>
    <w:rsid w:val="00FF335F"/>
    <w:rPr>
      <w:rFonts w:ascii="Arial" w:hAnsi="Arial" w:cs="Arial" w:hint="default"/>
      <w:b/>
      <w:szCs w:val="24"/>
    </w:rPr>
  </w:style>
  <w:style w:type="character" w:customStyle="1" w:styleId="WW8Num18z1">
    <w:name w:val="WW8Num18z1"/>
    <w:rsid w:val="00FF335F"/>
    <w:rPr>
      <w:rFonts w:ascii="Arial" w:eastAsia="Arial" w:hAnsi="Arial" w:cs="Arial" w:hint="default"/>
      <w:b/>
    </w:rPr>
  </w:style>
  <w:style w:type="character" w:customStyle="1" w:styleId="WW8Num19z1">
    <w:name w:val="WW8Num19z1"/>
    <w:rsid w:val="00FF335F"/>
    <w:rPr>
      <w:b/>
    </w:rPr>
  </w:style>
  <w:style w:type="character" w:customStyle="1" w:styleId="WW8Num19z2">
    <w:name w:val="WW8Num19z2"/>
    <w:rsid w:val="00FF335F"/>
  </w:style>
  <w:style w:type="character" w:customStyle="1" w:styleId="WW8Num19z3">
    <w:name w:val="WW8Num19z3"/>
    <w:rsid w:val="00FF335F"/>
  </w:style>
  <w:style w:type="character" w:customStyle="1" w:styleId="WW8Num19z4">
    <w:name w:val="WW8Num19z4"/>
    <w:rsid w:val="00FF335F"/>
  </w:style>
  <w:style w:type="character" w:customStyle="1" w:styleId="WW8Num19z5">
    <w:name w:val="WW8Num19z5"/>
    <w:rsid w:val="00FF335F"/>
  </w:style>
  <w:style w:type="character" w:customStyle="1" w:styleId="WW8Num19z6">
    <w:name w:val="WW8Num19z6"/>
    <w:rsid w:val="00FF335F"/>
  </w:style>
  <w:style w:type="character" w:customStyle="1" w:styleId="WW8Num19z7">
    <w:name w:val="WW8Num19z7"/>
    <w:rsid w:val="00FF335F"/>
  </w:style>
  <w:style w:type="character" w:customStyle="1" w:styleId="WW8Num19z8">
    <w:name w:val="WW8Num19z8"/>
    <w:rsid w:val="00FF335F"/>
  </w:style>
  <w:style w:type="character" w:customStyle="1" w:styleId="WW8Num20z0">
    <w:name w:val="WW8Num20z0"/>
    <w:rsid w:val="00FF335F"/>
  </w:style>
  <w:style w:type="character" w:customStyle="1" w:styleId="WW8Num20z1">
    <w:name w:val="WW8Num20z1"/>
    <w:rsid w:val="00FF335F"/>
    <w:rPr>
      <w:rFonts w:ascii="Arial" w:hAnsi="Arial" w:cs="Arial"/>
      <w:b/>
      <w:sz w:val="22"/>
      <w:szCs w:val="22"/>
    </w:rPr>
  </w:style>
  <w:style w:type="character" w:customStyle="1" w:styleId="WW8Num20z2">
    <w:name w:val="WW8Num20z2"/>
    <w:rsid w:val="00FF335F"/>
  </w:style>
  <w:style w:type="character" w:customStyle="1" w:styleId="WW8Num20z3">
    <w:name w:val="WW8Num20z3"/>
    <w:rsid w:val="00FF335F"/>
  </w:style>
  <w:style w:type="character" w:customStyle="1" w:styleId="WW8Num20z4">
    <w:name w:val="WW8Num20z4"/>
    <w:rsid w:val="00FF335F"/>
  </w:style>
  <w:style w:type="character" w:customStyle="1" w:styleId="WW8Num20z5">
    <w:name w:val="WW8Num20z5"/>
    <w:rsid w:val="00FF335F"/>
  </w:style>
  <w:style w:type="character" w:customStyle="1" w:styleId="WW8Num20z6">
    <w:name w:val="WW8Num20z6"/>
    <w:rsid w:val="00FF335F"/>
  </w:style>
  <w:style w:type="character" w:customStyle="1" w:styleId="WW8Num20z7">
    <w:name w:val="WW8Num20z7"/>
    <w:rsid w:val="00FF335F"/>
  </w:style>
  <w:style w:type="character" w:customStyle="1" w:styleId="WW8Num20z8">
    <w:name w:val="WW8Num20z8"/>
    <w:rsid w:val="00FF335F"/>
  </w:style>
  <w:style w:type="character" w:customStyle="1" w:styleId="WW8Num21z0">
    <w:name w:val="WW8Num21z0"/>
    <w:rsid w:val="00FF335F"/>
  </w:style>
  <w:style w:type="character" w:customStyle="1" w:styleId="WW8Num21z1">
    <w:name w:val="WW8Num21z1"/>
    <w:rsid w:val="00FF335F"/>
    <w:rPr>
      <w:rFonts w:ascii="Arial" w:eastAsia="ArialMT" w:hAnsi="Arial" w:cs="Arial"/>
      <w:b/>
      <w:sz w:val="22"/>
      <w:szCs w:val="22"/>
    </w:rPr>
  </w:style>
  <w:style w:type="character" w:customStyle="1" w:styleId="WW8Num21z3">
    <w:name w:val="WW8Num21z3"/>
    <w:rsid w:val="00FF335F"/>
  </w:style>
  <w:style w:type="character" w:customStyle="1" w:styleId="WW8Num21z4">
    <w:name w:val="WW8Num21z4"/>
    <w:rsid w:val="00FF335F"/>
  </w:style>
  <w:style w:type="character" w:customStyle="1" w:styleId="WW8Num21z5">
    <w:name w:val="WW8Num21z5"/>
    <w:rsid w:val="00FF335F"/>
  </w:style>
  <w:style w:type="character" w:customStyle="1" w:styleId="WW8Num21z6">
    <w:name w:val="WW8Num21z6"/>
    <w:rsid w:val="00FF335F"/>
  </w:style>
  <w:style w:type="character" w:customStyle="1" w:styleId="WW8Num21z7">
    <w:name w:val="WW8Num21z7"/>
    <w:rsid w:val="00FF335F"/>
  </w:style>
  <w:style w:type="character" w:customStyle="1" w:styleId="WW8Num21z8">
    <w:name w:val="WW8Num21z8"/>
    <w:rsid w:val="00FF335F"/>
  </w:style>
  <w:style w:type="character" w:customStyle="1" w:styleId="WW8Num22z0">
    <w:name w:val="WW8Num22z0"/>
    <w:rsid w:val="00FF335F"/>
    <w:rPr>
      <w:rFonts w:ascii="Arial" w:hAnsi="Arial" w:cs="Arial"/>
      <w:sz w:val="22"/>
      <w:szCs w:val="22"/>
    </w:rPr>
  </w:style>
  <w:style w:type="character" w:customStyle="1" w:styleId="WW8Num23z0">
    <w:name w:val="WW8Num23z0"/>
    <w:rsid w:val="00FF335F"/>
  </w:style>
  <w:style w:type="character" w:customStyle="1" w:styleId="WW8Num23z1">
    <w:name w:val="WW8Num23z1"/>
    <w:rsid w:val="00FF335F"/>
    <w:rPr>
      <w:rFonts w:ascii="Arial" w:hAnsi="Arial" w:cs="Arial"/>
      <w:b/>
      <w:sz w:val="22"/>
      <w:szCs w:val="22"/>
    </w:rPr>
  </w:style>
  <w:style w:type="character" w:customStyle="1" w:styleId="WW8Num23z2">
    <w:name w:val="WW8Num23z2"/>
    <w:rsid w:val="00FF335F"/>
  </w:style>
  <w:style w:type="character" w:customStyle="1" w:styleId="WW8Num23z3">
    <w:name w:val="WW8Num23z3"/>
    <w:rsid w:val="00FF335F"/>
  </w:style>
  <w:style w:type="character" w:customStyle="1" w:styleId="WW8Num23z4">
    <w:name w:val="WW8Num23z4"/>
    <w:rsid w:val="00FF335F"/>
  </w:style>
  <w:style w:type="character" w:customStyle="1" w:styleId="WW8Num23z5">
    <w:name w:val="WW8Num23z5"/>
    <w:rsid w:val="00FF335F"/>
  </w:style>
  <w:style w:type="character" w:customStyle="1" w:styleId="WW8Num23z6">
    <w:name w:val="WW8Num23z6"/>
    <w:rsid w:val="00FF335F"/>
  </w:style>
  <w:style w:type="character" w:customStyle="1" w:styleId="WW8Num23z7">
    <w:name w:val="WW8Num23z7"/>
    <w:rsid w:val="00FF335F"/>
  </w:style>
  <w:style w:type="character" w:customStyle="1" w:styleId="WW8Num23z8">
    <w:name w:val="WW8Num23z8"/>
    <w:rsid w:val="00FF335F"/>
  </w:style>
  <w:style w:type="character" w:customStyle="1" w:styleId="WW8Num24z0">
    <w:name w:val="WW8Num24z0"/>
    <w:rsid w:val="00FF335F"/>
  </w:style>
  <w:style w:type="character" w:customStyle="1" w:styleId="WW8Num24z1">
    <w:name w:val="WW8Num24z1"/>
    <w:rsid w:val="00FF335F"/>
    <w:rPr>
      <w:rFonts w:ascii="Arial" w:eastAsia="Arial Unicode MS" w:hAnsi="Arial" w:cs="Arial"/>
      <w:b/>
      <w:bCs/>
      <w:sz w:val="22"/>
      <w:szCs w:val="22"/>
    </w:rPr>
  </w:style>
  <w:style w:type="character" w:customStyle="1" w:styleId="WW8Num24z3">
    <w:name w:val="WW8Num24z3"/>
    <w:rsid w:val="00FF335F"/>
  </w:style>
  <w:style w:type="character" w:customStyle="1" w:styleId="WW8Num24z4">
    <w:name w:val="WW8Num24z4"/>
    <w:rsid w:val="00FF335F"/>
  </w:style>
  <w:style w:type="character" w:customStyle="1" w:styleId="WW8Num24z5">
    <w:name w:val="WW8Num24z5"/>
    <w:rsid w:val="00FF335F"/>
  </w:style>
  <w:style w:type="character" w:customStyle="1" w:styleId="WW8Num24z6">
    <w:name w:val="WW8Num24z6"/>
    <w:rsid w:val="00FF335F"/>
  </w:style>
  <w:style w:type="character" w:customStyle="1" w:styleId="WW8Num24z7">
    <w:name w:val="WW8Num24z7"/>
    <w:rsid w:val="00FF335F"/>
  </w:style>
  <w:style w:type="character" w:customStyle="1" w:styleId="WW8Num24z8">
    <w:name w:val="WW8Num24z8"/>
    <w:rsid w:val="00FF335F"/>
  </w:style>
  <w:style w:type="character" w:customStyle="1" w:styleId="WW8Num25z2">
    <w:name w:val="WW8Num25z2"/>
    <w:rsid w:val="00FF335F"/>
  </w:style>
  <w:style w:type="character" w:customStyle="1" w:styleId="WW8Num25z3">
    <w:name w:val="WW8Num25z3"/>
    <w:rsid w:val="00FF335F"/>
  </w:style>
  <w:style w:type="character" w:customStyle="1" w:styleId="WW8Num25z4">
    <w:name w:val="WW8Num25z4"/>
    <w:rsid w:val="00FF335F"/>
  </w:style>
  <w:style w:type="character" w:customStyle="1" w:styleId="WW8Num25z5">
    <w:name w:val="WW8Num25z5"/>
    <w:rsid w:val="00FF335F"/>
  </w:style>
  <w:style w:type="character" w:customStyle="1" w:styleId="WW8Num25z6">
    <w:name w:val="WW8Num25z6"/>
    <w:rsid w:val="00FF335F"/>
  </w:style>
  <w:style w:type="character" w:customStyle="1" w:styleId="WW8Num25z7">
    <w:name w:val="WW8Num25z7"/>
    <w:rsid w:val="00FF335F"/>
  </w:style>
  <w:style w:type="character" w:customStyle="1" w:styleId="WW8Num25z8">
    <w:name w:val="WW8Num25z8"/>
    <w:rsid w:val="00FF335F"/>
  </w:style>
  <w:style w:type="character" w:customStyle="1" w:styleId="WW8Num26z0">
    <w:name w:val="WW8Num26z0"/>
    <w:rsid w:val="00FF335F"/>
    <w:rPr>
      <w:rFonts w:ascii="Arial" w:eastAsia="Arial Unicode MS" w:hAnsi="Arial" w:cs="Arial"/>
      <w:b/>
      <w:sz w:val="22"/>
      <w:szCs w:val="22"/>
    </w:rPr>
  </w:style>
  <w:style w:type="character" w:customStyle="1" w:styleId="WW8Num26z3">
    <w:name w:val="WW8Num26z3"/>
    <w:rsid w:val="00FF335F"/>
  </w:style>
  <w:style w:type="character" w:customStyle="1" w:styleId="WW8Num26z4">
    <w:name w:val="WW8Num26z4"/>
    <w:rsid w:val="00FF335F"/>
  </w:style>
  <w:style w:type="character" w:customStyle="1" w:styleId="WW8Num26z5">
    <w:name w:val="WW8Num26z5"/>
    <w:rsid w:val="00FF335F"/>
  </w:style>
  <w:style w:type="character" w:customStyle="1" w:styleId="WW8Num26z6">
    <w:name w:val="WW8Num26z6"/>
    <w:rsid w:val="00FF335F"/>
  </w:style>
  <w:style w:type="character" w:customStyle="1" w:styleId="WW8Num26z7">
    <w:name w:val="WW8Num26z7"/>
    <w:rsid w:val="00FF335F"/>
  </w:style>
  <w:style w:type="character" w:customStyle="1" w:styleId="WW8Num26z8">
    <w:name w:val="WW8Num26z8"/>
    <w:rsid w:val="00FF335F"/>
  </w:style>
  <w:style w:type="character" w:customStyle="1" w:styleId="WW8Num27z0">
    <w:name w:val="WW8Num27z0"/>
    <w:rsid w:val="00FF335F"/>
    <w:rPr>
      <w:rFonts w:ascii="Arial" w:eastAsia="Arial Unicode MS" w:hAnsi="Arial" w:cs="Arial"/>
      <w:b/>
      <w:sz w:val="22"/>
      <w:szCs w:val="22"/>
    </w:rPr>
  </w:style>
  <w:style w:type="character" w:customStyle="1" w:styleId="WW8Num27z1">
    <w:name w:val="WW8Num27z1"/>
    <w:rsid w:val="00FF335F"/>
    <w:rPr>
      <w:rFonts w:ascii="Arial" w:eastAsia="Arial Unicode MS" w:hAnsi="Arial" w:cs="Arial"/>
      <w:b/>
      <w:bCs/>
      <w:sz w:val="22"/>
      <w:szCs w:val="22"/>
    </w:rPr>
  </w:style>
  <w:style w:type="character" w:customStyle="1" w:styleId="WW8Num27z3">
    <w:name w:val="WW8Num27z3"/>
    <w:rsid w:val="00FF335F"/>
  </w:style>
  <w:style w:type="character" w:customStyle="1" w:styleId="WW8Num27z4">
    <w:name w:val="WW8Num27z4"/>
    <w:rsid w:val="00FF335F"/>
  </w:style>
  <w:style w:type="character" w:customStyle="1" w:styleId="WW8Num27z5">
    <w:name w:val="WW8Num27z5"/>
    <w:rsid w:val="00FF335F"/>
  </w:style>
  <w:style w:type="character" w:customStyle="1" w:styleId="WW8Num27z6">
    <w:name w:val="WW8Num27z6"/>
    <w:rsid w:val="00FF335F"/>
  </w:style>
  <w:style w:type="character" w:customStyle="1" w:styleId="WW8Num27z7">
    <w:name w:val="WW8Num27z7"/>
    <w:rsid w:val="00FF335F"/>
  </w:style>
  <w:style w:type="character" w:customStyle="1" w:styleId="WW8Num27z8">
    <w:name w:val="WW8Num27z8"/>
    <w:rsid w:val="00FF335F"/>
  </w:style>
  <w:style w:type="character" w:customStyle="1" w:styleId="WW8Num28z0">
    <w:name w:val="WW8Num28z0"/>
    <w:rsid w:val="00FF335F"/>
    <w:rPr>
      <w:rFonts w:ascii="Arial" w:hAnsi="Arial" w:cs="Arial"/>
      <w:b/>
      <w:sz w:val="22"/>
      <w:szCs w:val="22"/>
    </w:rPr>
  </w:style>
  <w:style w:type="character" w:customStyle="1" w:styleId="WW8Num28z2">
    <w:name w:val="WW8Num28z2"/>
    <w:rsid w:val="00FF335F"/>
    <w:rPr>
      <w:rFonts w:ascii="Arial" w:hAnsi="Arial" w:cs="Arial"/>
      <w:b/>
      <w:sz w:val="22"/>
      <w:szCs w:val="22"/>
    </w:rPr>
  </w:style>
  <w:style w:type="character" w:customStyle="1" w:styleId="WW8Num29z0">
    <w:name w:val="WW8Num29z0"/>
    <w:rsid w:val="00FF335F"/>
    <w:rPr>
      <w:rFonts w:ascii="Arial" w:eastAsia="ArialMT" w:hAnsi="Arial" w:cs="Arial" w:hint="default"/>
      <w:b/>
      <w:sz w:val="22"/>
      <w:szCs w:val="22"/>
    </w:rPr>
  </w:style>
  <w:style w:type="character" w:customStyle="1" w:styleId="WW8Num29z1">
    <w:name w:val="WW8Num29z1"/>
    <w:rsid w:val="00FF335F"/>
    <w:rPr>
      <w:rFonts w:ascii="Arial" w:eastAsia="ArialMT" w:hAnsi="Arial" w:cs="Arial"/>
      <w:b/>
      <w:sz w:val="22"/>
      <w:szCs w:val="22"/>
    </w:rPr>
  </w:style>
  <w:style w:type="character" w:customStyle="1" w:styleId="WW8Num29z2">
    <w:name w:val="WW8Num29z2"/>
    <w:rsid w:val="00FF335F"/>
  </w:style>
  <w:style w:type="character" w:customStyle="1" w:styleId="WW8Num29z3">
    <w:name w:val="WW8Num29z3"/>
    <w:rsid w:val="00FF335F"/>
  </w:style>
  <w:style w:type="character" w:customStyle="1" w:styleId="WW8Num29z4">
    <w:name w:val="WW8Num29z4"/>
    <w:rsid w:val="00FF335F"/>
  </w:style>
  <w:style w:type="character" w:customStyle="1" w:styleId="WW8Num29z5">
    <w:name w:val="WW8Num29z5"/>
    <w:rsid w:val="00FF335F"/>
  </w:style>
  <w:style w:type="character" w:customStyle="1" w:styleId="WW8Num29z6">
    <w:name w:val="WW8Num29z6"/>
    <w:rsid w:val="00FF335F"/>
  </w:style>
  <w:style w:type="character" w:customStyle="1" w:styleId="WW8Num29z7">
    <w:name w:val="WW8Num29z7"/>
    <w:rsid w:val="00FF335F"/>
  </w:style>
  <w:style w:type="character" w:customStyle="1" w:styleId="WW8Num29z8">
    <w:name w:val="WW8Num29z8"/>
    <w:rsid w:val="00FF335F"/>
  </w:style>
  <w:style w:type="character" w:customStyle="1" w:styleId="WW8Num30z1">
    <w:name w:val="WW8Num30z1"/>
    <w:rsid w:val="00FF335F"/>
    <w:rPr>
      <w:rFonts w:ascii="Arial" w:hAnsi="Arial" w:cs="Arial"/>
      <w:b/>
      <w:sz w:val="22"/>
      <w:szCs w:val="22"/>
    </w:rPr>
  </w:style>
  <w:style w:type="character" w:customStyle="1" w:styleId="WW8Num30z2">
    <w:name w:val="WW8Num30z2"/>
    <w:rsid w:val="00FF335F"/>
  </w:style>
  <w:style w:type="character" w:customStyle="1" w:styleId="WW8Num30z3">
    <w:name w:val="WW8Num30z3"/>
    <w:rsid w:val="00FF335F"/>
  </w:style>
  <w:style w:type="character" w:customStyle="1" w:styleId="WW8Num30z4">
    <w:name w:val="WW8Num30z4"/>
    <w:rsid w:val="00FF335F"/>
  </w:style>
  <w:style w:type="character" w:customStyle="1" w:styleId="WW8Num30z5">
    <w:name w:val="WW8Num30z5"/>
    <w:rsid w:val="00FF335F"/>
  </w:style>
  <w:style w:type="character" w:customStyle="1" w:styleId="WW8Num30z6">
    <w:name w:val="WW8Num30z6"/>
    <w:rsid w:val="00FF335F"/>
  </w:style>
  <w:style w:type="character" w:customStyle="1" w:styleId="WW8Num30z7">
    <w:name w:val="WW8Num30z7"/>
    <w:rsid w:val="00FF335F"/>
  </w:style>
  <w:style w:type="character" w:customStyle="1" w:styleId="WW8Num30z8">
    <w:name w:val="WW8Num30z8"/>
    <w:rsid w:val="00FF335F"/>
  </w:style>
  <w:style w:type="character" w:customStyle="1" w:styleId="WW8Num31z0">
    <w:name w:val="WW8Num31z0"/>
    <w:rsid w:val="00FF335F"/>
    <w:rPr>
      <w:rFonts w:ascii="Arial" w:hAnsi="Arial" w:cs="Arial"/>
      <w:sz w:val="22"/>
      <w:szCs w:val="22"/>
    </w:rPr>
  </w:style>
  <w:style w:type="character" w:customStyle="1" w:styleId="WW8Num31z1">
    <w:name w:val="WW8Num31z1"/>
    <w:rsid w:val="00FF335F"/>
  </w:style>
  <w:style w:type="character" w:customStyle="1" w:styleId="WW8Num31z2">
    <w:name w:val="WW8Num31z2"/>
    <w:rsid w:val="00FF335F"/>
  </w:style>
  <w:style w:type="character" w:customStyle="1" w:styleId="WW8Num31z3">
    <w:name w:val="WW8Num31z3"/>
    <w:rsid w:val="00FF335F"/>
  </w:style>
  <w:style w:type="character" w:customStyle="1" w:styleId="WW8Num31z4">
    <w:name w:val="WW8Num31z4"/>
    <w:rsid w:val="00FF335F"/>
  </w:style>
  <w:style w:type="character" w:customStyle="1" w:styleId="WW8Num31z5">
    <w:name w:val="WW8Num31z5"/>
    <w:rsid w:val="00FF335F"/>
  </w:style>
  <w:style w:type="character" w:customStyle="1" w:styleId="WW8Num31z6">
    <w:name w:val="WW8Num31z6"/>
    <w:rsid w:val="00FF335F"/>
  </w:style>
  <w:style w:type="character" w:customStyle="1" w:styleId="WW8Num31z7">
    <w:name w:val="WW8Num31z7"/>
    <w:rsid w:val="00FF335F"/>
  </w:style>
  <w:style w:type="character" w:customStyle="1" w:styleId="WW8Num31z8">
    <w:name w:val="WW8Num31z8"/>
    <w:rsid w:val="00FF335F"/>
  </w:style>
  <w:style w:type="character" w:customStyle="1" w:styleId="WW8Num32z1">
    <w:name w:val="WW8Num32z1"/>
    <w:rsid w:val="00FF335F"/>
    <w:rPr>
      <w:rFonts w:ascii="Arial" w:eastAsia="Arial Unicode MS" w:hAnsi="Arial" w:cs="Arial"/>
      <w:b/>
      <w:bCs/>
      <w:sz w:val="22"/>
      <w:szCs w:val="22"/>
    </w:rPr>
  </w:style>
  <w:style w:type="character" w:customStyle="1" w:styleId="WW8Num32z3">
    <w:name w:val="WW8Num32z3"/>
    <w:rsid w:val="00FF335F"/>
  </w:style>
  <w:style w:type="character" w:customStyle="1" w:styleId="WW8Num32z4">
    <w:name w:val="WW8Num32z4"/>
    <w:rsid w:val="00FF335F"/>
  </w:style>
  <w:style w:type="character" w:customStyle="1" w:styleId="WW8Num32z5">
    <w:name w:val="WW8Num32z5"/>
    <w:rsid w:val="00FF335F"/>
  </w:style>
  <w:style w:type="character" w:customStyle="1" w:styleId="WW8Num32z6">
    <w:name w:val="WW8Num32z6"/>
    <w:rsid w:val="00FF335F"/>
  </w:style>
  <w:style w:type="character" w:customStyle="1" w:styleId="WW8Num32z7">
    <w:name w:val="WW8Num32z7"/>
    <w:rsid w:val="00FF335F"/>
  </w:style>
  <w:style w:type="character" w:customStyle="1" w:styleId="WW8Num32z8">
    <w:name w:val="WW8Num32z8"/>
    <w:rsid w:val="00FF335F"/>
  </w:style>
  <w:style w:type="character" w:customStyle="1" w:styleId="WW8Num33z0">
    <w:name w:val="WW8Num33z0"/>
    <w:rsid w:val="00FF335F"/>
    <w:rPr>
      <w:rFonts w:ascii="Arial" w:hAnsi="Arial" w:cs="Arial"/>
      <w:b/>
      <w:sz w:val="22"/>
      <w:szCs w:val="22"/>
    </w:rPr>
  </w:style>
  <w:style w:type="character" w:customStyle="1" w:styleId="WW8Num33z1">
    <w:name w:val="WW8Num33z1"/>
    <w:rsid w:val="00FF335F"/>
  </w:style>
  <w:style w:type="character" w:customStyle="1" w:styleId="WW8Num33z2">
    <w:name w:val="WW8Num33z2"/>
    <w:rsid w:val="00FF335F"/>
  </w:style>
  <w:style w:type="character" w:customStyle="1" w:styleId="WW8Num33z3">
    <w:name w:val="WW8Num33z3"/>
    <w:rsid w:val="00FF335F"/>
  </w:style>
  <w:style w:type="character" w:customStyle="1" w:styleId="WW8Num33z4">
    <w:name w:val="WW8Num33z4"/>
    <w:rsid w:val="00FF335F"/>
  </w:style>
  <w:style w:type="character" w:customStyle="1" w:styleId="WW8Num33z5">
    <w:name w:val="WW8Num33z5"/>
    <w:rsid w:val="00FF335F"/>
  </w:style>
  <w:style w:type="character" w:customStyle="1" w:styleId="WW8Num33z6">
    <w:name w:val="WW8Num33z6"/>
    <w:rsid w:val="00FF335F"/>
  </w:style>
  <w:style w:type="character" w:customStyle="1" w:styleId="WW8Num33z7">
    <w:name w:val="WW8Num33z7"/>
    <w:rsid w:val="00FF335F"/>
  </w:style>
  <w:style w:type="character" w:customStyle="1" w:styleId="WW8Num33z8">
    <w:name w:val="WW8Num33z8"/>
    <w:rsid w:val="00FF335F"/>
  </w:style>
  <w:style w:type="character" w:customStyle="1" w:styleId="WW8Num4z4">
    <w:name w:val="WW8Num4z4"/>
    <w:rsid w:val="00FF335F"/>
  </w:style>
  <w:style w:type="character" w:customStyle="1" w:styleId="WW8Num4z5">
    <w:name w:val="WW8Num4z5"/>
    <w:rsid w:val="00FF335F"/>
  </w:style>
  <w:style w:type="character" w:customStyle="1" w:styleId="WW8Num4z6">
    <w:name w:val="WW8Num4z6"/>
    <w:rsid w:val="00FF335F"/>
  </w:style>
  <w:style w:type="character" w:customStyle="1" w:styleId="WW8Num4z7">
    <w:name w:val="WW8Num4z7"/>
    <w:rsid w:val="00FF335F"/>
  </w:style>
  <w:style w:type="character" w:customStyle="1" w:styleId="WW8Num4z8">
    <w:name w:val="WW8Num4z8"/>
    <w:rsid w:val="00FF335F"/>
  </w:style>
  <w:style w:type="character" w:customStyle="1" w:styleId="WW8Num9z1">
    <w:name w:val="WW8Num9z1"/>
    <w:rsid w:val="00FF335F"/>
    <w:rPr>
      <w:rFonts w:ascii="Arial" w:hAnsi="Arial" w:cs="Arial"/>
      <w:b/>
      <w:bCs/>
      <w:sz w:val="22"/>
      <w:szCs w:val="22"/>
    </w:rPr>
  </w:style>
  <w:style w:type="character" w:customStyle="1" w:styleId="WW8Num9z2">
    <w:name w:val="WW8Num9z2"/>
    <w:rsid w:val="00FF335F"/>
  </w:style>
  <w:style w:type="character" w:customStyle="1" w:styleId="WW8Num9z3">
    <w:name w:val="WW8Num9z3"/>
    <w:rsid w:val="00FF335F"/>
  </w:style>
  <w:style w:type="character" w:customStyle="1" w:styleId="WW8Num9z4">
    <w:name w:val="WW8Num9z4"/>
    <w:rsid w:val="00FF335F"/>
  </w:style>
  <w:style w:type="character" w:customStyle="1" w:styleId="WW8Num9z5">
    <w:name w:val="WW8Num9z5"/>
    <w:rsid w:val="00FF335F"/>
  </w:style>
  <w:style w:type="character" w:customStyle="1" w:styleId="WW8Num9z6">
    <w:name w:val="WW8Num9z6"/>
    <w:rsid w:val="00FF335F"/>
  </w:style>
  <w:style w:type="character" w:customStyle="1" w:styleId="WW8Num9z7">
    <w:name w:val="WW8Num9z7"/>
    <w:rsid w:val="00FF335F"/>
  </w:style>
  <w:style w:type="character" w:customStyle="1" w:styleId="WW8Num9z8">
    <w:name w:val="WW8Num9z8"/>
    <w:rsid w:val="00FF335F"/>
  </w:style>
  <w:style w:type="character" w:customStyle="1" w:styleId="WW8Num11z1">
    <w:name w:val="WW8Num11z1"/>
    <w:rsid w:val="00FF335F"/>
    <w:rPr>
      <w:rFonts w:ascii="Arial" w:eastAsia="Arial Unicode MS" w:hAnsi="Arial" w:cs="Arial"/>
      <w:b/>
      <w:sz w:val="22"/>
      <w:szCs w:val="22"/>
    </w:rPr>
  </w:style>
  <w:style w:type="character" w:customStyle="1" w:styleId="WW8Num11z3">
    <w:name w:val="WW8Num11z3"/>
    <w:rsid w:val="00FF335F"/>
  </w:style>
  <w:style w:type="character" w:customStyle="1" w:styleId="WW8Num11z4">
    <w:name w:val="WW8Num11z4"/>
    <w:rsid w:val="00FF335F"/>
  </w:style>
  <w:style w:type="character" w:customStyle="1" w:styleId="WW8Num11z5">
    <w:name w:val="WW8Num11z5"/>
    <w:rsid w:val="00FF335F"/>
  </w:style>
  <w:style w:type="character" w:customStyle="1" w:styleId="WW8Num11z6">
    <w:name w:val="WW8Num11z6"/>
    <w:rsid w:val="00FF335F"/>
  </w:style>
  <w:style w:type="character" w:customStyle="1" w:styleId="WW8Num11z7">
    <w:name w:val="WW8Num11z7"/>
    <w:rsid w:val="00FF335F"/>
  </w:style>
  <w:style w:type="character" w:customStyle="1" w:styleId="WW8Num11z8">
    <w:name w:val="WW8Num11z8"/>
    <w:rsid w:val="00FF335F"/>
  </w:style>
  <w:style w:type="character" w:customStyle="1" w:styleId="WW8Num16z2">
    <w:name w:val="WW8Num16z2"/>
    <w:rsid w:val="00FF335F"/>
  </w:style>
  <w:style w:type="character" w:customStyle="1" w:styleId="WW8Num16z3">
    <w:name w:val="WW8Num16z3"/>
    <w:rsid w:val="00FF335F"/>
  </w:style>
  <w:style w:type="character" w:customStyle="1" w:styleId="WW8Num16z4">
    <w:name w:val="WW8Num16z4"/>
    <w:rsid w:val="00FF335F"/>
  </w:style>
  <w:style w:type="character" w:customStyle="1" w:styleId="WW8Num16z5">
    <w:name w:val="WW8Num16z5"/>
    <w:rsid w:val="00FF335F"/>
  </w:style>
  <w:style w:type="character" w:customStyle="1" w:styleId="WW8Num16z6">
    <w:name w:val="WW8Num16z6"/>
    <w:rsid w:val="00FF335F"/>
  </w:style>
  <w:style w:type="character" w:customStyle="1" w:styleId="WW8Num16z7">
    <w:name w:val="WW8Num16z7"/>
    <w:rsid w:val="00FF335F"/>
  </w:style>
  <w:style w:type="character" w:customStyle="1" w:styleId="WW8Num16z8">
    <w:name w:val="WW8Num16z8"/>
    <w:rsid w:val="00FF335F"/>
  </w:style>
  <w:style w:type="character" w:customStyle="1" w:styleId="WW8Num17z1">
    <w:name w:val="WW8Num17z1"/>
    <w:rsid w:val="00FF335F"/>
    <w:rPr>
      <w:rFonts w:ascii="Arial" w:hAnsi="Arial" w:cs="Arial"/>
      <w:b/>
      <w:sz w:val="22"/>
      <w:szCs w:val="22"/>
    </w:rPr>
  </w:style>
  <w:style w:type="character" w:customStyle="1" w:styleId="WW8Num17z2">
    <w:name w:val="WW8Num17z2"/>
    <w:rsid w:val="00FF335F"/>
  </w:style>
  <w:style w:type="character" w:customStyle="1" w:styleId="WW8Num17z3">
    <w:name w:val="WW8Num17z3"/>
    <w:rsid w:val="00FF335F"/>
  </w:style>
  <w:style w:type="character" w:customStyle="1" w:styleId="WW8Num17z4">
    <w:name w:val="WW8Num17z4"/>
    <w:rsid w:val="00FF335F"/>
  </w:style>
  <w:style w:type="character" w:customStyle="1" w:styleId="WW8Num17z5">
    <w:name w:val="WW8Num17z5"/>
    <w:rsid w:val="00FF335F"/>
  </w:style>
  <w:style w:type="character" w:customStyle="1" w:styleId="WW8Num17z6">
    <w:name w:val="WW8Num17z6"/>
    <w:rsid w:val="00FF335F"/>
  </w:style>
  <w:style w:type="character" w:customStyle="1" w:styleId="WW8Num17z7">
    <w:name w:val="WW8Num17z7"/>
    <w:rsid w:val="00FF335F"/>
  </w:style>
  <w:style w:type="character" w:customStyle="1" w:styleId="WW8Num17z8">
    <w:name w:val="WW8Num17z8"/>
    <w:rsid w:val="00FF335F"/>
  </w:style>
  <w:style w:type="character" w:customStyle="1" w:styleId="WW8Num21z2">
    <w:name w:val="WW8Num21z2"/>
    <w:rsid w:val="00FF335F"/>
  </w:style>
  <w:style w:type="character" w:customStyle="1" w:styleId="WW8Num22z2">
    <w:name w:val="WW8Num22z2"/>
    <w:rsid w:val="00FF335F"/>
    <w:rPr>
      <w:rFonts w:ascii="Arial" w:hAnsi="Arial" w:cs="Arial" w:hint="default"/>
      <w:b/>
    </w:rPr>
  </w:style>
  <w:style w:type="character" w:customStyle="1" w:styleId="WW8Num24z2">
    <w:name w:val="WW8Num24z2"/>
    <w:rsid w:val="00FF335F"/>
  </w:style>
  <w:style w:type="character" w:customStyle="1" w:styleId="WW8Num27z2">
    <w:name w:val="WW8Num27z2"/>
    <w:rsid w:val="00FF335F"/>
  </w:style>
  <w:style w:type="character" w:customStyle="1" w:styleId="WW8Num28z1">
    <w:name w:val="WW8Num28z1"/>
    <w:rsid w:val="00FF335F"/>
  </w:style>
  <w:style w:type="character" w:customStyle="1" w:styleId="WW8Num28z3">
    <w:name w:val="WW8Num28z3"/>
    <w:rsid w:val="00FF335F"/>
  </w:style>
  <w:style w:type="character" w:customStyle="1" w:styleId="WW8Num28z4">
    <w:name w:val="WW8Num28z4"/>
    <w:rsid w:val="00FF335F"/>
  </w:style>
  <w:style w:type="character" w:customStyle="1" w:styleId="WW8Num28z5">
    <w:name w:val="WW8Num28z5"/>
    <w:rsid w:val="00FF335F"/>
  </w:style>
  <w:style w:type="character" w:customStyle="1" w:styleId="WW8Num28z6">
    <w:name w:val="WW8Num28z6"/>
    <w:rsid w:val="00FF335F"/>
  </w:style>
  <w:style w:type="character" w:customStyle="1" w:styleId="WW8Num28z7">
    <w:name w:val="WW8Num28z7"/>
    <w:rsid w:val="00FF335F"/>
  </w:style>
  <w:style w:type="character" w:customStyle="1" w:styleId="WW8Num28z8">
    <w:name w:val="WW8Num28z8"/>
    <w:rsid w:val="00FF335F"/>
  </w:style>
  <w:style w:type="character" w:customStyle="1" w:styleId="WW8Num32z2">
    <w:name w:val="WW8Num32z2"/>
    <w:rsid w:val="00FF335F"/>
  </w:style>
  <w:style w:type="character" w:customStyle="1" w:styleId="WW8Num34z1">
    <w:name w:val="WW8Num34z1"/>
    <w:rsid w:val="00FF335F"/>
    <w:rPr>
      <w:b/>
    </w:rPr>
  </w:style>
  <w:style w:type="character" w:customStyle="1" w:styleId="WW8Num34z2">
    <w:name w:val="WW8Num34z2"/>
    <w:rsid w:val="00FF335F"/>
  </w:style>
  <w:style w:type="character" w:customStyle="1" w:styleId="WW8Num34z3">
    <w:name w:val="WW8Num34z3"/>
    <w:rsid w:val="00FF335F"/>
  </w:style>
  <w:style w:type="character" w:customStyle="1" w:styleId="WW8Num34z4">
    <w:name w:val="WW8Num34z4"/>
    <w:rsid w:val="00FF335F"/>
  </w:style>
  <w:style w:type="character" w:customStyle="1" w:styleId="WW8Num34z5">
    <w:name w:val="WW8Num34z5"/>
    <w:rsid w:val="00FF335F"/>
  </w:style>
  <w:style w:type="character" w:customStyle="1" w:styleId="WW8Num34z6">
    <w:name w:val="WW8Num34z6"/>
    <w:rsid w:val="00FF335F"/>
  </w:style>
  <w:style w:type="character" w:customStyle="1" w:styleId="WW8Num34z7">
    <w:name w:val="WW8Num34z7"/>
    <w:rsid w:val="00FF335F"/>
  </w:style>
  <w:style w:type="character" w:customStyle="1" w:styleId="WW8Num34z8">
    <w:name w:val="WW8Num34z8"/>
    <w:rsid w:val="00FF335F"/>
  </w:style>
  <w:style w:type="character" w:customStyle="1" w:styleId="WW8Num35z0">
    <w:name w:val="WW8Num35z0"/>
    <w:rsid w:val="00FF335F"/>
  </w:style>
  <w:style w:type="character" w:customStyle="1" w:styleId="WW8Num35z1">
    <w:name w:val="WW8Num35z1"/>
    <w:rsid w:val="00FF335F"/>
    <w:rPr>
      <w:rFonts w:ascii="Arial" w:hAnsi="Arial" w:cs="Arial"/>
      <w:b/>
      <w:sz w:val="22"/>
      <w:szCs w:val="22"/>
    </w:rPr>
  </w:style>
  <w:style w:type="character" w:customStyle="1" w:styleId="WW8Num35z2">
    <w:name w:val="WW8Num35z2"/>
    <w:rsid w:val="00FF335F"/>
  </w:style>
  <w:style w:type="character" w:customStyle="1" w:styleId="WW8Num35z3">
    <w:name w:val="WW8Num35z3"/>
    <w:rsid w:val="00FF335F"/>
  </w:style>
  <w:style w:type="character" w:customStyle="1" w:styleId="WW8Num35z4">
    <w:name w:val="WW8Num35z4"/>
    <w:rsid w:val="00FF335F"/>
  </w:style>
  <w:style w:type="character" w:customStyle="1" w:styleId="WW8Num35z5">
    <w:name w:val="WW8Num35z5"/>
    <w:rsid w:val="00FF335F"/>
  </w:style>
  <w:style w:type="character" w:customStyle="1" w:styleId="WW8Num35z6">
    <w:name w:val="WW8Num35z6"/>
    <w:rsid w:val="00FF335F"/>
  </w:style>
  <w:style w:type="character" w:customStyle="1" w:styleId="WW8Num35z7">
    <w:name w:val="WW8Num35z7"/>
    <w:rsid w:val="00FF335F"/>
  </w:style>
  <w:style w:type="character" w:customStyle="1" w:styleId="WW8Num35z8">
    <w:name w:val="WW8Num35z8"/>
    <w:rsid w:val="00FF335F"/>
  </w:style>
  <w:style w:type="character" w:customStyle="1" w:styleId="WW8Num36z0">
    <w:name w:val="WW8Num36z0"/>
    <w:rsid w:val="00FF335F"/>
    <w:rPr>
      <w:rFonts w:hint="default"/>
    </w:rPr>
  </w:style>
  <w:style w:type="character" w:customStyle="1" w:styleId="WW8Num36z1">
    <w:name w:val="WW8Num36z1"/>
    <w:rsid w:val="00FF335F"/>
    <w:rPr>
      <w:rFonts w:hint="default"/>
      <w:b/>
    </w:rPr>
  </w:style>
  <w:style w:type="character" w:customStyle="1" w:styleId="WW8Num37z0">
    <w:name w:val="WW8Num37z0"/>
    <w:rsid w:val="00FF335F"/>
  </w:style>
  <w:style w:type="character" w:customStyle="1" w:styleId="WW8Num37z1">
    <w:name w:val="WW8Num37z1"/>
    <w:rsid w:val="00FF335F"/>
    <w:rPr>
      <w:rFonts w:ascii="Arial" w:eastAsia="ArialMT" w:hAnsi="Arial" w:cs="Arial"/>
      <w:b/>
      <w:sz w:val="22"/>
      <w:szCs w:val="22"/>
    </w:rPr>
  </w:style>
  <w:style w:type="character" w:customStyle="1" w:styleId="WW8Num37z3">
    <w:name w:val="WW8Num37z3"/>
    <w:rsid w:val="00FF335F"/>
  </w:style>
  <w:style w:type="character" w:customStyle="1" w:styleId="WW8Num37z4">
    <w:name w:val="WW8Num37z4"/>
    <w:rsid w:val="00FF335F"/>
  </w:style>
  <w:style w:type="character" w:customStyle="1" w:styleId="WW8Num37z5">
    <w:name w:val="WW8Num37z5"/>
    <w:rsid w:val="00FF335F"/>
  </w:style>
  <w:style w:type="character" w:customStyle="1" w:styleId="WW8Num37z6">
    <w:name w:val="WW8Num37z6"/>
    <w:rsid w:val="00FF335F"/>
  </w:style>
  <w:style w:type="character" w:customStyle="1" w:styleId="WW8Num37z7">
    <w:name w:val="WW8Num37z7"/>
    <w:rsid w:val="00FF335F"/>
  </w:style>
  <w:style w:type="character" w:customStyle="1" w:styleId="WW8Num37z8">
    <w:name w:val="WW8Num37z8"/>
    <w:rsid w:val="00FF335F"/>
  </w:style>
  <w:style w:type="character" w:customStyle="1" w:styleId="WW8Num39z0">
    <w:name w:val="WW8Num39z0"/>
    <w:rsid w:val="00FF335F"/>
  </w:style>
  <w:style w:type="character" w:customStyle="1" w:styleId="WW8Num39z1">
    <w:name w:val="WW8Num39z1"/>
    <w:rsid w:val="00FF335F"/>
    <w:rPr>
      <w:rFonts w:ascii="Arial" w:hAnsi="Arial" w:cs="Arial"/>
      <w:b/>
      <w:sz w:val="22"/>
      <w:szCs w:val="22"/>
    </w:rPr>
  </w:style>
  <w:style w:type="character" w:customStyle="1" w:styleId="WW8Num39z2">
    <w:name w:val="WW8Num39z2"/>
    <w:rsid w:val="00FF335F"/>
  </w:style>
  <w:style w:type="character" w:customStyle="1" w:styleId="WW8Num39z3">
    <w:name w:val="WW8Num39z3"/>
    <w:rsid w:val="00FF335F"/>
  </w:style>
  <w:style w:type="character" w:customStyle="1" w:styleId="WW8Num39z4">
    <w:name w:val="WW8Num39z4"/>
    <w:rsid w:val="00FF335F"/>
  </w:style>
  <w:style w:type="character" w:customStyle="1" w:styleId="WW8Num39z5">
    <w:name w:val="WW8Num39z5"/>
    <w:rsid w:val="00FF335F"/>
  </w:style>
  <w:style w:type="character" w:customStyle="1" w:styleId="WW8Num39z6">
    <w:name w:val="WW8Num39z6"/>
    <w:rsid w:val="00FF335F"/>
  </w:style>
  <w:style w:type="character" w:customStyle="1" w:styleId="WW8Num39z7">
    <w:name w:val="WW8Num39z7"/>
    <w:rsid w:val="00FF335F"/>
  </w:style>
  <w:style w:type="character" w:customStyle="1" w:styleId="WW8Num39z8">
    <w:name w:val="WW8Num39z8"/>
    <w:rsid w:val="00FF335F"/>
  </w:style>
  <w:style w:type="character" w:customStyle="1" w:styleId="WW8Num40z0">
    <w:name w:val="WW8Num40z0"/>
    <w:rsid w:val="00FF335F"/>
    <w:rPr>
      <w:rFonts w:ascii="Arial" w:hAnsi="Arial" w:cs="Arial"/>
      <w:sz w:val="22"/>
      <w:szCs w:val="22"/>
    </w:rPr>
  </w:style>
  <w:style w:type="character" w:customStyle="1" w:styleId="WW8Num41z0">
    <w:name w:val="WW8Num41z0"/>
    <w:rsid w:val="00FF335F"/>
    <w:rPr>
      <w:rFonts w:hint="default"/>
    </w:rPr>
  </w:style>
  <w:style w:type="character" w:customStyle="1" w:styleId="WW8Num42z0">
    <w:name w:val="WW8Num42z0"/>
    <w:rsid w:val="00FF335F"/>
    <w:rPr>
      <w:rFonts w:ascii="Arial" w:hAnsi="Arial" w:cs="Arial"/>
      <w:b/>
      <w:bCs/>
      <w:sz w:val="22"/>
      <w:szCs w:val="22"/>
    </w:rPr>
  </w:style>
  <w:style w:type="character" w:customStyle="1" w:styleId="WW8Num43z1">
    <w:name w:val="WW8Num43z1"/>
    <w:rsid w:val="00FF335F"/>
    <w:rPr>
      <w:rFonts w:ascii="Arial" w:eastAsia="Arial Unicode MS" w:hAnsi="Arial" w:cs="Arial"/>
      <w:b/>
      <w:bCs/>
      <w:sz w:val="22"/>
      <w:szCs w:val="22"/>
    </w:rPr>
  </w:style>
  <w:style w:type="character" w:customStyle="1" w:styleId="WW8Num43z3">
    <w:name w:val="WW8Num43z3"/>
    <w:rsid w:val="00FF335F"/>
  </w:style>
  <w:style w:type="character" w:customStyle="1" w:styleId="WW8Num43z4">
    <w:name w:val="WW8Num43z4"/>
    <w:rsid w:val="00FF335F"/>
  </w:style>
  <w:style w:type="character" w:customStyle="1" w:styleId="WW8Num43z5">
    <w:name w:val="WW8Num43z5"/>
    <w:rsid w:val="00FF335F"/>
  </w:style>
  <w:style w:type="character" w:customStyle="1" w:styleId="WW8Num43z6">
    <w:name w:val="WW8Num43z6"/>
    <w:rsid w:val="00FF335F"/>
  </w:style>
  <w:style w:type="character" w:customStyle="1" w:styleId="WW8Num43z7">
    <w:name w:val="WW8Num43z7"/>
    <w:rsid w:val="00FF335F"/>
  </w:style>
  <w:style w:type="character" w:customStyle="1" w:styleId="WW8Num43z8">
    <w:name w:val="WW8Num43z8"/>
    <w:rsid w:val="00FF335F"/>
  </w:style>
  <w:style w:type="character" w:customStyle="1" w:styleId="WW8NumSt5z0">
    <w:name w:val="WW8NumSt5z0"/>
    <w:rsid w:val="00FF335F"/>
    <w:rPr>
      <w:rFonts w:ascii="Arial" w:hAnsi="Arial" w:cs="Arial"/>
      <w:b/>
      <w:bCs/>
      <w:sz w:val="22"/>
      <w:szCs w:val="22"/>
    </w:rPr>
  </w:style>
  <w:style w:type="character" w:customStyle="1" w:styleId="WW8NumSt13z0">
    <w:name w:val="WW8NumSt13z0"/>
    <w:rsid w:val="00FF335F"/>
    <w:rPr>
      <w:rFonts w:ascii="Arial" w:eastAsia="Arial Unicode MS" w:hAnsi="Arial" w:cs="Arial"/>
      <w:b/>
      <w:sz w:val="22"/>
      <w:szCs w:val="22"/>
    </w:rPr>
  </w:style>
  <w:style w:type="character" w:customStyle="1" w:styleId="WW8NumSt14z0">
    <w:name w:val="WW8NumSt14z0"/>
    <w:rsid w:val="00FF335F"/>
    <w:rPr>
      <w:rFonts w:ascii="Arial" w:eastAsia="Arial Unicode MS" w:hAnsi="Arial" w:cs="Arial"/>
      <w:b/>
      <w:sz w:val="22"/>
      <w:szCs w:val="22"/>
    </w:rPr>
  </w:style>
  <w:style w:type="character" w:customStyle="1" w:styleId="WW8NumSt19z0">
    <w:name w:val="WW8NumSt19z0"/>
    <w:rsid w:val="00FF335F"/>
    <w:rPr>
      <w:rFonts w:ascii="Arial" w:hAnsi="Arial" w:cs="Arial"/>
      <w:b/>
      <w:sz w:val="22"/>
      <w:szCs w:val="22"/>
    </w:rPr>
  </w:style>
  <w:style w:type="character" w:customStyle="1" w:styleId="WW8NumSt24z0">
    <w:name w:val="WW8NumSt24z0"/>
    <w:rsid w:val="00FF335F"/>
    <w:rPr>
      <w:rFonts w:ascii="Arial" w:eastAsia="ArialMT" w:hAnsi="Arial" w:cs="Arial" w:hint="default"/>
      <w:b/>
      <w:sz w:val="22"/>
      <w:szCs w:val="22"/>
    </w:rPr>
  </w:style>
  <w:style w:type="character" w:customStyle="1" w:styleId="Fontepargpadro13">
    <w:name w:val="Fonte parág. padrão13"/>
    <w:rsid w:val="00FF335F"/>
  </w:style>
  <w:style w:type="character" w:customStyle="1" w:styleId="Fontepargpadro2">
    <w:name w:val="Fonte parág. padrão2"/>
    <w:rsid w:val="00FF335F"/>
  </w:style>
  <w:style w:type="character" w:customStyle="1" w:styleId="WW-Absatz-Standardschriftart111111111111111111">
    <w:name w:val="WW-Absatz-Standardschriftart111111111111111111"/>
    <w:rsid w:val="00FF335F"/>
  </w:style>
  <w:style w:type="character" w:customStyle="1" w:styleId="WW-Absatz-Standardschriftart1111111111111111111">
    <w:name w:val="WW-Absatz-Standardschriftart1111111111111111111"/>
    <w:rsid w:val="00FF335F"/>
  </w:style>
  <w:style w:type="character" w:customStyle="1" w:styleId="WW-Absatz-Standardschriftart11111111111111111111">
    <w:name w:val="WW-Absatz-Standardschriftart11111111111111111111"/>
    <w:rsid w:val="00FF335F"/>
  </w:style>
  <w:style w:type="character" w:customStyle="1" w:styleId="WW-Absatz-Standardschriftart111111111111111111111">
    <w:name w:val="WW-Absatz-Standardschriftart111111111111111111111"/>
    <w:rsid w:val="00FF335F"/>
  </w:style>
  <w:style w:type="character" w:customStyle="1" w:styleId="WW-Absatz-Standardschriftart1111111111111111111111">
    <w:name w:val="WW-Absatz-Standardschriftart1111111111111111111111"/>
    <w:rsid w:val="00FF335F"/>
  </w:style>
  <w:style w:type="character" w:customStyle="1" w:styleId="WW-Absatz-Standardschriftart11111111111111111111111">
    <w:name w:val="WW-Absatz-Standardschriftart11111111111111111111111"/>
    <w:rsid w:val="00FF335F"/>
  </w:style>
  <w:style w:type="character" w:customStyle="1" w:styleId="WW-Absatz-Standardschriftart111111111111111111111111">
    <w:name w:val="WW-Absatz-Standardschriftart111111111111111111111111"/>
    <w:rsid w:val="00FF335F"/>
  </w:style>
  <w:style w:type="character" w:customStyle="1" w:styleId="WW-Absatz-Standardschriftart1111111111111111111111111">
    <w:name w:val="WW-Absatz-Standardschriftart1111111111111111111111111"/>
    <w:rsid w:val="00FF335F"/>
  </w:style>
  <w:style w:type="character" w:customStyle="1" w:styleId="WW-Absatz-Standardschriftart11111111111111111111111111">
    <w:name w:val="WW-Absatz-Standardschriftart11111111111111111111111111"/>
    <w:rsid w:val="00FF335F"/>
  </w:style>
  <w:style w:type="character" w:customStyle="1" w:styleId="WW-Absatz-Standardschriftart111111111111111111111111111">
    <w:name w:val="WW-Absatz-Standardschriftart111111111111111111111111111"/>
    <w:rsid w:val="00FF335F"/>
  </w:style>
  <w:style w:type="character" w:customStyle="1" w:styleId="WW-Absatz-Standardschriftart1111111111111111111111111111">
    <w:name w:val="WW-Absatz-Standardschriftart1111111111111111111111111111"/>
    <w:rsid w:val="00FF335F"/>
  </w:style>
  <w:style w:type="character" w:customStyle="1" w:styleId="WW-Absatz-Standardschriftart11111111111111111111111111111">
    <w:name w:val="WW-Absatz-Standardschriftart11111111111111111111111111111"/>
    <w:rsid w:val="00FF335F"/>
  </w:style>
  <w:style w:type="character" w:customStyle="1" w:styleId="WW-Absatz-Standardschriftart111111111111111111111111111111">
    <w:name w:val="WW-Absatz-Standardschriftart111111111111111111111111111111"/>
    <w:rsid w:val="00FF335F"/>
  </w:style>
  <w:style w:type="character" w:customStyle="1" w:styleId="WW-Absatz-Standardschriftart1111111111111111111111111111111">
    <w:name w:val="WW-Absatz-Standardschriftart1111111111111111111111111111111"/>
    <w:rsid w:val="00FF335F"/>
  </w:style>
  <w:style w:type="character" w:customStyle="1" w:styleId="WW-Absatz-Standardschriftart11111111111111111111111111111111">
    <w:name w:val="WW-Absatz-Standardschriftart11111111111111111111111111111111"/>
    <w:rsid w:val="00FF335F"/>
  </w:style>
  <w:style w:type="character" w:customStyle="1" w:styleId="WW-Absatz-Standardschriftart111111111111111111111111111111111">
    <w:name w:val="WW-Absatz-Standardschriftart111111111111111111111111111111111"/>
    <w:rsid w:val="00FF335F"/>
  </w:style>
  <w:style w:type="character" w:customStyle="1" w:styleId="WW-Absatz-Standardschriftart1111111111111111111111111111111111">
    <w:name w:val="WW-Absatz-Standardschriftart1111111111111111111111111111111111"/>
    <w:rsid w:val="00FF335F"/>
  </w:style>
  <w:style w:type="character" w:customStyle="1" w:styleId="WW-Fontepargpadro">
    <w:name w:val="WW-Fonte parág. padrão"/>
    <w:rsid w:val="00FF335F"/>
  </w:style>
  <w:style w:type="character" w:customStyle="1" w:styleId="TextosemFormataoChar">
    <w:name w:val="Texto sem Formatação Char"/>
    <w:rsid w:val="00FF335F"/>
    <w:rPr>
      <w:rFonts w:ascii="Courier New" w:hAnsi="Courier New" w:cs="Courier New"/>
      <w:kern w:val="1"/>
      <w:lang w:eastAsia="zh-CN"/>
    </w:rPr>
  </w:style>
  <w:style w:type="character" w:customStyle="1" w:styleId="WW8Num14z1">
    <w:name w:val="WW8Num14z1"/>
    <w:rsid w:val="00FF335F"/>
    <w:rPr>
      <w:rFonts w:ascii="Arial" w:eastAsia="Arial Unicode MS" w:hAnsi="Arial" w:cs="Arial"/>
      <w:b/>
      <w:sz w:val="22"/>
      <w:szCs w:val="22"/>
    </w:rPr>
  </w:style>
  <w:style w:type="character" w:customStyle="1" w:styleId="WW8Num14z3">
    <w:name w:val="WW8Num14z3"/>
    <w:rsid w:val="00FF335F"/>
  </w:style>
  <w:style w:type="character" w:customStyle="1" w:styleId="WW8Num14z4">
    <w:name w:val="WW8Num14z4"/>
    <w:rsid w:val="00FF335F"/>
  </w:style>
  <w:style w:type="character" w:customStyle="1" w:styleId="WW8Num14z5">
    <w:name w:val="WW8Num14z5"/>
    <w:rsid w:val="00FF335F"/>
  </w:style>
  <w:style w:type="character" w:customStyle="1" w:styleId="WW8Num14z6">
    <w:name w:val="WW8Num14z6"/>
    <w:rsid w:val="00FF335F"/>
  </w:style>
  <w:style w:type="character" w:customStyle="1" w:styleId="WW8Num14z7">
    <w:name w:val="WW8Num14z7"/>
    <w:rsid w:val="00FF335F"/>
  </w:style>
  <w:style w:type="character" w:customStyle="1" w:styleId="WW8Num14z8">
    <w:name w:val="WW8Num14z8"/>
    <w:rsid w:val="00FF335F"/>
  </w:style>
  <w:style w:type="character" w:customStyle="1" w:styleId="WW8Num25z1">
    <w:name w:val="WW8Num25z1"/>
    <w:rsid w:val="00FF335F"/>
    <w:rPr>
      <w:rFonts w:ascii="Cambria" w:hAnsi="Cambria" w:cs="Cambria"/>
      <w:b/>
      <w:bCs/>
      <w:color w:val="00000A"/>
      <w:sz w:val="20"/>
      <w:szCs w:val="20"/>
    </w:rPr>
  </w:style>
  <w:style w:type="character" w:customStyle="1" w:styleId="WW8Num26z1">
    <w:name w:val="WW8Num26z1"/>
    <w:rsid w:val="00FF335F"/>
  </w:style>
  <w:style w:type="character" w:customStyle="1" w:styleId="WW8Num26z2">
    <w:name w:val="WW8Num26z2"/>
    <w:rsid w:val="00FF335F"/>
  </w:style>
  <w:style w:type="character" w:customStyle="1" w:styleId="Fontepargpadro11">
    <w:name w:val="Fonte parág. padrão11"/>
    <w:rsid w:val="00FF335F"/>
  </w:style>
  <w:style w:type="character" w:customStyle="1" w:styleId="Fontepargpadro10">
    <w:name w:val="Fonte parág. padrão10"/>
    <w:rsid w:val="00FF335F"/>
  </w:style>
  <w:style w:type="character" w:customStyle="1" w:styleId="Fontepargpadro9">
    <w:name w:val="Fonte parág. padrão9"/>
    <w:rsid w:val="00FF335F"/>
  </w:style>
  <w:style w:type="character" w:customStyle="1" w:styleId="Fontepargpadro8">
    <w:name w:val="Fonte parág. padrão8"/>
    <w:rsid w:val="00FF335F"/>
  </w:style>
  <w:style w:type="character" w:customStyle="1" w:styleId="WW8Num14z2">
    <w:name w:val="WW8Num14z2"/>
    <w:rsid w:val="00FF335F"/>
  </w:style>
  <w:style w:type="character" w:customStyle="1" w:styleId="WW8Num22z1">
    <w:name w:val="WW8Num22z1"/>
    <w:rsid w:val="00FF335F"/>
    <w:rPr>
      <w:rFonts w:ascii="Arial" w:eastAsia="ArialMT" w:hAnsi="Arial" w:cs="Arial"/>
      <w:b/>
      <w:sz w:val="22"/>
      <w:szCs w:val="22"/>
    </w:rPr>
  </w:style>
  <w:style w:type="character" w:customStyle="1" w:styleId="WW8Num18z3">
    <w:name w:val="WW8Num18z3"/>
    <w:rsid w:val="00FF335F"/>
  </w:style>
  <w:style w:type="character" w:customStyle="1" w:styleId="WW8Num18z4">
    <w:name w:val="WW8Num18z4"/>
    <w:rsid w:val="00FF335F"/>
  </w:style>
  <w:style w:type="character" w:customStyle="1" w:styleId="WW8Num18z5">
    <w:name w:val="WW8Num18z5"/>
    <w:rsid w:val="00FF335F"/>
  </w:style>
  <w:style w:type="character" w:customStyle="1" w:styleId="WW8Num18z6">
    <w:name w:val="WW8Num18z6"/>
    <w:rsid w:val="00FF335F"/>
  </w:style>
  <w:style w:type="character" w:customStyle="1" w:styleId="WW8Num18z7">
    <w:name w:val="WW8Num18z7"/>
    <w:rsid w:val="00FF335F"/>
  </w:style>
  <w:style w:type="character" w:customStyle="1" w:styleId="WW8Num18z8">
    <w:name w:val="WW8Num18z8"/>
    <w:rsid w:val="00FF335F"/>
  </w:style>
  <w:style w:type="character" w:customStyle="1" w:styleId="WW8Num22z3">
    <w:name w:val="WW8Num22z3"/>
    <w:rsid w:val="00FF335F"/>
  </w:style>
  <w:style w:type="character" w:customStyle="1" w:styleId="WW8Num22z4">
    <w:name w:val="WW8Num22z4"/>
    <w:rsid w:val="00FF335F"/>
  </w:style>
  <w:style w:type="character" w:customStyle="1" w:styleId="WW8Num22z5">
    <w:name w:val="WW8Num22z5"/>
    <w:rsid w:val="00FF335F"/>
  </w:style>
  <w:style w:type="character" w:customStyle="1" w:styleId="WW8Num22z6">
    <w:name w:val="WW8Num22z6"/>
    <w:rsid w:val="00FF335F"/>
  </w:style>
  <w:style w:type="character" w:customStyle="1" w:styleId="WW8Num22z7">
    <w:name w:val="WW8Num22z7"/>
    <w:rsid w:val="00FF335F"/>
  </w:style>
  <w:style w:type="character" w:customStyle="1" w:styleId="WW8Num22z8">
    <w:name w:val="WW8Num22z8"/>
    <w:rsid w:val="00FF335F"/>
  </w:style>
  <w:style w:type="character" w:customStyle="1" w:styleId="WW8Num38z1">
    <w:name w:val="WW8Num38z1"/>
    <w:rsid w:val="00FF335F"/>
    <w:rPr>
      <w:b/>
      <w:color w:val="000000"/>
    </w:rPr>
  </w:style>
  <w:style w:type="character" w:customStyle="1" w:styleId="WW8Num41z1">
    <w:name w:val="WW8Num41z1"/>
    <w:rsid w:val="00FF335F"/>
    <w:rPr>
      <w:rFonts w:ascii="Arial" w:eastAsia="ArialMT" w:hAnsi="Arial" w:cs="Arial"/>
      <w:b/>
      <w:sz w:val="22"/>
      <w:szCs w:val="22"/>
    </w:rPr>
  </w:style>
  <w:style w:type="character" w:customStyle="1" w:styleId="Fontepargpadro7">
    <w:name w:val="Fonte parág. padrão7"/>
    <w:rsid w:val="00FF335F"/>
  </w:style>
  <w:style w:type="character" w:customStyle="1" w:styleId="Fontepargpadro6">
    <w:name w:val="Fonte parág. padrão6"/>
    <w:rsid w:val="00FF335F"/>
  </w:style>
  <w:style w:type="character" w:customStyle="1" w:styleId="Fontepargpadro5">
    <w:name w:val="Fonte parág. padrão5"/>
    <w:rsid w:val="00FF335F"/>
  </w:style>
  <w:style w:type="character" w:customStyle="1" w:styleId="WW8Num18z2">
    <w:name w:val="WW8Num18z2"/>
    <w:rsid w:val="00FF335F"/>
    <w:rPr>
      <w:b w:val="0"/>
    </w:rPr>
  </w:style>
  <w:style w:type="character" w:customStyle="1" w:styleId="Internetlink">
    <w:name w:val="Internet link"/>
    <w:rsid w:val="00FF335F"/>
    <w:rPr>
      <w:color w:val="0000FF"/>
      <w:u w:val="single"/>
    </w:rPr>
  </w:style>
  <w:style w:type="character" w:customStyle="1" w:styleId="Refdecomentrio1">
    <w:name w:val="Ref. de comentário1"/>
    <w:rsid w:val="00FF335F"/>
    <w:rPr>
      <w:rFonts w:ascii="Arial" w:hAnsi="Arial" w:cs="Arial"/>
      <w:vanish/>
      <w:sz w:val="22"/>
    </w:rPr>
  </w:style>
  <w:style w:type="character" w:customStyle="1" w:styleId="VisitedInternetLink">
    <w:name w:val="Visited Internet Link"/>
    <w:rsid w:val="00FF335F"/>
    <w:rPr>
      <w:color w:val="800080"/>
      <w:u w:val="single"/>
    </w:rPr>
  </w:style>
  <w:style w:type="character" w:customStyle="1" w:styleId="CharChar2">
    <w:name w:val="Char Char2"/>
    <w:rsid w:val="00FF335F"/>
    <w:rPr>
      <w:lang w:val="pt-BR" w:bidi="ar-SA"/>
    </w:rPr>
  </w:style>
  <w:style w:type="character" w:customStyle="1" w:styleId="CharChar1">
    <w:name w:val="Char Char1"/>
    <w:rsid w:val="00FF335F"/>
    <w:rPr>
      <w:rFonts w:ascii="Calibri" w:hAnsi="Calibri" w:cs="Calibri"/>
      <w:b/>
      <w:bCs/>
      <w:lang w:val="pt-BR" w:bidi="ar-SA"/>
    </w:rPr>
  </w:style>
  <w:style w:type="character" w:customStyle="1" w:styleId="CharChar">
    <w:name w:val="Char Char"/>
    <w:rsid w:val="00FF335F"/>
    <w:rPr>
      <w:rFonts w:ascii="Tahoma" w:hAnsi="Tahoma" w:cs="Tahoma"/>
      <w:sz w:val="16"/>
      <w:szCs w:val="16"/>
      <w:lang w:val="pt-BR" w:bidi="ar-SA"/>
    </w:rPr>
  </w:style>
  <w:style w:type="character" w:customStyle="1" w:styleId="NumberingSymbols">
    <w:name w:val="Numbering Symbols"/>
    <w:rsid w:val="00FF335F"/>
    <w:rPr>
      <w:b/>
      <w:bCs/>
    </w:rPr>
  </w:style>
  <w:style w:type="character" w:customStyle="1" w:styleId="CharChar3">
    <w:name w:val="Char Char3"/>
    <w:rsid w:val="00FF335F"/>
    <w:rPr>
      <w:rFonts w:ascii="Arial" w:hAnsi="Arial" w:cs="Arial"/>
      <w:b/>
      <w:sz w:val="24"/>
      <w:lang w:val="pt-BR" w:bidi="ar-SA"/>
    </w:rPr>
  </w:style>
  <w:style w:type="character" w:customStyle="1" w:styleId="Fontepargpadro3">
    <w:name w:val="Fonte parág. padrão3"/>
    <w:rsid w:val="00FF335F"/>
  </w:style>
  <w:style w:type="character" w:customStyle="1" w:styleId="Fontepargpadro4">
    <w:name w:val="Fonte parág. padrão4"/>
    <w:rsid w:val="00FF335F"/>
  </w:style>
  <w:style w:type="character" w:customStyle="1" w:styleId="Refdecomentrio2">
    <w:name w:val="Ref. de comentário2"/>
    <w:rsid w:val="00FF335F"/>
    <w:rPr>
      <w:rFonts w:ascii="Arial" w:hAnsi="Arial" w:cs="Arial"/>
      <w:vanish/>
      <w:sz w:val="22"/>
    </w:rPr>
  </w:style>
  <w:style w:type="character" w:customStyle="1" w:styleId="SaudaoChar">
    <w:name w:val="Saudação Char"/>
    <w:rsid w:val="00FF335F"/>
  </w:style>
  <w:style w:type="character" w:customStyle="1" w:styleId="style21">
    <w:name w:val="style21"/>
    <w:rsid w:val="00FF335F"/>
    <w:rPr>
      <w:color w:val="FFFFFF"/>
    </w:rPr>
  </w:style>
  <w:style w:type="character" w:customStyle="1" w:styleId="tex3">
    <w:name w:val="tex3"/>
    <w:qFormat/>
    <w:rsid w:val="00FF335F"/>
  </w:style>
  <w:style w:type="character" w:customStyle="1" w:styleId="CharChar21">
    <w:name w:val="Char Char21"/>
    <w:rsid w:val="00FF335F"/>
    <w:rPr>
      <w:lang w:val="pt-BR" w:bidi="ar-SA"/>
    </w:rPr>
  </w:style>
  <w:style w:type="character" w:customStyle="1" w:styleId="CharChar11">
    <w:name w:val="Char Char11"/>
    <w:rsid w:val="00FF335F"/>
    <w:rPr>
      <w:rFonts w:ascii="Calibri" w:hAnsi="Calibri" w:cs="Calibri"/>
      <w:b/>
      <w:bCs/>
      <w:lang w:val="pt-BR" w:bidi="ar-SA"/>
    </w:rPr>
  </w:style>
  <w:style w:type="character" w:customStyle="1" w:styleId="CharChar4">
    <w:name w:val="Char Char4"/>
    <w:rsid w:val="00FF335F"/>
    <w:rPr>
      <w:rFonts w:ascii="Tahoma" w:hAnsi="Tahoma" w:cs="Tahoma"/>
      <w:sz w:val="16"/>
      <w:szCs w:val="16"/>
      <w:lang w:val="pt-BR" w:bidi="ar-SA"/>
    </w:rPr>
  </w:style>
  <w:style w:type="character" w:customStyle="1" w:styleId="CharChar31">
    <w:name w:val="Char Char31"/>
    <w:rsid w:val="00FF335F"/>
    <w:rPr>
      <w:rFonts w:ascii="Arial" w:hAnsi="Arial" w:cs="Arial"/>
      <w:b/>
      <w:sz w:val="24"/>
      <w:lang w:val="pt-BR" w:bidi="ar-SA"/>
    </w:rPr>
  </w:style>
  <w:style w:type="character" w:customStyle="1" w:styleId="SubttuloChar1">
    <w:name w:val="Subtítulo Char1"/>
    <w:rsid w:val="00FF335F"/>
    <w:rPr>
      <w:rFonts w:ascii="Arial" w:eastAsia="MS Mincho" w:hAnsi="Arial" w:cs="Tahoma"/>
      <w:i/>
      <w:iCs/>
      <w:kern w:val="1"/>
      <w:sz w:val="28"/>
      <w:szCs w:val="28"/>
      <w:lang w:eastAsia="zh-CN"/>
    </w:rPr>
  </w:style>
  <w:style w:type="character" w:customStyle="1" w:styleId="CabealhoChar1">
    <w:name w:val="Cabeçalho Char1"/>
    <w:rsid w:val="00FF335F"/>
    <w:rPr>
      <w:kern w:val="1"/>
      <w:lang w:eastAsia="zh-CN"/>
    </w:rPr>
  </w:style>
  <w:style w:type="character" w:customStyle="1" w:styleId="RecuodecorpodetextoChar1">
    <w:name w:val="Recuo de corpo de texto Char1"/>
    <w:rsid w:val="00FF335F"/>
    <w:rPr>
      <w:rFonts w:ascii="Arial" w:hAnsi="Arial" w:cs="Arial"/>
      <w:kern w:val="1"/>
      <w:sz w:val="22"/>
      <w:lang w:eastAsia="zh-CN"/>
    </w:rPr>
  </w:style>
  <w:style w:type="character" w:customStyle="1" w:styleId="TextodebaloChar1">
    <w:name w:val="Texto de balão Char1"/>
    <w:rsid w:val="00FF335F"/>
    <w:rPr>
      <w:rFonts w:ascii="Tahoma" w:hAnsi="Tahoma" w:cs="Tahoma"/>
      <w:kern w:val="1"/>
      <w:sz w:val="16"/>
      <w:szCs w:val="16"/>
      <w:lang w:eastAsia="zh-CN"/>
    </w:rPr>
  </w:style>
  <w:style w:type="character" w:customStyle="1" w:styleId="TextodecomentrioChar1">
    <w:name w:val="Texto de comentário Char1"/>
    <w:rsid w:val="00FF335F"/>
    <w:rPr>
      <w:kern w:val="1"/>
      <w:lang w:eastAsia="zh-CN"/>
    </w:rPr>
  </w:style>
  <w:style w:type="character" w:customStyle="1" w:styleId="AssuntodocomentrioChar1">
    <w:name w:val="Assunto do comentário Char1"/>
    <w:rsid w:val="00FF335F"/>
    <w:rPr>
      <w:rFonts w:ascii="Calibri" w:hAnsi="Calibri" w:cs="Calibri"/>
      <w:b/>
      <w:bCs/>
      <w:kern w:val="1"/>
      <w:lang w:eastAsia="zh-CN"/>
    </w:rPr>
  </w:style>
  <w:style w:type="character" w:customStyle="1" w:styleId="ListLabel1">
    <w:name w:val="ListLabel 1"/>
    <w:qFormat/>
    <w:rsid w:val="00FF335F"/>
    <w:rPr>
      <w:b/>
    </w:rPr>
  </w:style>
  <w:style w:type="character" w:customStyle="1" w:styleId="ListLabel2">
    <w:name w:val="ListLabel 2"/>
    <w:qFormat/>
    <w:rsid w:val="00FF335F"/>
    <w:rPr>
      <w:rFonts w:ascii="Cambria" w:hAnsi="Cambria" w:cs="Cambria"/>
      <w:b/>
      <w:color w:val="00000A"/>
    </w:rPr>
  </w:style>
  <w:style w:type="character" w:customStyle="1" w:styleId="apple-converted-space">
    <w:name w:val="apple-converted-space"/>
    <w:rsid w:val="00FF335F"/>
  </w:style>
  <w:style w:type="paragraph" w:customStyle="1" w:styleId="Ttulo100">
    <w:name w:val="Título10"/>
    <w:basedOn w:val="Heading"/>
    <w:next w:val="Textbody"/>
    <w:rsid w:val="00FF335F"/>
  </w:style>
  <w:style w:type="paragraph" w:customStyle="1" w:styleId="Ttulo80">
    <w:name w:val="Título8"/>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90">
    <w:name w:val="Título9"/>
    <w:basedOn w:val="Ttulo80"/>
    <w:next w:val="Textbody"/>
    <w:rsid w:val="00FF335F"/>
    <w:pPr>
      <w:jc w:val="center"/>
    </w:pPr>
    <w:rPr>
      <w:b/>
      <w:bCs/>
      <w:sz w:val="56"/>
      <w:szCs w:val="56"/>
    </w:rPr>
  </w:style>
  <w:style w:type="paragraph" w:customStyle="1" w:styleId="Heading">
    <w:name w:val="Heading"/>
    <w:basedOn w:val="Ttulo90"/>
    <w:next w:val="Textbody"/>
    <w:rsid w:val="00FF335F"/>
  </w:style>
  <w:style w:type="paragraph" w:customStyle="1" w:styleId="Legenda2">
    <w:name w:val="Legenda2"/>
    <w:basedOn w:val="Normal"/>
    <w:rsid w:val="00FF335F"/>
    <w:pPr>
      <w:suppressLineNumbers/>
      <w:suppressAutoHyphens/>
      <w:spacing w:before="120" w:after="120"/>
    </w:pPr>
    <w:rPr>
      <w:rFonts w:ascii="Times New Roman" w:hAnsi="Times New Roman" w:cs="Mangal"/>
      <w:i/>
      <w:iCs/>
      <w:lang w:eastAsia="zh-CN"/>
    </w:rPr>
  </w:style>
  <w:style w:type="paragraph" w:customStyle="1" w:styleId="Ttulo30">
    <w:name w:val="Título3"/>
    <w:basedOn w:val="Normal"/>
    <w:next w:val="Subttulo"/>
    <w:rsid w:val="00FF335F"/>
    <w:pPr>
      <w:suppressAutoHyphens/>
      <w:jc w:val="center"/>
      <w:textAlignment w:val="baseline"/>
    </w:pPr>
    <w:rPr>
      <w:rFonts w:ascii="Arial" w:hAnsi="Arial" w:cs="Arial"/>
      <w:b/>
      <w:kern w:val="1"/>
      <w:szCs w:val="20"/>
      <w:lang w:eastAsia="zh-CN"/>
    </w:rPr>
  </w:style>
  <w:style w:type="character" w:customStyle="1" w:styleId="SubttuloChar2">
    <w:name w:val="Subtítulo Char2"/>
    <w:rsid w:val="00FF335F"/>
    <w:rPr>
      <w:rFonts w:ascii="Cambria" w:hAnsi="Cambria"/>
      <w:sz w:val="24"/>
      <w:szCs w:val="24"/>
      <w:lang w:eastAsia="zh-CN"/>
    </w:rPr>
  </w:style>
  <w:style w:type="paragraph" w:customStyle="1" w:styleId="Textbody">
    <w:name w:val="Text body"/>
    <w:basedOn w:val="Standard"/>
    <w:rsid w:val="00FF335F"/>
    <w:pPr>
      <w:jc w:val="both"/>
    </w:pPr>
    <w:rPr>
      <w:rFonts w:ascii="Arial" w:hAnsi="Arial" w:cs="Arial"/>
      <w:b/>
      <w:szCs w:val="20"/>
    </w:rPr>
  </w:style>
  <w:style w:type="paragraph" w:customStyle="1" w:styleId="Index">
    <w:name w:val="Index"/>
    <w:basedOn w:val="Standard"/>
    <w:rsid w:val="00FF335F"/>
    <w:pPr>
      <w:suppressLineNumbers/>
    </w:pPr>
    <w:rPr>
      <w:rFonts w:cs="Tahoma"/>
    </w:rPr>
  </w:style>
  <w:style w:type="paragraph" w:customStyle="1" w:styleId="Ttulo70">
    <w:name w:val="Título7"/>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60">
    <w:name w:val="Título6"/>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50">
    <w:name w:val="Título5"/>
    <w:basedOn w:val="Standard"/>
    <w:next w:val="Textbody"/>
    <w:rsid w:val="00FF335F"/>
    <w:pPr>
      <w:suppressAutoHyphens w:val="0"/>
      <w:spacing w:before="120"/>
      <w:jc w:val="center"/>
    </w:pPr>
    <w:rPr>
      <w:b/>
      <w:szCs w:val="20"/>
    </w:rPr>
  </w:style>
  <w:style w:type="paragraph" w:customStyle="1" w:styleId="Ttulo40">
    <w:name w:val="Título4"/>
    <w:basedOn w:val="Standard"/>
    <w:next w:val="Textbody"/>
    <w:rsid w:val="00FF335F"/>
    <w:pPr>
      <w:keepNext/>
      <w:spacing w:before="240" w:after="120"/>
    </w:pPr>
    <w:rPr>
      <w:rFonts w:ascii="Arial" w:eastAsia="Lucida Sans Unicode" w:hAnsi="Arial" w:cs="Mangal"/>
      <w:sz w:val="28"/>
      <w:szCs w:val="28"/>
    </w:rPr>
  </w:style>
  <w:style w:type="paragraph" w:customStyle="1" w:styleId="Recuodecorpodetexto23">
    <w:name w:val="Recuo de corpo de texto 23"/>
    <w:basedOn w:val="Standard"/>
    <w:rsid w:val="00FF335F"/>
    <w:pPr>
      <w:ind w:left="567" w:hanging="283"/>
      <w:jc w:val="both"/>
    </w:pPr>
    <w:rPr>
      <w:rFonts w:ascii="Arial" w:hAnsi="Arial" w:cs="Arial"/>
      <w:sz w:val="22"/>
      <w:szCs w:val="20"/>
    </w:rPr>
  </w:style>
  <w:style w:type="paragraph" w:customStyle="1" w:styleId="Textbodyindent">
    <w:name w:val="Text body indent"/>
    <w:basedOn w:val="Standard"/>
    <w:rsid w:val="00FF335F"/>
    <w:pPr>
      <w:ind w:left="1134"/>
    </w:pPr>
    <w:rPr>
      <w:rFonts w:ascii="Arial" w:hAnsi="Arial" w:cs="Arial"/>
      <w:sz w:val="22"/>
      <w:szCs w:val="20"/>
    </w:rPr>
  </w:style>
  <w:style w:type="paragraph" w:customStyle="1" w:styleId="Corpodetexto34">
    <w:name w:val="Corpo de texto 34"/>
    <w:basedOn w:val="Standard"/>
    <w:rsid w:val="00FF335F"/>
    <w:pPr>
      <w:widowControl w:val="0"/>
      <w:jc w:val="both"/>
    </w:pPr>
    <w:rPr>
      <w:sz w:val="20"/>
      <w:szCs w:val="20"/>
    </w:rPr>
  </w:style>
  <w:style w:type="paragraph" w:customStyle="1" w:styleId="Corpodetexto24">
    <w:name w:val="Corpo de texto 24"/>
    <w:basedOn w:val="Standard"/>
    <w:rsid w:val="00FF335F"/>
    <w:pPr>
      <w:spacing w:line="360" w:lineRule="auto"/>
      <w:ind w:firstLine="2268"/>
      <w:jc w:val="both"/>
    </w:pPr>
    <w:rPr>
      <w:szCs w:val="20"/>
    </w:rPr>
  </w:style>
  <w:style w:type="paragraph" w:customStyle="1" w:styleId="Text">
    <w:name w:val="Text"/>
    <w:basedOn w:val="Standard"/>
    <w:rsid w:val="00FF335F"/>
    <w:pPr>
      <w:spacing w:before="60" w:after="60"/>
      <w:ind w:firstLine="709"/>
      <w:jc w:val="both"/>
    </w:pPr>
    <w:rPr>
      <w:szCs w:val="20"/>
    </w:rPr>
  </w:style>
  <w:style w:type="paragraph" w:customStyle="1" w:styleId="Textodecomentrio1">
    <w:name w:val="Texto de comentário1"/>
    <w:basedOn w:val="Standard"/>
    <w:rsid w:val="00FF335F"/>
    <w:pPr>
      <w:jc w:val="both"/>
    </w:pPr>
    <w:rPr>
      <w:sz w:val="20"/>
      <w:szCs w:val="20"/>
    </w:rPr>
  </w:style>
  <w:style w:type="paragraph" w:customStyle="1" w:styleId="P30">
    <w:name w:val="P30"/>
    <w:basedOn w:val="Standard"/>
    <w:rsid w:val="00FF335F"/>
    <w:pPr>
      <w:jc w:val="both"/>
    </w:pPr>
    <w:rPr>
      <w:b/>
      <w:szCs w:val="20"/>
    </w:rPr>
  </w:style>
  <w:style w:type="paragraph" w:customStyle="1" w:styleId="BodyText21">
    <w:name w:val="Body Text 21"/>
    <w:basedOn w:val="Standard"/>
    <w:rsid w:val="00FF335F"/>
    <w:pPr>
      <w:jc w:val="both"/>
    </w:pPr>
    <w:rPr>
      <w:szCs w:val="20"/>
    </w:rPr>
  </w:style>
  <w:style w:type="paragraph" w:customStyle="1" w:styleId="P">
    <w:name w:val="P"/>
    <w:basedOn w:val="Standard"/>
    <w:rsid w:val="00FF335F"/>
    <w:pPr>
      <w:jc w:val="both"/>
    </w:pPr>
    <w:rPr>
      <w:b/>
      <w:sz w:val="20"/>
      <w:szCs w:val="20"/>
    </w:rPr>
  </w:style>
  <w:style w:type="paragraph" w:customStyle="1" w:styleId="Textodecomentrio4">
    <w:name w:val="Texto de comentário4"/>
    <w:basedOn w:val="Normal"/>
    <w:rsid w:val="00FF335F"/>
    <w:pPr>
      <w:suppressAutoHyphens/>
    </w:pPr>
    <w:rPr>
      <w:rFonts w:ascii="Times New Roman" w:hAnsi="Times New Roman" w:cs="Times New Roman"/>
      <w:sz w:val="20"/>
      <w:szCs w:val="20"/>
      <w:lang w:eastAsia="zh-CN"/>
    </w:rPr>
  </w:style>
  <w:style w:type="paragraph" w:customStyle="1" w:styleId="TableContents">
    <w:name w:val="Table Contents"/>
    <w:basedOn w:val="Standard"/>
    <w:rsid w:val="00FF335F"/>
    <w:pPr>
      <w:suppressLineNumbers/>
    </w:pPr>
  </w:style>
  <w:style w:type="paragraph" w:customStyle="1" w:styleId="Framecontents">
    <w:name w:val="Frame contents"/>
    <w:basedOn w:val="Textbody"/>
    <w:rsid w:val="00FF335F"/>
  </w:style>
  <w:style w:type="paragraph" w:customStyle="1" w:styleId="western">
    <w:name w:val="western"/>
    <w:basedOn w:val="Standard"/>
    <w:rsid w:val="00FF335F"/>
    <w:pPr>
      <w:suppressAutoHyphens w:val="0"/>
      <w:spacing w:before="280"/>
      <w:jc w:val="both"/>
    </w:pPr>
    <w:rPr>
      <w:rFonts w:ascii="Arial" w:hAnsi="Arial" w:cs="Arial"/>
      <w:b/>
      <w:bCs/>
    </w:rPr>
  </w:style>
  <w:style w:type="paragraph" w:customStyle="1" w:styleId="western1">
    <w:name w:val="western1"/>
    <w:basedOn w:val="Standard"/>
    <w:rsid w:val="00FF335F"/>
    <w:pPr>
      <w:suppressAutoHyphens w:val="0"/>
      <w:spacing w:before="280"/>
      <w:jc w:val="both"/>
    </w:pPr>
    <w:rPr>
      <w:rFonts w:ascii="Arial" w:hAnsi="Arial" w:cs="Arial"/>
      <w:b/>
      <w:bCs/>
    </w:rPr>
  </w:style>
  <w:style w:type="paragraph" w:customStyle="1" w:styleId="Contedodetabela">
    <w:name w:val="Conteúdo de tabela"/>
    <w:basedOn w:val="Standard"/>
    <w:rsid w:val="00FF335F"/>
    <w:pPr>
      <w:widowControl w:val="0"/>
      <w:suppressLineNumbers/>
    </w:pPr>
    <w:rPr>
      <w:rFonts w:eastAsia="SimSun" w:cs="Mangal"/>
      <w:lang w:bidi="hi-IN"/>
    </w:rPr>
  </w:style>
  <w:style w:type="paragraph" w:customStyle="1" w:styleId="TableHeading">
    <w:name w:val="Table Heading"/>
    <w:basedOn w:val="TableContents"/>
    <w:rsid w:val="00FF335F"/>
    <w:pPr>
      <w:jc w:val="center"/>
    </w:pPr>
    <w:rPr>
      <w:b/>
      <w:bCs/>
    </w:rPr>
  </w:style>
  <w:style w:type="paragraph" w:customStyle="1" w:styleId="TextosemFormatao4">
    <w:name w:val="Texto sem Formatação4"/>
    <w:basedOn w:val="Standard"/>
    <w:rsid w:val="00FF335F"/>
    <w:rPr>
      <w:rFonts w:ascii="Courier New" w:hAnsi="Courier New" w:cs="Courier New"/>
      <w:sz w:val="20"/>
      <w:szCs w:val="20"/>
    </w:rPr>
  </w:style>
  <w:style w:type="paragraph" w:customStyle="1" w:styleId="Textoembloco1">
    <w:name w:val="Texto em bloco1"/>
    <w:basedOn w:val="Standard"/>
    <w:rsid w:val="00FF335F"/>
    <w:pPr>
      <w:tabs>
        <w:tab w:val="left" w:pos="1844"/>
        <w:tab w:val="left" w:pos="1986"/>
      </w:tabs>
      <w:spacing w:before="60" w:after="60"/>
      <w:ind w:left="993" w:right="141" w:hanging="779"/>
      <w:jc w:val="both"/>
    </w:pPr>
  </w:style>
  <w:style w:type="paragraph" w:customStyle="1" w:styleId="TextosemFormatao2">
    <w:name w:val="Texto sem Formatação2"/>
    <w:basedOn w:val="Standard"/>
    <w:rsid w:val="00FF335F"/>
    <w:rPr>
      <w:rFonts w:ascii="Courier New" w:hAnsi="Courier New" w:cs="Courier New"/>
    </w:rPr>
  </w:style>
  <w:style w:type="paragraph" w:customStyle="1" w:styleId="Corpodetexto32">
    <w:name w:val="Corpo de texto 32"/>
    <w:basedOn w:val="Standard"/>
    <w:rsid w:val="00FF335F"/>
    <w:pPr>
      <w:tabs>
        <w:tab w:val="left" w:pos="0"/>
        <w:tab w:val="left" w:pos="578"/>
      </w:tabs>
      <w:autoSpaceDE w:val="0"/>
      <w:spacing w:line="249" w:lineRule="exact"/>
      <w:jc w:val="both"/>
    </w:pPr>
    <w:rPr>
      <w:szCs w:val="22"/>
      <w:lang w:val="pt-PT"/>
    </w:rPr>
  </w:style>
  <w:style w:type="paragraph" w:customStyle="1" w:styleId="Ttulo20">
    <w:name w:val="Título2"/>
    <w:basedOn w:val="Standard"/>
    <w:next w:val="Textbody"/>
    <w:rsid w:val="00FF335F"/>
    <w:pPr>
      <w:keepNext/>
      <w:spacing w:before="240" w:after="120"/>
    </w:pPr>
    <w:rPr>
      <w:rFonts w:ascii="Arial" w:eastAsia="Lucida Sans Unicode" w:hAnsi="Arial" w:cs="Mangal"/>
      <w:sz w:val="28"/>
      <w:szCs w:val="28"/>
    </w:rPr>
  </w:style>
  <w:style w:type="paragraph" w:customStyle="1" w:styleId="Corpodetexto33">
    <w:name w:val="Corpo de texto 33"/>
    <w:basedOn w:val="Standard"/>
    <w:rsid w:val="00FF335F"/>
    <w:pPr>
      <w:spacing w:after="120"/>
    </w:pPr>
    <w:rPr>
      <w:sz w:val="16"/>
      <w:szCs w:val="16"/>
    </w:rPr>
  </w:style>
  <w:style w:type="paragraph" w:customStyle="1" w:styleId="OtextoSimples">
    <w:name w:val="OtextoSimples"/>
    <w:basedOn w:val="Standard"/>
    <w:next w:val="Standard"/>
    <w:rsid w:val="00FF335F"/>
    <w:pPr>
      <w:jc w:val="both"/>
    </w:pPr>
    <w:rPr>
      <w:szCs w:val="20"/>
    </w:rPr>
  </w:style>
  <w:style w:type="paragraph" w:customStyle="1" w:styleId="Contents1">
    <w:name w:val="Contents 1"/>
    <w:basedOn w:val="Standard"/>
    <w:next w:val="Standard"/>
    <w:rsid w:val="00FF335F"/>
    <w:pPr>
      <w:spacing w:before="60" w:after="40"/>
      <w:jc w:val="both"/>
    </w:pPr>
    <w:rPr>
      <w:sz w:val="22"/>
      <w:szCs w:val="20"/>
    </w:rPr>
  </w:style>
  <w:style w:type="paragraph" w:customStyle="1" w:styleId="Corpodetexto22">
    <w:name w:val="Corpo de texto 22"/>
    <w:basedOn w:val="Standard"/>
    <w:rsid w:val="00FF335F"/>
    <w:pPr>
      <w:widowControl w:val="0"/>
      <w:tabs>
        <w:tab w:val="left" w:pos="8646"/>
        <w:tab w:val="left" w:pos="8788"/>
        <w:tab w:val="left" w:pos="10632"/>
      </w:tabs>
      <w:ind w:right="-1"/>
      <w:jc w:val="both"/>
    </w:pPr>
    <w:rPr>
      <w:rFonts w:ascii="Arial" w:hAnsi="Arial" w:cs="Arial"/>
      <w:szCs w:val="20"/>
    </w:rPr>
  </w:style>
  <w:style w:type="paragraph" w:customStyle="1" w:styleId="TextosemFormatao3">
    <w:name w:val="Texto sem Formatação3"/>
    <w:basedOn w:val="Standard"/>
    <w:rsid w:val="00FF335F"/>
    <w:pPr>
      <w:spacing w:before="60" w:after="60"/>
      <w:jc w:val="both"/>
    </w:pPr>
    <w:rPr>
      <w:rFonts w:ascii="Courier New" w:hAnsi="Courier New" w:cs="Courier New"/>
      <w:szCs w:val="20"/>
    </w:rPr>
  </w:style>
  <w:style w:type="paragraph" w:customStyle="1" w:styleId="Saudao1">
    <w:name w:val="Saudação1"/>
    <w:basedOn w:val="Standard"/>
    <w:rsid w:val="00FF335F"/>
    <w:pPr>
      <w:suppressAutoHyphens w:val="0"/>
    </w:pPr>
    <w:rPr>
      <w:sz w:val="20"/>
      <w:szCs w:val="20"/>
    </w:rPr>
  </w:style>
  <w:style w:type="paragraph" w:customStyle="1" w:styleId="Textodecomentrio2">
    <w:name w:val="Texto de comentário2"/>
    <w:basedOn w:val="Standard"/>
    <w:rsid w:val="00FF335F"/>
    <w:pPr>
      <w:spacing w:before="60" w:after="60"/>
      <w:jc w:val="both"/>
    </w:pPr>
    <w:rPr>
      <w:sz w:val="20"/>
      <w:szCs w:val="20"/>
    </w:rPr>
  </w:style>
  <w:style w:type="paragraph" w:customStyle="1" w:styleId="Textodecomentrio3">
    <w:name w:val="Texto de comentário3"/>
    <w:basedOn w:val="Standard"/>
    <w:rsid w:val="00FF335F"/>
    <w:rPr>
      <w:sz w:val="20"/>
      <w:szCs w:val="20"/>
    </w:rPr>
  </w:style>
  <w:style w:type="paragraph" w:customStyle="1" w:styleId="Quotations">
    <w:name w:val="Quotations"/>
    <w:basedOn w:val="Standard"/>
    <w:rsid w:val="00FF335F"/>
    <w:pPr>
      <w:spacing w:after="283"/>
      <w:ind w:left="567" w:right="567"/>
    </w:pPr>
  </w:style>
  <w:style w:type="paragraph" w:customStyle="1" w:styleId="Corpodetexto23">
    <w:name w:val="Corpo de texto 23"/>
    <w:basedOn w:val="Standard"/>
    <w:rsid w:val="00FF335F"/>
    <w:pPr>
      <w:jc w:val="both"/>
    </w:pPr>
    <w:rPr>
      <w:rFonts w:ascii="Century Gothic" w:hAnsi="Century Gothic" w:cs="Century Gothic"/>
      <w:bCs/>
      <w:sz w:val="28"/>
    </w:rPr>
  </w:style>
  <w:style w:type="paragraph" w:customStyle="1" w:styleId="Recuodecorpodetexto22">
    <w:name w:val="Recuo de corpo de texto 22"/>
    <w:basedOn w:val="Standard"/>
    <w:rsid w:val="00FF335F"/>
    <w:pPr>
      <w:ind w:left="720"/>
      <w:jc w:val="both"/>
    </w:pPr>
    <w:rPr>
      <w:bCs/>
    </w:rPr>
  </w:style>
  <w:style w:type="paragraph" w:customStyle="1" w:styleId="Normal2">
    <w:name w:val="Normal2"/>
    <w:rsid w:val="00FF335F"/>
    <w:pPr>
      <w:widowControl w:val="0"/>
      <w:suppressAutoHyphens/>
      <w:spacing w:line="100" w:lineRule="atLeast"/>
      <w:textAlignment w:val="baseline"/>
    </w:pPr>
    <w:rPr>
      <w:rFonts w:ascii="Liberation Serif" w:eastAsia="Lucida Sans Unicode" w:hAnsi="Liberation Serif" w:cs="Mangal"/>
      <w:kern w:val="1"/>
      <w:sz w:val="24"/>
      <w:szCs w:val="24"/>
      <w:lang w:eastAsia="zh-CN" w:bidi="hi-IN"/>
    </w:rPr>
  </w:style>
  <w:style w:type="paragraph" w:customStyle="1" w:styleId="Recuodecorpodetexto1">
    <w:name w:val="Recuo de corpo de texto1"/>
    <w:basedOn w:val="Normal2"/>
    <w:rsid w:val="00FF335F"/>
    <w:pPr>
      <w:widowControl/>
      <w:suppressAutoHyphens w:val="0"/>
      <w:spacing w:after="120" w:line="276" w:lineRule="auto"/>
      <w:ind w:left="283"/>
      <w:textAlignment w:val="auto"/>
    </w:pPr>
    <w:rPr>
      <w:rFonts w:ascii="Arial" w:hAnsi="Arial" w:cs="Arial"/>
      <w:sz w:val="22"/>
    </w:rPr>
  </w:style>
  <w:style w:type="paragraph" w:customStyle="1" w:styleId="Recuonormal1">
    <w:name w:val="Recuo normal1"/>
    <w:basedOn w:val="Normal"/>
    <w:rsid w:val="00FF335F"/>
    <w:pPr>
      <w:suppressAutoHyphens/>
      <w:spacing w:after="200" w:line="276" w:lineRule="auto"/>
      <w:ind w:left="708"/>
    </w:pPr>
    <w:rPr>
      <w:rFonts w:ascii="Calibri" w:eastAsia="Calibri" w:hAnsi="Calibri" w:cs="Times New Roman"/>
      <w:sz w:val="22"/>
      <w:szCs w:val="22"/>
      <w:lang w:eastAsia="zh-CN"/>
    </w:rPr>
  </w:style>
  <w:style w:type="paragraph" w:styleId="Textoembloco">
    <w:name w:val="Block Text"/>
    <w:basedOn w:val="Normal"/>
    <w:qFormat/>
    <w:rsid w:val="00FF335F"/>
    <w:pPr>
      <w:spacing w:line="380" w:lineRule="atLeast"/>
      <w:ind w:left="214" w:right="213"/>
      <w:jc w:val="both"/>
    </w:pPr>
    <w:rPr>
      <w:rFonts w:ascii="Comic Sans MS" w:hAnsi="Comic Sans MS" w:cs="Times New Roman"/>
      <w:sz w:val="18"/>
      <w:szCs w:val="20"/>
    </w:rPr>
  </w:style>
  <w:style w:type="character" w:customStyle="1" w:styleId="Corpodetexto2Char1">
    <w:name w:val="Corpo de texto 2 Char1"/>
    <w:rsid w:val="00FF335F"/>
    <w:rPr>
      <w:sz w:val="24"/>
      <w:szCs w:val="24"/>
      <w:lang w:eastAsia="zh-CN"/>
    </w:rPr>
  </w:style>
  <w:style w:type="character" w:customStyle="1" w:styleId="Corpodetexto3Char1">
    <w:name w:val="Corpo de texto 3 Char1"/>
    <w:uiPriority w:val="99"/>
    <w:semiHidden/>
    <w:rsid w:val="00FF335F"/>
    <w:rPr>
      <w:sz w:val="16"/>
      <w:szCs w:val="16"/>
      <w:lang w:eastAsia="zh-CN"/>
    </w:rPr>
  </w:style>
  <w:style w:type="numbering" w:customStyle="1" w:styleId="Semlista2">
    <w:name w:val="Sem lista2"/>
    <w:next w:val="Semlista"/>
    <w:uiPriority w:val="99"/>
    <w:semiHidden/>
    <w:unhideWhenUsed/>
    <w:rsid w:val="00FF335F"/>
  </w:style>
  <w:style w:type="table" w:customStyle="1" w:styleId="Tabelacomgrade1">
    <w:name w:val="Tabela com grade1"/>
    <w:basedOn w:val="Tabelanormal"/>
    <w:next w:val="Tabelacomgrade"/>
    <w:rsid w:val="00FF335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FF335F"/>
  </w:style>
  <w:style w:type="table" w:customStyle="1" w:styleId="Tabelacomgrade2">
    <w:name w:val="Tabela com grade2"/>
    <w:basedOn w:val="Tabelanormal"/>
    <w:next w:val="Tabelacomgrade"/>
    <w:rsid w:val="00FF335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1"/>
    <w:rsid w:val="00FF335F"/>
    <w:rPr>
      <w:rFonts w:ascii="Courier New" w:hAnsi="Courier New" w:cs="Times New Roman"/>
      <w:sz w:val="20"/>
      <w:szCs w:val="20"/>
      <w:lang w:eastAsia="zh-CN"/>
    </w:rPr>
  </w:style>
  <w:style w:type="character" w:customStyle="1" w:styleId="TextosemFormataoChar1">
    <w:name w:val="Texto sem Formatação Char1"/>
    <w:link w:val="TextosemFormatao"/>
    <w:rsid w:val="00FF335F"/>
    <w:rPr>
      <w:rFonts w:ascii="Courier New" w:hAnsi="Courier New"/>
      <w:lang w:eastAsia="zh-CN"/>
    </w:rPr>
  </w:style>
  <w:style w:type="paragraph" w:customStyle="1" w:styleId="Pa1">
    <w:name w:val="Pa1"/>
    <w:basedOn w:val="Default"/>
    <w:next w:val="Default"/>
    <w:uiPriority w:val="99"/>
    <w:qFormat/>
    <w:rsid w:val="00FF335F"/>
    <w:pPr>
      <w:spacing w:line="141" w:lineRule="atLeast"/>
    </w:pPr>
    <w:rPr>
      <w:rFonts w:ascii="Myriad Pro" w:hAnsi="Myriad Pro" w:cs="Times New Roman"/>
      <w:color w:val="auto"/>
    </w:rPr>
  </w:style>
  <w:style w:type="paragraph" w:customStyle="1" w:styleId="EstilodeTabela2">
    <w:name w:val="Estilo de Tabela 2"/>
    <w:qFormat/>
    <w:rsid w:val="00FF335F"/>
    <w:pPr>
      <w:pBdr>
        <w:top w:val="nil"/>
        <w:left w:val="nil"/>
        <w:bottom w:val="nil"/>
        <w:right w:val="nil"/>
        <w:between w:val="nil"/>
        <w:bar w:val="nil"/>
      </w:pBdr>
    </w:pPr>
    <w:rPr>
      <w:rFonts w:ascii="Helvetica" w:eastAsia="Helvetica" w:hAnsi="Helvetica" w:cs="Helvetica"/>
      <w:color w:val="000000"/>
      <w:bdr w:val="nil"/>
    </w:rPr>
  </w:style>
  <w:style w:type="paragraph" w:customStyle="1" w:styleId="font5">
    <w:name w:val="font5"/>
    <w:basedOn w:val="Normal"/>
    <w:qFormat/>
    <w:rsid w:val="00FF335F"/>
    <w:pPr>
      <w:spacing w:before="100" w:beforeAutospacing="1" w:after="100" w:afterAutospacing="1"/>
    </w:pPr>
    <w:rPr>
      <w:rFonts w:ascii="Arial" w:hAnsi="Arial" w:cs="Arial"/>
      <w:color w:val="000000"/>
      <w:sz w:val="16"/>
      <w:szCs w:val="16"/>
    </w:rPr>
  </w:style>
  <w:style w:type="paragraph" w:customStyle="1" w:styleId="font6">
    <w:name w:val="font6"/>
    <w:basedOn w:val="Normal"/>
    <w:qFormat/>
    <w:rsid w:val="00FF335F"/>
    <w:pPr>
      <w:spacing w:before="100" w:beforeAutospacing="1" w:after="100" w:afterAutospacing="1"/>
    </w:pPr>
    <w:rPr>
      <w:rFonts w:ascii="Arial" w:hAnsi="Arial" w:cs="Arial"/>
      <w:color w:val="FF0000"/>
      <w:sz w:val="16"/>
      <w:szCs w:val="16"/>
    </w:rPr>
  </w:style>
  <w:style w:type="paragraph" w:customStyle="1" w:styleId="font7">
    <w:name w:val="font7"/>
    <w:basedOn w:val="Normal"/>
    <w:qFormat/>
    <w:rsid w:val="00FF335F"/>
    <w:pPr>
      <w:spacing w:before="100" w:beforeAutospacing="1" w:after="100" w:afterAutospacing="1"/>
    </w:pPr>
    <w:rPr>
      <w:rFonts w:ascii="Arial" w:hAnsi="Arial" w:cs="Arial"/>
      <w:sz w:val="16"/>
      <w:szCs w:val="16"/>
    </w:rPr>
  </w:style>
  <w:style w:type="paragraph" w:customStyle="1" w:styleId="font8">
    <w:name w:val="font8"/>
    <w:basedOn w:val="Normal"/>
    <w:qFormat/>
    <w:rsid w:val="00FF335F"/>
    <w:pPr>
      <w:spacing w:before="100" w:beforeAutospacing="1" w:after="100" w:afterAutospacing="1"/>
    </w:pPr>
    <w:rPr>
      <w:rFonts w:ascii="Arial" w:hAnsi="Arial" w:cs="Arial"/>
      <w:b/>
      <w:bCs/>
      <w:color w:val="000000"/>
      <w:sz w:val="16"/>
      <w:szCs w:val="16"/>
    </w:rPr>
  </w:style>
  <w:style w:type="paragraph" w:customStyle="1" w:styleId="xl65">
    <w:name w:val="xl65"/>
    <w:basedOn w:val="Normal"/>
    <w:qFormat/>
    <w:rsid w:val="00FF335F"/>
    <w:pPr>
      <w:spacing w:before="100" w:beforeAutospacing="1" w:after="100" w:afterAutospacing="1"/>
      <w:jc w:val="center"/>
    </w:pPr>
    <w:rPr>
      <w:rFonts w:ascii="Times New Roman" w:hAnsi="Times New Roman" w:cs="Times New Roman"/>
      <w:sz w:val="18"/>
      <w:szCs w:val="18"/>
    </w:rPr>
  </w:style>
  <w:style w:type="paragraph" w:customStyle="1" w:styleId="xl66">
    <w:name w:val="xl66"/>
    <w:basedOn w:val="Normal"/>
    <w:qFormat/>
    <w:rsid w:val="00FF335F"/>
    <w:pPr>
      <w:spacing w:before="100" w:beforeAutospacing="1" w:after="100" w:afterAutospacing="1"/>
      <w:jc w:val="center"/>
    </w:pPr>
    <w:rPr>
      <w:rFonts w:ascii="Times New Roman" w:hAnsi="Times New Roman" w:cs="Times New Roman"/>
      <w:b/>
      <w:bCs/>
      <w:sz w:val="18"/>
      <w:szCs w:val="18"/>
    </w:rPr>
  </w:style>
  <w:style w:type="paragraph" w:customStyle="1" w:styleId="xl67">
    <w:name w:val="xl67"/>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4"/>
      <w:szCs w:val="14"/>
    </w:rPr>
  </w:style>
  <w:style w:type="paragraph" w:customStyle="1" w:styleId="xl68">
    <w:name w:val="xl68"/>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4"/>
      <w:szCs w:val="14"/>
    </w:rPr>
  </w:style>
  <w:style w:type="paragraph" w:customStyle="1" w:styleId="xl69">
    <w:name w:val="xl69"/>
    <w:basedOn w:val="Normal"/>
    <w:qFormat/>
    <w:rsid w:val="00FF335F"/>
    <w:pPr>
      <w:spacing w:before="100" w:beforeAutospacing="1" w:after="100" w:afterAutospacing="1"/>
    </w:pPr>
    <w:rPr>
      <w:rFonts w:ascii="Times New Roman" w:hAnsi="Times New Roman" w:cs="Times New Roman"/>
      <w:color w:val="FF0000"/>
    </w:rPr>
  </w:style>
  <w:style w:type="paragraph" w:customStyle="1" w:styleId="xl70">
    <w:name w:val="xl70"/>
    <w:basedOn w:val="Normal"/>
    <w:qFormat/>
    <w:rsid w:val="00FF335F"/>
    <w:pPr>
      <w:spacing w:before="100" w:beforeAutospacing="1" w:after="100" w:afterAutospacing="1"/>
    </w:pPr>
    <w:rPr>
      <w:rFonts w:ascii="Times New Roman" w:hAnsi="Times New Roman" w:cs="Times New Roman"/>
      <w:sz w:val="18"/>
      <w:szCs w:val="18"/>
    </w:rPr>
  </w:style>
  <w:style w:type="paragraph" w:customStyle="1" w:styleId="xl71">
    <w:name w:val="xl71"/>
    <w:basedOn w:val="Normal"/>
    <w:qFormat/>
    <w:rsid w:val="00FF33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sz w:val="14"/>
      <w:szCs w:val="14"/>
    </w:rPr>
  </w:style>
  <w:style w:type="paragraph" w:customStyle="1" w:styleId="xl72">
    <w:name w:val="xl72"/>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rPr>
  </w:style>
  <w:style w:type="paragraph" w:customStyle="1" w:styleId="xl73">
    <w:name w:val="xl73"/>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74">
    <w:name w:val="xl74"/>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0"/>
      <w:szCs w:val="10"/>
    </w:rPr>
  </w:style>
  <w:style w:type="paragraph" w:customStyle="1" w:styleId="xl75">
    <w:name w:val="xl75"/>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character" w:customStyle="1" w:styleId="WW8Num36z2">
    <w:name w:val="WW8Num36z2"/>
    <w:rsid w:val="00FF335F"/>
  </w:style>
  <w:style w:type="character" w:customStyle="1" w:styleId="WW8Num36z3">
    <w:name w:val="WW8Num36z3"/>
    <w:rsid w:val="00FF335F"/>
  </w:style>
  <w:style w:type="character" w:customStyle="1" w:styleId="WW8Num36z4">
    <w:name w:val="WW8Num36z4"/>
    <w:rsid w:val="00FF335F"/>
  </w:style>
  <w:style w:type="character" w:customStyle="1" w:styleId="WW8Num36z5">
    <w:name w:val="WW8Num36z5"/>
    <w:rsid w:val="00FF335F"/>
  </w:style>
  <w:style w:type="character" w:customStyle="1" w:styleId="WW8Num36z6">
    <w:name w:val="WW8Num36z6"/>
    <w:rsid w:val="00FF335F"/>
  </w:style>
  <w:style w:type="character" w:customStyle="1" w:styleId="WW8Num36z7">
    <w:name w:val="WW8Num36z7"/>
    <w:rsid w:val="00FF335F"/>
  </w:style>
  <w:style w:type="character" w:customStyle="1" w:styleId="WW8Num36z8">
    <w:name w:val="WW8Num36z8"/>
    <w:rsid w:val="00FF335F"/>
  </w:style>
  <w:style w:type="character" w:customStyle="1" w:styleId="WW8Num37z2">
    <w:name w:val="WW8Num37z2"/>
    <w:rsid w:val="00FF335F"/>
    <w:rPr>
      <w:rFonts w:ascii="Wingdings" w:hAnsi="Wingdings" w:cs="Wingdings" w:hint="default"/>
    </w:rPr>
  </w:style>
  <w:style w:type="character" w:customStyle="1" w:styleId="WW8Num38z2">
    <w:name w:val="WW8Num38z2"/>
    <w:rsid w:val="00FF335F"/>
  </w:style>
  <w:style w:type="character" w:customStyle="1" w:styleId="WW8Num38z3">
    <w:name w:val="WW8Num38z3"/>
    <w:rsid w:val="00FF335F"/>
  </w:style>
  <w:style w:type="character" w:customStyle="1" w:styleId="WW8Num38z4">
    <w:name w:val="WW8Num38z4"/>
    <w:rsid w:val="00FF335F"/>
  </w:style>
  <w:style w:type="character" w:customStyle="1" w:styleId="WW8Num38z5">
    <w:name w:val="WW8Num38z5"/>
    <w:rsid w:val="00FF335F"/>
  </w:style>
  <w:style w:type="character" w:customStyle="1" w:styleId="WW8Num38z6">
    <w:name w:val="WW8Num38z6"/>
    <w:rsid w:val="00FF335F"/>
  </w:style>
  <w:style w:type="character" w:customStyle="1" w:styleId="WW8Num38z7">
    <w:name w:val="WW8Num38z7"/>
    <w:rsid w:val="00FF335F"/>
  </w:style>
  <w:style w:type="character" w:customStyle="1" w:styleId="WW8Num38z8">
    <w:name w:val="WW8Num38z8"/>
    <w:rsid w:val="00FF335F"/>
  </w:style>
  <w:style w:type="character" w:customStyle="1" w:styleId="WW8Num40z1">
    <w:name w:val="WW8Num40z1"/>
    <w:rsid w:val="00FF335F"/>
    <w:rPr>
      <w:rFonts w:ascii="Courier New" w:hAnsi="Courier New" w:cs="Courier New" w:hint="default"/>
    </w:rPr>
  </w:style>
  <w:style w:type="character" w:customStyle="1" w:styleId="WW8Num40z2">
    <w:name w:val="WW8Num40z2"/>
    <w:rsid w:val="00FF335F"/>
    <w:rPr>
      <w:rFonts w:ascii="Wingdings" w:hAnsi="Wingdings" w:cs="Wingdings" w:hint="default"/>
    </w:rPr>
  </w:style>
  <w:style w:type="character" w:customStyle="1" w:styleId="WW-Absatz-Standardschriftart111111111111111112">
    <w:name w:val="WW-Absatz-Standardschriftart111111111111111112"/>
    <w:rsid w:val="00FF335F"/>
  </w:style>
  <w:style w:type="character" w:customStyle="1" w:styleId="RTFNum21">
    <w:name w:val="RTF_Num 2 1"/>
    <w:rsid w:val="00FF335F"/>
    <w:rPr>
      <w:rFonts w:ascii="Symbol" w:hAnsi="Symbol" w:cs="Symbol"/>
    </w:rPr>
  </w:style>
  <w:style w:type="character" w:customStyle="1" w:styleId="RTFNum31">
    <w:name w:val="RTF_Num 3 1"/>
    <w:rsid w:val="00FF335F"/>
    <w:rPr>
      <w:rFonts w:ascii="Symbol" w:hAnsi="Symbol" w:cs="Symbol"/>
    </w:rPr>
  </w:style>
  <w:style w:type="character" w:customStyle="1" w:styleId="RTFNum41">
    <w:name w:val="RTF_Num 4 1"/>
    <w:rsid w:val="00FF335F"/>
    <w:rPr>
      <w:rFonts w:ascii="Symbol" w:hAnsi="Symbol" w:cs="Symbol"/>
    </w:rPr>
  </w:style>
  <w:style w:type="paragraph" w:customStyle="1" w:styleId="Legenda3">
    <w:name w:val="Legenda3"/>
    <w:basedOn w:val="Normal"/>
    <w:rsid w:val="00FF335F"/>
    <w:pPr>
      <w:suppressLineNumbers/>
      <w:suppressAutoHyphens/>
      <w:spacing w:before="120" w:after="120"/>
    </w:pPr>
    <w:rPr>
      <w:rFonts w:ascii="Times New Roman" w:hAnsi="Times New Roman" w:cs="Mangal"/>
      <w:i/>
      <w:iCs/>
      <w:kern w:val="1"/>
      <w:lang w:eastAsia="zh-CN"/>
    </w:rPr>
  </w:style>
  <w:style w:type="paragraph" w:customStyle="1" w:styleId="Recuodecorpodetexto24">
    <w:name w:val="Recuo de corpo de texto 24"/>
    <w:basedOn w:val="Normal"/>
    <w:rsid w:val="00FF335F"/>
    <w:pPr>
      <w:suppressAutoHyphens/>
      <w:ind w:left="567" w:hanging="283"/>
      <w:jc w:val="both"/>
    </w:pPr>
    <w:rPr>
      <w:rFonts w:ascii="Arial" w:hAnsi="Arial" w:cs="Arial"/>
      <w:kern w:val="1"/>
      <w:sz w:val="22"/>
      <w:szCs w:val="20"/>
      <w:lang w:eastAsia="zh-CN"/>
    </w:rPr>
  </w:style>
  <w:style w:type="paragraph" w:customStyle="1" w:styleId="Corpodetexto35">
    <w:name w:val="Corpo de texto 35"/>
    <w:basedOn w:val="Normal"/>
    <w:rsid w:val="00FF335F"/>
    <w:pPr>
      <w:widowControl w:val="0"/>
      <w:suppressAutoHyphens/>
      <w:jc w:val="both"/>
    </w:pPr>
    <w:rPr>
      <w:rFonts w:ascii="Times New Roman" w:hAnsi="Times New Roman" w:cs="Times New Roman"/>
      <w:kern w:val="1"/>
      <w:sz w:val="20"/>
      <w:szCs w:val="20"/>
      <w:lang w:eastAsia="zh-CN"/>
    </w:rPr>
  </w:style>
  <w:style w:type="paragraph" w:customStyle="1" w:styleId="Corpodetexto25">
    <w:name w:val="Corpo de texto 25"/>
    <w:basedOn w:val="Normal"/>
    <w:rsid w:val="00FF335F"/>
    <w:pPr>
      <w:suppressAutoHyphens/>
      <w:spacing w:line="360" w:lineRule="auto"/>
      <w:ind w:firstLine="2268"/>
      <w:jc w:val="both"/>
    </w:pPr>
    <w:rPr>
      <w:rFonts w:ascii="Times New Roman" w:hAnsi="Times New Roman" w:cs="Times New Roman"/>
      <w:kern w:val="1"/>
      <w:szCs w:val="20"/>
      <w:lang w:eastAsia="zh-CN"/>
    </w:rPr>
  </w:style>
  <w:style w:type="paragraph" w:customStyle="1" w:styleId="Contedodoquadro">
    <w:name w:val="Conteúdo do quadro"/>
    <w:basedOn w:val="Corpodetexto"/>
    <w:rsid w:val="00FF335F"/>
    <w:pPr>
      <w:suppressAutoHyphens/>
      <w:spacing w:line="240" w:lineRule="auto"/>
    </w:pPr>
    <w:rPr>
      <w:rFonts w:ascii="Arial" w:hAnsi="Arial" w:cs="Arial"/>
      <w:b/>
      <w:color w:val="auto"/>
      <w:kern w:val="1"/>
      <w:sz w:val="24"/>
      <w:lang w:eastAsia="zh-CN"/>
    </w:rPr>
  </w:style>
  <w:style w:type="paragraph" w:customStyle="1" w:styleId="TextosemFormatao5">
    <w:name w:val="Texto sem Formatação5"/>
    <w:basedOn w:val="Normal"/>
    <w:rsid w:val="00FF335F"/>
    <w:pPr>
      <w:suppressAutoHyphens/>
    </w:pPr>
    <w:rPr>
      <w:rFonts w:ascii="Courier New" w:hAnsi="Courier New" w:cs="Courier New"/>
      <w:kern w:val="1"/>
      <w:sz w:val="20"/>
      <w:szCs w:val="20"/>
      <w:lang w:eastAsia="zh-CN"/>
    </w:rPr>
  </w:style>
  <w:style w:type="paragraph" w:styleId="Sumrio1">
    <w:name w:val="toc 1"/>
    <w:basedOn w:val="Normal"/>
    <w:next w:val="Normal"/>
    <w:rsid w:val="00FF335F"/>
    <w:pPr>
      <w:suppressAutoHyphens/>
      <w:spacing w:before="60" w:after="40"/>
      <w:jc w:val="both"/>
    </w:pPr>
    <w:rPr>
      <w:rFonts w:ascii="Times New Roman" w:hAnsi="Times New Roman" w:cs="Times New Roman"/>
      <w:kern w:val="1"/>
      <w:sz w:val="22"/>
      <w:szCs w:val="20"/>
      <w:lang w:eastAsia="zh-CN"/>
    </w:rPr>
  </w:style>
  <w:style w:type="paragraph" w:customStyle="1" w:styleId="Contedodequadro">
    <w:name w:val="Conteúdo de quadro"/>
    <w:basedOn w:val="Corpodetexto"/>
    <w:rsid w:val="00FF335F"/>
    <w:pPr>
      <w:suppressAutoHyphens/>
      <w:spacing w:line="240" w:lineRule="auto"/>
    </w:pPr>
    <w:rPr>
      <w:rFonts w:ascii="Arial" w:hAnsi="Arial" w:cs="Arial"/>
      <w:b/>
      <w:color w:val="auto"/>
      <w:kern w:val="1"/>
      <w:sz w:val="24"/>
      <w:lang w:eastAsia="zh-CN"/>
    </w:rPr>
  </w:style>
  <w:style w:type="paragraph" w:customStyle="1" w:styleId="Recuodecorpodetexto32">
    <w:name w:val="Recuo de corpo de texto 32"/>
    <w:basedOn w:val="Normal"/>
    <w:rsid w:val="00FF335F"/>
    <w:pPr>
      <w:spacing w:after="120"/>
      <w:ind w:left="283"/>
    </w:pPr>
    <w:rPr>
      <w:rFonts w:ascii="Times New Roman" w:hAnsi="Times New Roman" w:cs="Times New Roman"/>
      <w:kern w:val="1"/>
      <w:sz w:val="16"/>
      <w:szCs w:val="16"/>
      <w:lang w:eastAsia="zh-CN"/>
    </w:rPr>
  </w:style>
  <w:style w:type="paragraph" w:customStyle="1" w:styleId="xl116">
    <w:name w:val="xl116"/>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17">
    <w:name w:val="xl117"/>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18">
    <w:name w:val="xl118"/>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lang w:eastAsia="zh-CN"/>
    </w:rPr>
  </w:style>
  <w:style w:type="paragraph" w:customStyle="1" w:styleId="xl119">
    <w:name w:val="xl119"/>
    <w:basedOn w:val="Normal"/>
    <w:rsid w:val="00FF335F"/>
    <w:pPr>
      <w:pBdr>
        <w:top w:val="single" w:sz="8" w:space="0" w:color="000000"/>
        <w:left w:val="single" w:sz="8" w:space="0" w:color="000000"/>
        <w:bottom w:val="single" w:sz="8" w:space="0" w:color="000000"/>
        <w:right w:val="single" w:sz="4" w:space="0" w:color="000000"/>
      </w:pBdr>
      <w:spacing w:before="280" w:after="280"/>
      <w:jc w:val="right"/>
      <w:textAlignment w:val="center"/>
    </w:pPr>
    <w:rPr>
      <w:rFonts w:ascii="Times New Roman" w:hAnsi="Times New Roman" w:cs="Times New Roman"/>
      <w:b/>
      <w:bCs/>
      <w:kern w:val="1"/>
      <w:lang w:eastAsia="zh-CN"/>
    </w:rPr>
  </w:style>
  <w:style w:type="paragraph" w:customStyle="1" w:styleId="xl120">
    <w:name w:val="xl120"/>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21">
    <w:name w:val="xl121"/>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22">
    <w:name w:val="xl122"/>
    <w:basedOn w:val="Normal"/>
    <w:rsid w:val="00FF335F"/>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Times New Roman" w:hAnsi="Times New Roman" w:cs="Times New Roman"/>
      <w:kern w:val="1"/>
      <w:sz w:val="16"/>
      <w:szCs w:val="16"/>
      <w:lang w:eastAsia="zh-CN"/>
    </w:rPr>
  </w:style>
  <w:style w:type="paragraph" w:customStyle="1" w:styleId="xl123">
    <w:name w:val="xl123"/>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24">
    <w:name w:val="xl12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lang w:eastAsia="zh-CN"/>
    </w:rPr>
  </w:style>
  <w:style w:type="paragraph" w:customStyle="1" w:styleId="xl125">
    <w:name w:val="xl125"/>
    <w:basedOn w:val="Normal"/>
    <w:rsid w:val="00FF335F"/>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Times New Roman" w:hAnsi="Times New Roman" w:cs="Times New Roman"/>
      <w:kern w:val="1"/>
      <w:sz w:val="18"/>
      <w:szCs w:val="18"/>
      <w:lang w:eastAsia="zh-CN"/>
    </w:rPr>
  </w:style>
  <w:style w:type="paragraph" w:customStyle="1" w:styleId="xl126">
    <w:name w:val="xl126"/>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27">
    <w:name w:val="xl127"/>
    <w:basedOn w:val="Normal"/>
    <w:rsid w:val="00FF335F"/>
    <w:pPr>
      <w:spacing w:before="280" w:after="280"/>
      <w:textAlignment w:val="center"/>
    </w:pPr>
    <w:rPr>
      <w:rFonts w:ascii="Times New Roman" w:hAnsi="Times New Roman" w:cs="Times New Roman"/>
      <w:b/>
      <w:bCs/>
      <w:kern w:val="1"/>
      <w:lang w:eastAsia="zh-CN"/>
    </w:rPr>
  </w:style>
  <w:style w:type="paragraph" w:customStyle="1" w:styleId="xl128">
    <w:name w:val="xl128"/>
    <w:basedOn w:val="Normal"/>
    <w:rsid w:val="00FF335F"/>
    <w:pPr>
      <w:pBdr>
        <w:top w:val="single" w:sz="4" w:space="0" w:color="000000"/>
        <w:left w:val="single" w:sz="4" w:space="0" w:color="000000"/>
        <w:bottom w:val="single" w:sz="4" w:space="0" w:color="000000"/>
        <w:right w:val="none" w:sz="0" w:space="0" w:color="000000"/>
      </w:pBdr>
      <w:spacing w:before="280" w:after="280"/>
      <w:jc w:val="right"/>
      <w:textAlignment w:val="center"/>
    </w:pPr>
    <w:rPr>
      <w:rFonts w:ascii="Times New Roman" w:hAnsi="Times New Roman" w:cs="Times New Roman"/>
      <w:kern w:val="1"/>
      <w:sz w:val="16"/>
      <w:szCs w:val="16"/>
      <w:lang w:eastAsia="zh-CN"/>
    </w:rPr>
  </w:style>
  <w:style w:type="paragraph" w:customStyle="1" w:styleId="xl129">
    <w:name w:val="xl129"/>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b/>
      <w:bCs/>
      <w:kern w:val="1"/>
      <w:lang w:eastAsia="zh-CN"/>
    </w:rPr>
  </w:style>
  <w:style w:type="paragraph" w:customStyle="1" w:styleId="xl130">
    <w:name w:val="xl130"/>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lang w:eastAsia="zh-CN"/>
    </w:rPr>
  </w:style>
  <w:style w:type="paragraph" w:customStyle="1" w:styleId="xl131">
    <w:name w:val="xl131"/>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sz w:val="16"/>
      <w:szCs w:val="16"/>
      <w:lang w:eastAsia="zh-CN"/>
    </w:rPr>
  </w:style>
  <w:style w:type="paragraph" w:customStyle="1" w:styleId="xl132">
    <w:name w:val="xl132"/>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33">
    <w:name w:val="xl133"/>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color w:val="000000"/>
      <w:kern w:val="1"/>
      <w:sz w:val="18"/>
      <w:szCs w:val="18"/>
      <w:lang w:eastAsia="zh-CN"/>
    </w:rPr>
  </w:style>
  <w:style w:type="paragraph" w:customStyle="1" w:styleId="xl134">
    <w:name w:val="xl13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color w:val="000000"/>
      <w:kern w:val="1"/>
      <w:sz w:val="18"/>
      <w:szCs w:val="18"/>
      <w:lang w:eastAsia="zh-CN"/>
    </w:rPr>
  </w:style>
  <w:style w:type="paragraph" w:customStyle="1" w:styleId="xl135">
    <w:name w:val="xl135"/>
    <w:basedOn w:val="Normal"/>
    <w:rsid w:val="00FF335F"/>
    <w:pPr>
      <w:spacing w:before="280" w:after="280"/>
      <w:jc w:val="center"/>
      <w:textAlignment w:val="center"/>
    </w:pPr>
    <w:rPr>
      <w:rFonts w:ascii="Times New Roman" w:hAnsi="Times New Roman" w:cs="Times New Roman"/>
      <w:b/>
      <w:bCs/>
      <w:kern w:val="1"/>
      <w:sz w:val="16"/>
      <w:szCs w:val="16"/>
      <w:lang w:eastAsia="zh-CN"/>
    </w:rPr>
  </w:style>
  <w:style w:type="paragraph" w:customStyle="1" w:styleId="xl136">
    <w:name w:val="xl136"/>
    <w:basedOn w:val="Normal"/>
    <w:rsid w:val="00FF335F"/>
    <w:pPr>
      <w:pBdr>
        <w:top w:val="none" w:sz="0" w:space="0" w:color="000000"/>
        <w:left w:val="single" w:sz="8" w:space="0" w:color="000000"/>
        <w:bottom w:val="none" w:sz="0" w:space="0" w:color="000000"/>
        <w:right w:val="none" w:sz="0" w:space="0" w:color="000000"/>
      </w:pBdr>
      <w:spacing w:before="280" w:after="280"/>
      <w:textAlignment w:val="center"/>
    </w:pPr>
    <w:rPr>
      <w:rFonts w:ascii="Times New Roman" w:hAnsi="Times New Roman" w:cs="Times New Roman"/>
      <w:b/>
      <w:bCs/>
      <w:kern w:val="1"/>
      <w:lang w:eastAsia="zh-CN"/>
    </w:rPr>
  </w:style>
  <w:style w:type="paragraph" w:customStyle="1" w:styleId="xl137">
    <w:name w:val="xl137"/>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38">
    <w:name w:val="xl138"/>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39">
    <w:name w:val="xl139"/>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40">
    <w:name w:val="xl140"/>
    <w:basedOn w:val="Normal"/>
    <w:rsid w:val="00FF335F"/>
    <w:pPr>
      <w:pBdr>
        <w:top w:val="single" w:sz="4" w:space="0" w:color="000000"/>
        <w:left w:val="none" w:sz="0" w:space="0" w:color="000000"/>
        <w:bottom w:val="single" w:sz="4" w:space="0" w:color="000000"/>
        <w:right w:val="single" w:sz="4" w:space="0" w:color="000000"/>
      </w:pBdr>
      <w:spacing w:before="280" w:after="280"/>
      <w:jc w:val="both"/>
      <w:textAlignment w:val="top"/>
    </w:pPr>
    <w:rPr>
      <w:rFonts w:ascii="Times New Roman" w:hAnsi="Times New Roman" w:cs="Times New Roman"/>
      <w:color w:val="000000"/>
      <w:kern w:val="1"/>
      <w:sz w:val="16"/>
      <w:szCs w:val="16"/>
      <w:lang w:eastAsia="zh-CN"/>
    </w:rPr>
  </w:style>
  <w:style w:type="paragraph" w:customStyle="1" w:styleId="xl141">
    <w:name w:val="xl141"/>
    <w:basedOn w:val="Normal"/>
    <w:rsid w:val="00FF335F"/>
    <w:pPr>
      <w:pBdr>
        <w:top w:val="none" w:sz="0"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lang w:eastAsia="zh-CN"/>
    </w:rPr>
  </w:style>
  <w:style w:type="paragraph" w:customStyle="1" w:styleId="xl142">
    <w:name w:val="xl142"/>
    <w:basedOn w:val="Normal"/>
    <w:rsid w:val="00FF335F"/>
    <w:pPr>
      <w:pBdr>
        <w:top w:val="single" w:sz="4" w:space="0" w:color="000000"/>
        <w:left w:val="single" w:sz="4" w:space="0" w:color="000000"/>
        <w:bottom w:val="none" w:sz="0"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3">
    <w:name w:val="xl143"/>
    <w:basedOn w:val="Normal"/>
    <w:rsid w:val="00FF335F"/>
    <w:pPr>
      <w:pBdr>
        <w:top w:val="single" w:sz="4" w:space="0" w:color="000000"/>
        <w:left w:val="single" w:sz="4"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4">
    <w:name w:val="xl14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5">
    <w:name w:val="xl145"/>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sz w:val="16"/>
      <w:szCs w:val="16"/>
      <w:lang w:eastAsia="zh-CN"/>
    </w:rPr>
  </w:style>
  <w:style w:type="paragraph" w:customStyle="1" w:styleId="xl146">
    <w:name w:val="xl14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7">
    <w:name w:val="xl147"/>
    <w:basedOn w:val="Normal"/>
    <w:rsid w:val="00FF335F"/>
    <w:pPr>
      <w:pBdr>
        <w:top w:val="single" w:sz="4" w:space="0" w:color="000000"/>
        <w:left w:val="none" w:sz="0" w:space="0" w:color="000000"/>
        <w:bottom w:val="single" w:sz="4"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48">
    <w:name w:val="xl148"/>
    <w:basedOn w:val="Normal"/>
    <w:rsid w:val="00FF335F"/>
    <w:pPr>
      <w:pBdr>
        <w:top w:val="single" w:sz="8" w:space="0" w:color="000000"/>
        <w:left w:val="none" w:sz="0"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sz w:val="18"/>
      <w:szCs w:val="18"/>
      <w:lang w:eastAsia="zh-CN"/>
    </w:rPr>
  </w:style>
  <w:style w:type="paragraph" w:customStyle="1" w:styleId="xl149">
    <w:name w:val="xl149"/>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0">
    <w:name w:val="xl150"/>
    <w:basedOn w:val="Normal"/>
    <w:rsid w:val="00FF335F"/>
    <w:pPr>
      <w:pBdr>
        <w:top w:val="single" w:sz="4" w:space="0" w:color="000000"/>
        <w:left w:val="none" w:sz="0" w:space="0" w:color="000000"/>
        <w:bottom w:val="none" w:sz="0"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51">
    <w:name w:val="xl151"/>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2">
    <w:name w:val="xl152"/>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3">
    <w:name w:val="xl153"/>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4">
    <w:name w:val="xl154"/>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5">
    <w:name w:val="xl155"/>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6">
    <w:name w:val="xl156"/>
    <w:basedOn w:val="Normal"/>
    <w:rsid w:val="00FF335F"/>
    <w:pPr>
      <w:spacing w:before="280" w:after="280"/>
    </w:pPr>
    <w:rPr>
      <w:rFonts w:ascii="Times New Roman" w:hAnsi="Times New Roman" w:cs="Times New Roman"/>
      <w:kern w:val="1"/>
      <w:sz w:val="16"/>
      <w:szCs w:val="16"/>
      <w:lang w:eastAsia="zh-CN"/>
    </w:rPr>
  </w:style>
  <w:style w:type="paragraph" w:customStyle="1" w:styleId="xl157">
    <w:name w:val="xl157"/>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8">
    <w:name w:val="xl158"/>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9">
    <w:name w:val="xl159"/>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0">
    <w:name w:val="xl160"/>
    <w:basedOn w:val="Normal"/>
    <w:rsid w:val="00FF335F"/>
    <w:pPr>
      <w:spacing w:before="280" w:after="280"/>
      <w:jc w:val="center"/>
      <w:textAlignment w:val="center"/>
    </w:pPr>
    <w:rPr>
      <w:rFonts w:ascii="Times New Roman" w:hAnsi="Times New Roman" w:cs="Times New Roman"/>
      <w:b/>
      <w:bCs/>
      <w:kern w:val="1"/>
      <w:sz w:val="18"/>
      <w:szCs w:val="18"/>
      <w:lang w:eastAsia="zh-CN"/>
    </w:rPr>
  </w:style>
  <w:style w:type="paragraph" w:customStyle="1" w:styleId="xl161">
    <w:name w:val="xl161"/>
    <w:basedOn w:val="Normal"/>
    <w:rsid w:val="00FF335F"/>
    <w:pPr>
      <w:pBdr>
        <w:top w:val="single" w:sz="4" w:space="0" w:color="000000"/>
        <w:left w:val="single" w:sz="4" w:space="0" w:color="000000"/>
        <w:bottom w:val="none" w:sz="0"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62">
    <w:name w:val="xl162"/>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3">
    <w:name w:val="xl163"/>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4">
    <w:name w:val="xl164"/>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5">
    <w:name w:val="xl165"/>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6">
    <w:name w:val="xl166"/>
    <w:basedOn w:val="Normal"/>
    <w:rsid w:val="00FF335F"/>
    <w:pPr>
      <w:pBdr>
        <w:top w:val="single" w:sz="4" w:space="0" w:color="000000"/>
        <w:left w:val="none" w:sz="0"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7">
    <w:name w:val="xl167"/>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8">
    <w:name w:val="xl168"/>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9">
    <w:name w:val="xl169"/>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0">
    <w:name w:val="xl170"/>
    <w:basedOn w:val="Normal"/>
    <w:rsid w:val="00FF335F"/>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1">
    <w:name w:val="xl171"/>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2">
    <w:name w:val="xl172"/>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3">
    <w:name w:val="xl173"/>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74">
    <w:name w:val="xl174"/>
    <w:basedOn w:val="Normal"/>
    <w:rsid w:val="00FF335F"/>
    <w:pPr>
      <w:spacing w:before="280" w:after="280"/>
      <w:jc w:val="center"/>
      <w:textAlignment w:val="center"/>
    </w:pPr>
    <w:rPr>
      <w:rFonts w:ascii="Times New Roman" w:hAnsi="Times New Roman" w:cs="Times New Roman"/>
      <w:kern w:val="1"/>
      <w:sz w:val="16"/>
      <w:szCs w:val="16"/>
      <w:lang w:eastAsia="zh-CN"/>
    </w:rPr>
  </w:style>
  <w:style w:type="paragraph" w:customStyle="1" w:styleId="xl175">
    <w:name w:val="xl175"/>
    <w:basedOn w:val="Normal"/>
    <w:rsid w:val="00FF335F"/>
    <w:pPr>
      <w:pBdr>
        <w:top w:val="single" w:sz="4" w:space="0" w:color="000000"/>
        <w:left w:val="none" w:sz="0" w:space="0" w:color="000000"/>
        <w:bottom w:val="none" w:sz="0"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6">
    <w:name w:val="xl17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7">
    <w:name w:val="xl177"/>
    <w:basedOn w:val="Normal"/>
    <w:rsid w:val="00FF335F"/>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8">
    <w:name w:val="xl178"/>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9">
    <w:name w:val="xl179"/>
    <w:basedOn w:val="Normal"/>
    <w:rsid w:val="00FF335F"/>
    <w:pPr>
      <w:pBdr>
        <w:top w:val="single" w:sz="8" w:space="0" w:color="000000"/>
        <w:left w:val="single" w:sz="8" w:space="0" w:color="000000"/>
        <w:bottom w:val="single" w:sz="8"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0">
    <w:name w:val="xl180"/>
    <w:basedOn w:val="Normal"/>
    <w:rsid w:val="00FF335F"/>
    <w:pPr>
      <w:pBdr>
        <w:top w:val="single" w:sz="8" w:space="0" w:color="000000"/>
        <w:left w:val="none" w:sz="0" w:space="0" w:color="000000"/>
        <w:bottom w:val="single" w:sz="8"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1">
    <w:name w:val="xl181"/>
    <w:basedOn w:val="Normal"/>
    <w:rsid w:val="00FF335F"/>
    <w:pPr>
      <w:pBdr>
        <w:top w:val="single" w:sz="8" w:space="0" w:color="000000"/>
        <w:left w:val="none" w:sz="0" w:space="0" w:color="000000"/>
        <w:bottom w:val="single" w:sz="8" w:space="0" w:color="000000"/>
        <w:right w:val="single" w:sz="8"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2">
    <w:name w:val="xl182"/>
    <w:basedOn w:val="Normal"/>
    <w:rsid w:val="00FF335F"/>
    <w:pPr>
      <w:pBdr>
        <w:top w:val="none" w:sz="0" w:space="0" w:color="000000"/>
        <w:left w:val="single" w:sz="4" w:space="0" w:color="000000"/>
        <w:bottom w:val="single" w:sz="4"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3">
    <w:name w:val="xl183"/>
    <w:basedOn w:val="Normal"/>
    <w:rsid w:val="00FF335F"/>
    <w:pPr>
      <w:pBdr>
        <w:top w:val="none" w:sz="0" w:space="0" w:color="000000"/>
        <w:left w:val="none" w:sz="0" w:space="0" w:color="000000"/>
        <w:bottom w:val="single" w:sz="4"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4">
    <w:name w:val="xl184"/>
    <w:basedOn w:val="Normal"/>
    <w:rsid w:val="00FF335F"/>
    <w:pPr>
      <w:pBdr>
        <w:top w:val="none" w:sz="0" w:space="0" w:color="000000"/>
        <w:left w:val="none" w:sz="0" w:space="0" w:color="000000"/>
        <w:bottom w:val="single" w:sz="4" w:space="0" w:color="000000"/>
        <w:right w:val="single" w:sz="4"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5">
    <w:name w:val="xl185"/>
    <w:basedOn w:val="Normal"/>
    <w:rsid w:val="00FF335F"/>
    <w:pPr>
      <w:pBdr>
        <w:top w:val="single" w:sz="4" w:space="0" w:color="000000"/>
        <w:left w:val="none" w:sz="0"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86">
    <w:name w:val="xl186"/>
    <w:basedOn w:val="Normal"/>
    <w:rsid w:val="00FF335F"/>
    <w:pPr>
      <w:pBdr>
        <w:top w:val="single" w:sz="8" w:space="0" w:color="000000"/>
        <w:left w:val="single" w:sz="8"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lang w:eastAsia="zh-CN"/>
    </w:rPr>
  </w:style>
  <w:style w:type="paragraph" w:customStyle="1" w:styleId="xl187">
    <w:name w:val="xl187"/>
    <w:basedOn w:val="Normal"/>
    <w:rsid w:val="00FF335F"/>
    <w:pPr>
      <w:pBdr>
        <w:top w:val="single" w:sz="8" w:space="0" w:color="000000"/>
        <w:left w:val="single" w:sz="8"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lang w:eastAsia="zh-CN"/>
    </w:rPr>
  </w:style>
  <w:style w:type="paragraph" w:customStyle="1" w:styleId="xl188">
    <w:name w:val="xl188"/>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89">
    <w:name w:val="xl189"/>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0">
    <w:name w:val="xl190"/>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1">
    <w:name w:val="xl191"/>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2">
    <w:name w:val="xl192"/>
    <w:basedOn w:val="Normal"/>
    <w:rsid w:val="00FF335F"/>
    <w:pPr>
      <w:pBdr>
        <w:top w:val="single" w:sz="8" w:space="0" w:color="000000"/>
        <w:left w:val="single" w:sz="8" w:space="0" w:color="000000"/>
        <w:bottom w:val="none" w:sz="0"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3">
    <w:name w:val="xl193"/>
    <w:basedOn w:val="Normal"/>
    <w:rsid w:val="00FF335F"/>
    <w:pPr>
      <w:pBdr>
        <w:top w:val="single" w:sz="8" w:space="0" w:color="000000"/>
        <w:left w:val="single" w:sz="8" w:space="0" w:color="000000"/>
        <w:bottom w:val="none" w:sz="0"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4">
    <w:name w:val="xl194"/>
    <w:basedOn w:val="Normal"/>
    <w:rsid w:val="00FF335F"/>
    <w:pPr>
      <w:pBdr>
        <w:top w:val="none" w:sz="0"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95">
    <w:name w:val="xl195"/>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96">
    <w:name w:val="xl196"/>
    <w:basedOn w:val="Normal"/>
    <w:rsid w:val="00FF335F"/>
    <w:pPr>
      <w:pBdr>
        <w:top w:val="single" w:sz="4"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7">
    <w:name w:val="xl197"/>
    <w:basedOn w:val="Normal"/>
    <w:rsid w:val="00FF335F"/>
    <w:pPr>
      <w:pBdr>
        <w:top w:val="single" w:sz="4"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8">
    <w:name w:val="xl198"/>
    <w:basedOn w:val="Normal"/>
    <w:rsid w:val="00FF335F"/>
    <w:pPr>
      <w:pBdr>
        <w:top w:val="none" w:sz="0"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9">
    <w:name w:val="xl199"/>
    <w:basedOn w:val="Normal"/>
    <w:rsid w:val="00FF335F"/>
    <w:pPr>
      <w:pBdr>
        <w:top w:val="single" w:sz="8" w:space="0" w:color="000000"/>
        <w:left w:val="single" w:sz="8" w:space="0" w:color="000000"/>
        <w:bottom w:val="none" w:sz="0"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200">
    <w:name w:val="xl200"/>
    <w:basedOn w:val="Normal"/>
    <w:rsid w:val="00FF335F"/>
    <w:pPr>
      <w:pBdr>
        <w:top w:val="none" w:sz="0"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201">
    <w:name w:val="xl201"/>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202">
    <w:name w:val="xl202"/>
    <w:basedOn w:val="Normal"/>
    <w:rsid w:val="00FF335F"/>
    <w:pPr>
      <w:pBdr>
        <w:top w:val="single" w:sz="4" w:space="0" w:color="000000"/>
        <w:left w:val="single" w:sz="4" w:space="0" w:color="000000"/>
        <w:bottom w:val="none" w:sz="0"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203">
    <w:name w:val="xl203"/>
    <w:basedOn w:val="Normal"/>
    <w:rsid w:val="00FF335F"/>
    <w:pPr>
      <w:pBdr>
        <w:top w:val="single" w:sz="4" w:space="0" w:color="000000"/>
        <w:left w:val="single" w:sz="4" w:space="0" w:color="000000"/>
        <w:bottom w:val="single" w:sz="4" w:space="0" w:color="000000"/>
        <w:right w:val="single" w:sz="4" w:space="0" w:color="000000"/>
      </w:pBdr>
      <w:spacing w:before="280" w:after="280"/>
      <w:jc w:val="center"/>
    </w:pPr>
    <w:rPr>
      <w:rFonts w:ascii="Times New Roman" w:hAnsi="Times New Roman" w:cs="Times New Roman"/>
      <w:kern w:val="1"/>
      <w:sz w:val="16"/>
      <w:szCs w:val="16"/>
      <w:lang w:eastAsia="zh-CN"/>
    </w:rPr>
  </w:style>
  <w:style w:type="paragraph" w:customStyle="1" w:styleId="xl204">
    <w:name w:val="xl204"/>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205">
    <w:name w:val="xl205"/>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206">
    <w:name w:val="xl20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character" w:customStyle="1" w:styleId="TtuloChar1">
    <w:name w:val="Título Char1"/>
    <w:rsid w:val="00FF335F"/>
    <w:rPr>
      <w:rFonts w:ascii="Liberation Sans" w:eastAsia="Microsoft YaHei" w:hAnsi="Liberation Sans" w:cs="Mangal"/>
      <w:b/>
      <w:bCs/>
      <w:kern w:val="1"/>
      <w:sz w:val="56"/>
      <w:szCs w:val="56"/>
      <w:lang w:eastAsia="zh-CN"/>
    </w:rPr>
  </w:style>
  <w:style w:type="paragraph" w:customStyle="1" w:styleId="PargrafodaLista1">
    <w:name w:val="Parágrafo da Lista1"/>
    <w:basedOn w:val="Normal"/>
    <w:rsid w:val="00FF335F"/>
    <w:pPr>
      <w:suppressAutoHyphens/>
      <w:spacing w:after="200"/>
      <w:ind w:left="720"/>
      <w:contextualSpacing/>
    </w:pPr>
    <w:rPr>
      <w:rFonts w:ascii="Times New Roman" w:hAnsi="Times New Roman" w:cs="Times New Roman"/>
      <w:kern w:val="1"/>
      <w:lang w:eastAsia="zh-CN"/>
    </w:rPr>
  </w:style>
  <w:style w:type="paragraph" w:styleId="SemEspaamento">
    <w:name w:val="No Spacing"/>
    <w:uiPriority w:val="1"/>
    <w:qFormat/>
    <w:rsid w:val="00FF335F"/>
    <w:pPr>
      <w:suppressAutoHyphens/>
      <w:jc w:val="both"/>
    </w:pPr>
    <w:rPr>
      <w:rFonts w:ascii="Times New Roman" w:hAnsi="Times New Roman"/>
      <w:sz w:val="24"/>
      <w:lang w:eastAsia="zh-CN"/>
    </w:rPr>
  </w:style>
  <w:style w:type="character" w:customStyle="1" w:styleId="LinkdaInternet">
    <w:name w:val="Link da Internet"/>
    <w:uiPriority w:val="99"/>
    <w:semiHidden/>
    <w:unhideWhenUsed/>
    <w:rsid w:val="00FF335F"/>
    <w:rPr>
      <w:color w:val="0000FF"/>
      <w:u w:val="single"/>
    </w:rPr>
  </w:style>
  <w:style w:type="character" w:customStyle="1" w:styleId="ListLabel3">
    <w:name w:val="ListLabel 3"/>
    <w:qFormat/>
    <w:rsid w:val="00FF335F"/>
    <w:rPr>
      <w:sz w:val="20"/>
    </w:rPr>
  </w:style>
  <w:style w:type="character" w:customStyle="1" w:styleId="Corpodetexto2Char2">
    <w:name w:val="Corpo de texto 2 Char2"/>
    <w:uiPriority w:val="99"/>
    <w:semiHidden/>
    <w:rsid w:val="00FF335F"/>
    <w:rPr>
      <w:kern w:val="1"/>
      <w:sz w:val="24"/>
      <w:szCs w:val="24"/>
      <w:lang w:eastAsia="zh-CN"/>
    </w:rPr>
  </w:style>
  <w:style w:type="paragraph" w:customStyle="1" w:styleId="font0">
    <w:name w:val="font0"/>
    <w:basedOn w:val="Normal"/>
    <w:qFormat/>
    <w:rsid w:val="00FF335F"/>
    <w:pPr>
      <w:spacing w:beforeAutospacing="1" w:afterAutospacing="1"/>
    </w:pPr>
    <w:rPr>
      <w:rFonts w:ascii="Arial" w:hAnsi="Arial" w:cs="Arial"/>
      <w:sz w:val="20"/>
      <w:szCs w:val="20"/>
    </w:rPr>
  </w:style>
  <w:style w:type="paragraph" w:customStyle="1" w:styleId="font9">
    <w:name w:val="font9"/>
    <w:basedOn w:val="Normal"/>
    <w:qFormat/>
    <w:rsid w:val="00FF335F"/>
    <w:pPr>
      <w:spacing w:beforeAutospacing="1" w:afterAutospacing="1"/>
    </w:pPr>
    <w:rPr>
      <w:rFonts w:ascii="Tahoma" w:hAnsi="Tahoma" w:cs="Tahoma"/>
      <w:color w:val="000000"/>
      <w:sz w:val="18"/>
      <w:szCs w:val="18"/>
    </w:rPr>
  </w:style>
  <w:style w:type="paragraph" w:customStyle="1" w:styleId="font10">
    <w:name w:val="font10"/>
    <w:basedOn w:val="Normal"/>
    <w:qFormat/>
    <w:rsid w:val="00FF335F"/>
    <w:pPr>
      <w:spacing w:beforeAutospacing="1" w:afterAutospacing="1"/>
    </w:pPr>
    <w:rPr>
      <w:rFonts w:ascii="Tahoma" w:hAnsi="Tahoma" w:cs="Tahoma"/>
      <w:b/>
      <w:bCs/>
      <w:color w:val="000000"/>
      <w:sz w:val="18"/>
      <w:szCs w:val="18"/>
    </w:rPr>
  </w:style>
  <w:style w:type="paragraph" w:customStyle="1" w:styleId="Ttulododocumento">
    <w:name w:val="Título do documento"/>
    <w:basedOn w:val="Ttulo"/>
    <w:rsid w:val="00FF335F"/>
    <w:pPr>
      <w:suppressAutoHyphens w:val="0"/>
      <w:jc w:val="left"/>
    </w:pPr>
    <w:rPr>
      <w:b w:val="0"/>
      <w:bCs w:val="0"/>
      <w:sz w:val="28"/>
      <w:szCs w:val="28"/>
      <w:lang w:eastAsia="pt-BR"/>
    </w:rPr>
  </w:style>
  <w:style w:type="character" w:customStyle="1" w:styleId="TextosemFormataoChar2">
    <w:name w:val="Texto sem Formatação Char2"/>
    <w:rsid w:val="00FF335F"/>
    <w:rPr>
      <w:rFonts w:ascii="Courier New" w:hAnsi="Courier New"/>
    </w:rPr>
  </w:style>
  <w:style w:type="paragraph" w:customStyle="1" w:styleId="Nivel1">
    <w:name w:val="Nivel1"/>
    <w:basedOn w:val="Ttulo1"/>
    <w:next w:val="Normal"/>
    <w:qFormat/>
    <w:rsid w:val="00D3187E"/>
    <w:pPr>
      <w:spacing w:after="120" w:line="276" w:lineRule="auto"/>
      <w:ind w:left="357" w:hanging="357"/>
      <w:jc w:val="both"/>
    </w:pPr>
    <w:rPr>
      <w:rFonts w:ascii="Arial" w:hAnsi="Arial" w:cs="Arial"/>
      <w:bCs w:val="0"/>
      <w:color w:val="000000"/>
      <w:sz w:val="20"/>
      <w:szCs w:val="20"/>
    </w:rPr>
  </w:style>
  <w:style w:type="paragraph" w:customStyle="1" w:styleId="Normal3">
    <w:name w:val="Normal3"/>
    <w:rsid w:val="00985222"/>
    <w:pPr>
      <w:pBdr>
        <w:top w:val="nil"/>
        <w:left w:val="nil"/>
        <w:bottom w:val="nil"/>
        <w:right w:val="nil"/>
        <w:between w:val="nil"/>
      </w:pBdr>
      <w:spacing w:line="276" w:lineRule="auto"/>
    </w:pPr>
    <w:rPr>
      <w:rFonts w:ascii="Arial" w:eastAsia="Arial" w:hAnsi="Arial" w:cs="Arial"/>
      <w:color w:val="000000"/>
      <w:sz w:val="22"/>
      <w:szCs w:val="22"/>
    </w:rPr>
  </w:style>
  <w:style w:type="paragraph" w:styleId="Commarcadores2">
    <w:name w:val="List Bullet 2"/>
    <w:basedOn w:val="Normal"/>
    <w:autoRedefine/>
    <w:rsid w:val="004330B4"/>
    <w:pPr>
      <w:numPr>
        <w:numId w:val="6"/>
      </w:numPr>
      <w:tabs>
        <w:tab w:val="left" w:pos="142"/>
      </w:tabs>
      <w:spacing w:line="360" w:lineRule="auto"/>
      <w:jc w:val="both"/>
    </w:pPr>
    <w:rPr>
      <w:rFonts w:ascii="Arial" w:hAnsi="Arial" w:cs="Times New Roman"/>
      <w:snapToGrid w:val="0"/>
      <w:sz w:val="20"/>
      <w:szCs w:val="20"/>
    </w:rPr>
  </w:style>
  <w:style w:type="paragraph" w:styleId="Commarcadores">
    <w:name w:val="List Bullet"/>
    <w:basedOn w:val="Normal"/>
    <w:autoRedefine/>
    <w:rsid w:val="004330B4"/>
    <w:pPr>
      <w:numPr>
        <w:numId w:val="3"/>
      </w:numPr>
    </w:pPr>
    <w:rPr>
      <w:rFonts w:ascii="Tms Rmn" w:hAnsi="Tms Rmn" w:cs="Times New Roman"/>
      <w:sz w:val="20"/>
      <w:szCs w:val="20"/>
    </w:rPr>
  </w:style>
  <w:style w:type="paragraph" w:styleId="Commarcadores3">
    <w:name w:val="List Bullet 3"/>
    <w:basedOn w:val="Normal"/>
    <w:autoRedefine/>
    <w:rsid w:val="003F4950"/>
    <w:pPr>
      <w:numPr>
        <w:numId w:val="4"/>
      </w:numPr>
    </w:pPr>
    <w:rPr>
      <w:rFonts w:ascii="Tms Rmn" w:hAnsi="Tms Rmn" w:cs="Times New Roman"/>
      <w:b/>
      <w:color w:val="000000"/>
      <w:sz w:val="20"/>
      <w:szCs w:val="20"/>
      <w:lang w:eastAsia="en-US"/>
    </w:rPr>
  </w:style>
  <w:style w:type="paragraph" w:styleId="Commarcadores4">
    <w:name w:val="List Bullet 4"/>
    <w:basedOn w:val="Normal"/>
    <w:autoRedefine/>
    <w:rsid w:val="00055DE2"/>
    <w:pPr>
      <w:numPr>
        <w:ilvl w:val="1"/>
        <w:numId w:val="9"/>
      </w:numPr>
      <w:ind w:left="0" w:firstLine="0"/>
    </w:pPr>
    <w:rPr>
      <w:rFonts w:ascii="Tms Rmn" w:hAnsi="Tms Rmn" w:cs="Times New Roman"/>
      <w:sz w:val="20"/>
      <w:szCs w:val="20"/>
    </w:rPr>
  </w:style>
  <w:style w:type="paragraph" w:customStyle="1" w:styleId="p50">
    <w:name w:val="p50"/>
    <w:basedOn w:val="Normal"/>
    <w:rsid w:val="004330B4"/>
    <w:pPr>
      <w:widowControl w:val="0"/>
      <w:numPr>
        <w:numId w:val="7"/>
      </w:numPr>
      <w:tabs>
        <w:tab w:val="clear" w:pos="1492"/>
        <w:tab w:val="left" w:pos="720"/>
      </w:tabs>
      <w:autoSpaceDE w:val="0"/>
      <w:autoSpaceDN w:val="0"/>
      <w:adjustRightInd w:val="0"/>
      <w:spacing w:line="280" w:lineRule="atLeast"/>
      <w:ind w:left="0" w:firstLine="0"/>
      <w:jc w:val="both"/>
    </w:pPr>
    <w:rPr>
      <w:rFonts w:ascii="Times New Roman" w:hAnsi="Times New Roman" w:cs="Times New Roman"/>
      <w:sz w:val="20"/>
    </w:rPr>
  </w:style>
  <w:style w:type="numbering" w:customStyle="1" w:styleId="Semlista4">
    <w:name w:val="Sem lista4"/>
    <w:next w:val="Semlista"/>
    <w:uiPriority w:val="99"/>
    <w:semiHidden/>
    <w:unhideWhenUsed/>
    <w:rsid w:val="00B25F6C"/>
  </w:style>
  <w:style w:type="paragraph" w:customStyle="1" w:styleId="art">
    <w:name w:val="art"/>
    <w:basedOn w:val="Normal"/>
    <w:rsid w:val="00AA33E1"/>
    <w:pPr>
      <w:spacing w:before="100" w:beforeAutospacing="1" w:after="100" w:afterAutospacing="1"/>
    </w:pPr>
    <w:rPr>
      <w:rFonts w:ascii="Times New Roman" w:hAnsi="Times New Roman" w:cs="Times New Roman"/>
    </w:rPr>
  </w:style>
  <w:style w:type="paragraph" w:customStyle="1" w:styleId="msonormal0">
    <w:name w:val="msonormal"/>
    <w:basedOn w:val="Normal"/>
    <w:rsid w:val="00AA33E1"/>
    <w:pPr>
      <w:spacing w:before="100" w:beforeAutospacing="1" w:after="100" w:afterAutospacing="1"/>
    </w:pPr>
    <w:rPr>
      <w:rFonts w:ascii="Times New Roman" w:hAnsi="Times New Roman" w:cs="Times New Roman"/>
    </w:rPr>
  </w:style>
  <w:style w:type="paragraph" w:customStyle="1" w:styleId="Nivel01">
    <w:name w:val="Nivel 01"/>
    <w:basedOn w:val="Ttulo1"/>
    <w:next w:val="Normal"/>
    <w:link w:val="Nivel01Char"/>
    <w:qFormat/>
    <w:rsid w:val="00783E1B"/>
    <w:pPr>
      <w:tabs>
        <w:tab w:val="num" w:pos="360"/>
        <w:tab w:val="left" w:pos="567"/>
      </w:tabs>
      <w:spacing w:before="240"/>
      <w:jc w:val="both"/>
    </w:pPr>
    <w:rPr>
      <w:rFonts w:ascii="Ecofont_Spranq_eco_Sans" w:eastAsiaTheme="majorEastAsia" w:hAnsi="Ecofont_Spranq_eco_Sans"/>
      <w:color w:val="000000"/>
      <w:sz w:val="20"/>
      <w:szCs w:val="20"/>
    </w:rPr>
  </w:style>
  <w:style w:type="character" w:customStyle="1" w:styleId="Nivel01Char">
    <w:name w:val="Nivel 01 Char"/>
    <w:basedOn w:val="Fontepargpadro"/>
    <w:link w:val="Nivel01"/>
    <w:locked/>
    <w:rsid w:val="009A5DF9"/>
    <w:rPr>
      <w:rFonts w:ascii="Ecofont_Spranq_eco_Sans" w:eastAsiaTheme="majorEastAsia" w:hAnsi="Ecofont_Spranq_eco_Sans"/>
      <w:b/>
      <w:bCs/>
      <w:color w:val="000000"/>
    </w:rPr>
  </w:style>
  <w:style w:type="character" w:customStyle="1" w:styleId="Marcadores">
    <w:name w:val="Marcadores"/>
    <w:rsid w:val="00541C6B"/>
    <w:rPr>
      <w:rFonts w:ascii="StarSymbol" w:eastAsia="StarSymbol" w:hAnsi="StarSymbol" w:cs="StarSymbol"/>
      <w:sz w:val="18"/>
      <w:szCs w:val="18"/>
    </w:rPr>
  </w:style>
  <w:style w:type="character" w:customStyle="1" w:styleId="WW8Num41z2">
    <w:name w:val="WW8Num41z2"/>
    <w:rsid w:val="00541C6B"/>
  </w:style>
  <w:style w:type="character" w:customStyle="1" w:styleId="WW8Num41z3">
    <w:name w:val="WW8Num41z3"/>
    <w:rsid w:val="00541C6B"/>
  </w:style>
  <w:style w:type="character" w:customStyle="1" w:styleId="WW8Num41z4">
    <w:name w:val="WW8Num41z4"/>
    <w:rsid w:val="00541C6B"/>
  </w:style>
  <w:style w:type="character" w:customStyle="1" w:styleId="WW8Num41z5">
    <w:name w:val="WW8Num41z5"/>
    <w:rsid w:val="00541C6B"/>
  </w:style>
  <w:style w:type="character" w:customStyle="1" w:styleId="WW8Num41z6">
    <w:name w:val="WW8Num41z6"/>
    <w:rsid w:val="00541C6B"/>
  </w:style>
  <w:style w:type="character" w:customStyle="1" w:styleId="WW8Num41z7">
    <w:name w:val="WW8Num41z7"/>
    <w:rsid w:val="00541C6B"/>
  </w:style>
  <w:style w:type="character" w:customStyle="1" w:styleId="WW8Num41z8">
    <w:name w:val="WW8Num41z8"/>
    <w:rsid w:val="00541C6B"/>
  </w:style>
  <w:style w:type="character" w:customStyle="1" w:styleId="WW8Num45z0">
    <w:name w:val="WW8Num45z0"/>
    <w:rsid w:val="00541C6B"/>
  </w:style>
  <w:style w:type="character" w:customStyle="1" w:styleId="WW8Num45z1">
    <w:name w:val="WW8Num45z1"/>
    <w:rsid w:val="00541C6B"/>
  </w:style>
  <w:style w:type="character" w:customStyle="1" w:styleId="WW8Num45z2">
    <w:name w:val="WW8Num45z2"/>
    <w:rsid w:val="00541C6B"/>
  </w:style>
  <w:style w:type="character" w:customStyle="1" w:styleId="WW8Num45z3">
    <w:name w:val="WW8Num45z3"/>
    <w:rsid w:val="00541C6B"/>
  </w:style>
  <w:style w:type="character" w:customStyle="1" w:styleId="WW8Num45z4">
    <w:name w:val="WW8Num45z4"/>
    <w:rsid w:val="00541C6B"/>
  </w:style>
  <w:style w:type="character" w:customStyle="1" w:styleId="WW8Num45z5">
    <w:name w:val="WW8Num45z5"/>
    <w:rsid w:val="00541C6B"/>
  </w:style>
  <w:style w:type="character" w:customStyle="1" w:styleId="WW8Num45z6">
    <w:name w:val="WW8Num45z6"/>
    <w:rsid w:val="00541C6B"/>
  </w:style>
  <w:style w:type="character" w:customStyle="1" w:styleId="WW8Num45z7">
    <w:name w:val="WW8Num45z7"/>
    <w:rsid w:val="00541C6B"/>
  </w:style>
  <w:style w:type="character" w:customStyle="1" w:styleId="WW8Num45z8">
    <w:name w:val="WW8Num45z8"/>
    <w:rsid w:val="00541C6B"/>
  </w:style>
  <w:style w:type="character" w:customStyle="1" w:styleId="WW8Num47z0">
    <w:name w:val="WW8Num47z0"/>
    <w:rsid w:val="00541C6B"/>
  </w:style>
  <w:style w:type="character" w:customStyle="1" w:styleId="WW8Num47z1">
    <w:name w:val="WW8Num47z1"/>
    <w:rsid w:val="00541C6B"/>
    <w:rPr>
      <w:b/>
    </w:rPr>
  </w:style>
  <w:style w:type="character" w:customStyle="1" w:styleId="CharChar20">
    <w:name w:val="Char Char2"/>
    <w:rsid w:val="00541C6B"/>
    <w:rPr>
      <w:lang w:val="pt-BR" w:eastAsia="ar-SA" w:bidi="ar-SA"/>
    </w:rPr>
  </w:style>
  <w:style w:type="character" w:customStyle="1" w:styleId="CharChar10">
    <w:name w:val="Char Char1"/>
    <w:rsid w:val="00541C6B"/>
    <w:rPr>
      <w:rFonts w:ascii="Calibri" w:hAnsi="Calibri" w:cs="Calibri"/>
      <w:b/>
      <w:bCs/>
      <w:lang w:val="pt-BR" w:eastAsia="ar-SA" w:bidi="ar-SA"/>
    </w:rPr>
  </w:style>
  <w:style w:type="character" w:customStyle="1" w:styleId="CharChar0">
    <w:name w:val="Char Char"/>
    <w:rsid w:val="00541C6B"/>
    <w:rPr>
      <w:rFonts w:ascii="Tahoma" w:hAnsi="Tahoma" w:cs="Tahoma"/>
      <w:sz w:val="16"/>
      <w:szCs w:val="16"/>
      <w:lang w:val="pt-BR" w:eastAsia="ar-SA" w:bidi="ar-SA"/>
    </w:rPr>
  </w:style>
  <w:style w:type="character" w:customStyle="1" w:styleId="CharChar30">
    <w:name w:val="Char Char3"/>
    <w:rsid w:val="00541C6B"/>
    <w:rPr>
      <w:rFonts w:ascii="Arial" w:hAnsi="Arial" w:cs="Arial"/>
      <w:b/>
      <w:sz w:val="24"/>
      <w:lang w:val="pt-BR" w:eastAsia="ar-SA" w:bidi="ar-SA"/>
    </w:rPr>
  </w:style>
  <w:style w:type="character" w:customStyle="1" w:styleId="desktop-title-subcontent">
    <w:name w:val="desktop-title-subcontent"/>
    <w:basedOn w:val="Fontepargpadro"/>
    <w:rsid w:val="001026F1"/>
  </w:style>
  <w:style w:type="paragraph" w:styleId="Reviso">
    <w:name w:val="Revision"/>
    <w:hidden/>
    <w:uiPriority w:val="99"/>
    <w:semiHidden/>
    <w:rsid w:val="001026F1"/>
    <w:rPr>
      <w:rFonts w:ascii="Times New Roman" w:hAnsi="Times New Roman"/>
      <w:sz w:val="24"/>
      <w:szCs w:val="24"/>
      <w:lang w:eastAsia="zh-CN"/>
    </w:rPr>
  </w:style>
  <w:style w:type="paragraph" w:customStyle="1" w:styleId="Normal1">
    <w:name w:val="Normal1"/>
    <w:rsid w:val="001026F1"/>
    <w:pPr>
      <w:ind w:firstLine="709"/>
    </w:pPr>
    <w:rPr>
      <w:rFonts w:ascii="Times New Roman" w:hAnsi="Times New Roman"/>
    </w:rPr>
  </w:style>
  <w:style w:type="character" w:customStyle="1" w:styleId="tex3b">
    <w:name w:val="tex3b"/>
    <w:basedOn w:val="Fontepargpadro"/>
    <w:rsid w:val="001026F1"/>
  </w:style>
  <w:style w:type="character" w:customStyle="1" w:styleId="UnresolvedMention">
    <w:name w:val="Unresolved Mention"/>
    <w:basedOn w:val="Fontepargpadro"/>
    <w:uiPriority w:val="99"/>
    <w:semiHidden/>
    <w:unhideWhenUsed/>
    <w:rsid w:val="004956F0"/>
    <w:rPr>
      <w:color w:val="605E5C"/>
      <w:shd w:val="clear" w:color="auto" w:fill="E1DFDD"/>
    </w:rPr>
  </w:style>
  <w:style w:type="character" w:customStyle="1" w:styleId="PargrafodaListaChar">
    <w:name w:val="Parágrafo da Lista Char"/>
    <w:link w:val="PargrafodaLista"/>
    <w:uiPriority w:val="34"/>
    <w:qFormat/>
    <w:rsid w:val="007F6EC0"/>
    <w:rPr>
      <w:rFonts w:ascii="Ecofont_Spranq_eco_Sans" w:hAnsi="Ecofont_Spranq_eco_Sans" w:cs="Ecofont_Spranq_eco_San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6393593">
      <w:bodyDiv w:val="1"/>
      <w:marLeft w:val="0"/>
      <w:marRight w:val="0"/>
      <w:marTop w:val="0"/>
      <w:marBottom w:val="0"/>
      <w:divBdr>
        <w:top w:val="none" w:sz="0" w:space="0" w:color="auto"/>
        <w:left w:val="none" w:sz="0" w:space="0" w:color="auto"/>
        <w:bottom w:val="none" w:sz="0" w:space="0" w:color="auto"/>
        <w:right w:val="none" w:sz="0" w:space="0" w:color="auto"/>
      </w:divBdr>
    </w:div>
    <w:div w:id="118257953">
      <w:bodyDiv w:val="1"/>
      <w:marLeft w:val="0"/>
      <w:marRight w:val="0"/>
      <w:marTop w:val="0"/>
      <w:marBottom w:val="0"/>
      <w:divBdr>
        <w:top w:val="none" w:sz="0" w:space="0" w:color="auto"/>
        <w:left w:val="none" w:sz="0" w:space="0" w:color="auto"/>
        <w:bottom w:val="none" w:sz="0" w:space="0" w:color="auto"/>
        <w:right w:val="none" w:sz="0" w:space="0" w:color="auto"/>
      </w:divBdr>
    </w:div>
    <w:div w:id="173228694">
      <w:bodyDiv w:val="1"/>
      <w:marLeft w:val="0"/>
      <w:marRight w:val="0"/>
      <w:marTop w:val="0"/>
      <w:marBottom w:val="0"/>
      <w:divBdr>
        <w:top w:val="none" w:sz="0" w:space="0" w:color="auto"/>
        <w:left w:val="none" w:sz="0" w:space="0" w:color="auto"/>
        <w:bottom w:val="none" w:sz="0" w:space="0" w:color="auto"/>
        <w:right w:val="none" w:sz="0" w:space="0" w:color="auto"/>
      </w:divBdr>
    </w:div>
    <w:div w:id="261956676">
      <w:bodyDiv w:val="1"/>
      <w:marLeft w:val="0"/>
      <w:marRight w:val="0"/>
      <w:marTop w:val="0"/>
      <w:marBottom w:val="0"/>
      <w:divBdr>
        <w:top w:val="none" w:sz="0" w:space="0" w:color="auto"/>
        <w:left w:val="none" w:sz="0" w:space="0" w:color="auto"/>
        <w:bottom w:val="none" w:sz="0" w:space="0" w:color="auto"/>
        <w:right w:val="none" w:sz="0" w:space="0" w:color="auto"/>
      </w:divBdr>
    </w:div>
    <w:div w:id="420225410">
      <w:bodyDiv w:val="1"/>
      <w:marLeft w:val="0"/>
      <w:marRight w:val="0"/>
      <w:marTop w:val="0"/>
      <w:marBottom w:val="0"/>
      <w:divBdr>
        <w:top w:val="none" w:sz="0" w:space="0" w:color="auto"/>
        <w:left w:val="none" w:sz="0" w:space="0" w:color="auto"/>
        <w:bottom w:val="none" w:sz="0" w:space="0" w:color="auto"/>
        <w:right w:val="none" w:sz="0" w:space="0" w:color="auto"/>
      </w:divBdr>
    </w:div>
    <w:div w:id="459348605">
      <w:bodyDiv w:val="1"/>
      <w:marLeft w:val="0"/>
      <w:marRight w:val="0"/>
      <w:marTop w:val="0"/>
      <w:marBottom w:val="0"/>
      <w:divBdr>
        <w:top w:val="none" w:sz="0" w:space="0" w:color="auto"/>
        <w:left w:val="none" w:sz="0" w:space="0" w:color="auto"/>
        <w:bottom w:val="none" w:sz="0" w:space="0" w:color="auto"/>
        <w:right w:val="none" w:sz="0" w:space="0" w:color="auto"/>
      </w:divBdr>
    </w:div>
    <w:div w:id="491410160">
      <w:bodyDiv w:val="1"/>
      <w:marLeft w:val="0"/>
      <w:marRight w:val="0"/>
      <w:marTop w:val="0"/>
      <w:marBottom w:val="0"/>
      <w:divBdr>
        <w:top w:val="none" w:sz="0" w:space="0" w:color="auto"/>
        <w:left w:val="none" w:sz="0" w:space="0" w:color="auto"/>
        <w:bottom w:val="none" w:sz="0" w:space="0" w:color="auto"/>
        <w:right w:val="none" w:sz="0" w:space="0" w:color="auto"/>
      </w:divBdr>
    </w:div>
    <w:div w:id="720322912">
      <w:bodyDiv w:val="1"/>
      <w:marLeft w:val="0"/>
      <w:marRight w:val="0"/>
      <w:marTop w:val="0"/>
      <w:marBottom w:val="0"/>
      <w:divBdr>
        <w:top w:val="none" w:sz="0" w:space="0" w:color="auto"/>
        <w:left w:val="none" w:sz="0" w:space="0" w:color="auto"/>
        <w:bottom w:val="none" w:sz="0" w:space="0" w:color="auto"/>
        <w:right w:val="none" w:sz="0" w:space="0" w:color="auto"/>
      </w:divBdr>
    </w:div>
    <w:div w:id="769742588">
      <w:bodyDiv w:val="1"/>
      <w:marLeft w:val="0"/>
      <w:marRight w:val="0"/>
      <w:marTop w:val="0"/>
      <w:marBottom w:val="0"/>
      <w:divBdr>
        <w:top w:val="none" w:sz="0" w:space="0" w:color="auto"/>
        <w:left w:val="none" w:sz="0" w:space="0" w:color="auto"/>
        <w:bottom w:val="none" w:sz="0" w:space="0" w:color="auto"/>
        <w:right w:val="none" w:sz="0" w:space="0" w:color="auto"/>
      </w:divBdr>
    </w:div>
    <w:div w:id="893585560">
      <w:bodyDiv w:val="1"/>
      <w:marLeft w:val="0"/>
      <w:marRight w:val="0"/>
      <w:marTop w:val="0"/>
      <w:marBottom w:val="0"/>
      <w:divBdr>
        <w:top w:val="none" w:sz="0" w:space="0" w:color="auto"/>
        <w:left w:val="none" w:sz="0" w:space="0" w:color="auto"/>
        <w:bottom w:val="none" w:sz="0" w:space="0" w:color="auto"/>
        <w:right w:val="none" w:sz="0" w:space="0" w:color="auto"/>
      </w:divBdr>
    </w:div>
    <w:div w:id="915437319">
      <w:bodyDiv w:val="1"/>
      <w:marLeft w:val="0"/>
      <w:marRight w:val="0"/>
      <w:marTop w:val="0"/>
      <w:marBottom w:val="0"/>
      <w:divBdr>
        <w:top w:val="none" w:sz="0" w:space="0" w:color="auto"/>
        <w:left w:val="none" w:sz="0" w:space="0" w:color="auto"/>
        <w:bottom w:val="none" w:sz="0" w:space="0" w:color="auto"/>
        <w:right w:val="none" w:sz="0" w:space="0" w:color="auto"/>
      </w:divBdr>
    </w:div>
    <w:div w:id="984160797">
      <w:bodyDiv w:val="1"/>
      <w:marLeft w:val="0"/>
      <w:marRight w:val="0"/>
      <w:marTop w:val="0"/>
      <w:marBottom w:val="0"/>
      <w:divBdr>
        <w:top w:val="none" w:sz="0" w:space="0" w:color="auto"/>
        <w:left w:val="none" w:sz="0" w:space="0" w:color="auto"/>
        <w:bottom w:val="none" w:sz="0" w:space="0" w:color="auto"/>
        <w:right w:val="none" w:sz="0" w:space="0" w:color="auto"/>
      </w:divBdr>
    </w:div>
    <w:div w:id="989747860">
      <w:bodyDiv w:val="1"/>
      <w:marLeft w:val="0"/>
      <w:marRight w:val="0"/>
      <w:marTop w:val="0"/>
      <w:marBottom w:val="0"/>
      <w:divBdr>
        <w:top w:val="none" w:sz="0" w:space="0" w:color="auto"/>
        <w:left w:val="none" w:sz="0" w:space="0" w:color="auto"/>
        <w:bottom w:val="none" w:sz="0" w:space="0" w:color="auto"/>
        <w:right w:val="none" w:sz="0" w:space="0" w:color="auto"/>
      </w:divBdr>
    </w:div>
    <w:div w:id="1035498639">
      <w:bodyDiv w:val="1"/>
      <w:marLeft w:val="0"/>
      <w:marRight w:val="0"/>
      <w:marTop w:val="0"/>
      <w:marBottom w:val="0"/>
      <w:divBdr>
        <w:top w:val="none" w:sz="0" w:space="0" w:color="auto"/>
        <w:left w:val="none" w:sz="0" w:space="0" w:color="auto"/>
        <w:bottom w:val="none" w:sz="0" w:space="0" w:color="auto"/>
        <w:right w:val="none" w:sz="0" w:space="0" w:color="auto"/>
      </w:divBdr>
    </w:div>
    <w:div w:id="1058166818">
      <w:bodyDiv w:val="1"/>
      <w:marLeft w:val="0"/>
      <w:marRight w:val="0"/>
      <w:marTop w:val="0"/>
      <w:marBottom w:val="0"/>
      <w:divBdr>
        <w:top w:val="none" w:sz="0" w:space="0" w:color="auto"/>
        <w:left w:val="none" w:sz="0" w:space="0" w:color="auto"/>
        <w:bottom w:val="none" w:sz="0" w:space="0" w:color="auto"/>
        <w:right w:val="none" w:sz="0" w:space="0" w:color="auto"/>
      </w:divBdr>
    </w:div>
    <w:div w:id="1087381519">
      <w:bodyDiv w:val="1"/>
      <w:marLeft w:val="0"/>
      <w:marRight w:val="0"/>
      <w:marTop w:val="0"/>
      <w:marBottom w:val="0"/>
      <w:divBdr>
        <w:top w:val="none" w:sz="0" w:space="0" w:color="auto"/>
        <w:left w:val="none" w:sz="0" w:space="0" w:color="auto"/>
        <w:bottom w:val="none" w:sz="0" w:space="0" w:color="auto"/>
        <w:right w:val="none" w:sz="0" w:space="0" w:color="auto"/>
      </w:divBdr>
    </w:div>
    <w:div w:id="1110318387">
      <w:bodyDiv w:val="1"/>
      <w:marLeft w:val="0"/>
      <w:marRight w:val="0"/>
      <w:marTop w:val="0"/>
      <w:marBottom w:val="0"/>
      <w:divBdr>
        <w:top w:val="none" w:sz="0" w:space="0" w:color="auto"/>
        <w:left w:val="none" w:sz="0" w:space="0" w:color="auto"/>
        <w:bottom w:val="none" w:sz="0" w:space="0" w:color="auto"/>
        <w:right w:val="none" w:sz="0" w:space="0" w:color="auto"/>
      </w:divBdr>
    </w:div>
    <w:div w:id="1116675973">
      <w:bodyDiv w:val="1"/>
      <w:marLeft w:val="0"/>
      <w:marRight w:val="0"/>
      <w:marTop w:val="0"/>
      <w:marBottom w:val="0"/>
      <w:divBdr>
        <w:top w:val="none" w:sz="0" w:space="0" w:color="auto"/>
        <w:left w:val="none" w:sz="0" w:space="0" w:color="auto"/>
        <w:bottom w:val="none" w:sz="0" w:space="0" w:color="auto"/>
        <w:right w:val="none" w:sz="0" w:space="0" w:color="auto"/>
      </w:divBdr>
    </w:div>
    <w:div w:id="1124737951">
      <w:bodyDiv w:val="1"/>
      <w:marLeft w:val="0"/>
      <w:marRight w:val="0"/>
      <w:marTop w:val="0"/>
      <w:marBottom w:val="0"/>
      <w:divBdr>
        <w:top w:val="none" w:sz="0" w:space="0" w:color="auto"/>
        <w:left w:val="none" w:sz="0" w:space="0" w:color="auto"/>
        <w:bottom w:val="none" w:sz="0" w:space="0" w:color="auto"/>
        <w:right w:val="none" w:sz="0" w:space="0" w:color="auto"/>
      </w:divBdr>
    </w:div>
    <w:div w:id="1138496304">
      <w:bodyDiv w:val="1"/>
      <w:marLeft w:val="0"/>
      <w:marRight w:val="0"/>
      <w:marTop w:val="0"/>
      <w:marBottom w:val="0"/>
      <w:divBdr>
        <w:top w:val="none" w:sz="0" w:space="0" w:color="auto"/>
        <w:left w:val="none" w:sz="0" w:space="0" w:color="auto"/>
        <w:bottom w:val="none" w:sz="0" w:space="0" w:color="auto"/>
        <w:right w:val="none" w:sz="0" w:space="0" w:color="auto"/>
      </w:divBdr>
    </w:div>
    <w:div w:id="1143622166">
      <w:bodyDiv w:val="1"/>
      <w:marLeft w:val="0"/>
      <w:marRight w:val="0"/>
      <w:marTop w:val="0"/>
      <w:marBottom w:val="0"/>
      <w:divBdr>
        <w:top w:val="none" w:sz="0" w:space="0" w:color="auto"/>
        <w:left w:val="none" w:sz="0" w:space="0" w:color="auto"/>
        <w:bottom w:val="none" w:sz="0" w:space="0" w:color="auto"/>
        <w:right w:val="none" w:sz="0" w:space="0" w:color="auto"/>
      </w:divBdr>
    </w:div>
    <w:div w:id="1157069006">
      <w:bodyDiv w:val="1"/>
      <w:marLeft w:val="0"/>
      <w:marRight w:val="0"/>
      <w:marTop w:val="0"/>
      <w:marBottom w:val="0"/>
      <w:divBdr>
        <w:top w:val="none" w:sz="0" w:space="0" w:color="auto"/>
        <w:left w:val="none" w:sz="0" w:space="0" w:color="auto"/>
        <w:bottom w:val="none" w:sz="0" w:space="0" w:color="auto"/>
        <w:right w:val="none" w:sz="0" w:space="0" w:color="auto"/>
      </w:divBdr>
    </w:div>
    <w:div w:id="1160341261">
      <w:bodyDiv w:val="1"/>
      <w:marLeft w:val="0"/>
      <w:marRight w:val="0"/>
      <w:marTop w:val="0"/>
      <w:marBottom w:val="0"/>
      <w:divBdr>
        <w:top w:val="none" w:sz="0" w:space="0" w:color="auto"/>
        <w:left w:val="none" w:sz="0" w:space="0" w:color="auto"/>
        <w:bottom w:val="none" w:sz="0" w:space="0" w:color="auto"/>
        <w:right w:val="none" w:sz="0" w:space="0" w:color="auto"/>
      </w:divBdr>
    </w:div>
    <w:div w:id="1190676701">
      <w:bodyDiv w:val="1"/>
      <w:marLeft w:val="0"/>
      <w:marRight w:val="0"/>
      <w:marTop w:val="0"/>
      <w:marBottom w:val="0"/>
      <w:divBdr>
        <w:top w:val="none" w:sz="0" w:space="0" w:color="auto"/>
        <w:left w:val="none" w:sz="0" w:space="0" w:color="auto"/>
        <w:bottom w:val="none" w:sz="0" w:space="0" w:color="auto"/>
        <w:right w:val="none" w:sz="0" w:space="0" w:color="auto"/>
      </w:divBdr>
    </w:div>
    <w:div w:id="1193542099">
      <w:bodyDiv w:val="1"/>
      <w:marLeft w:val="0"/>
      <w:marRight w:val="0"/>
      <w:marTop w:val="0"/>
      <w:marBottom w:val="0"/>
      <w:divBdr>
        <w:top w:val="none" w:sz="0" w:space="0" w:color="auto"/>
        <w:left w:val="none" w:sz="0" w:space="0" w:color="auto"/>
        <w:bottom w:val="none" w:sz="0" w:space="0" w:color="auto"/>
        <w:right w:val="none" w:sz="0" w:space="0" w:color="auto"/>
      </w:divBdr>
    </w:div>
    <w:div w:id="1219710975">
      <w:bodyDiv w:val="1"/>
      <w:marLeft w:val="0"/>
      <w:marRight w:val="0"/>
      <w:marTop w:val="0"/>
      <w:marBottom w:val="0"/>
      <w:divBdr>
        <w:top w:val="none" w:sz="0" w:space="0" w:color="auto"/>
        <w:left w:val="none" w:sz="0" w:space="0" w:color="auto"/>
        <w:bottom w:val="none" w:sz="0" w:space="0" w:color="auto"/>
        <w:right w:val="none" w:sz="0" w:space="0" w:color="auto"/>
      </w:divBdr>
    </w:div>
    <w:div w:id="1261336547">
      <w:bodyDiv w:val="1"/>
      <w:marLeft w:val="0"/>
      <w:marRight w:val="0"/>
      <w:marTop w:val="0"/>
      <w:marBottom w:val="0"/>
      <w:divBdr>
        <w:top w:val="none" w:sz="0" w:space="0" w:color="auto"/>
        <w:left w:val="none" w:sz="0" w:space="0" w:color="auto"/>
        <w:bottom w:val="none" w:sz="0" w:space="0" w:color="auto"/>
        <w:right w:val="none" w:sz="0" w:space="0" w:color="auto"/>
      </w:divBdr>
    </w:div>
    <w:div w:id="1261794535">
      <w:bodyDiv w:val="1"/>
      <w:marLeft w:val="0"/>
      <w:marRight w:val="0"/>
      <w:marTop w:val="0"/>
      <w:marBottom w:val="0"/>
      <w:divBdr>
        <w:top w:val="none" w:sz="0" w:space="0" w:color="auto"/>
        <w:left w:val="none" w:sz="0" w:space="0" w:color="auto"/>
        <w:bottom w:val="none" w:sz="0" w:space="0" w:color="auto"/>
        <w:right w:val="none" w:sz="0" w:space="0" w:color="auto"/>
      </w:divBdr>
    </w:div>
    <w:div w:id="1283347683">
      <w:bodyDiv w:val="1"/>
      <w:marLeft w:val="0"/>
      <w:marRight w:val="0"/>
      <w:marTop w:val="0"/>
      <w:marBottom w:val="0"/>
      <w:divBdr>
        <w:top w:val="none" w:sz="0" w:space="0" w:color="auto"/>
        <w:left w:val="none" w:sz="0" w:space="0" w:color="auto"/>
        <w:bottom w:val="none" w:sz="0" w:space="0" w:color="auto"/>
        <w:right w:val="none" w:sz="0" w:space="0" w:color="auto"/>
      </w:divBdr>
    </w:div>
    <w:div w:id="1291015410">
      <w:bodyDiv w:val="1"/>
      <w:marLeft w:val="0"/>
      <w:marRight w:val="0"/>
      <w:marTop w:val="0"/>
      <w:marBottom w:val="0"/>
      <w:divBdr>
        <w:top w:val="none" w:sz="0" w:space="0" w:color="auto"/>
        <w:left w:val="none" w:sz="0" w:space="0" w:color="auto"/>
        <w:bottom w:val="none" w:sz="0" w:space="0" w:color="auto"/>
        <w:right w:val="none" w:sz="0" w:space="0" w:color="auto"/>
      </w:divBdr>
    </w:div>
    <w:div w:id="1338076888">
      <w:bodyDiv w:val="1"/>
      <w:marLeft w:val="0"/>
      <w:marRight w:val="0"/>
      <w:marTop w:val="0"/>
      <w:marBottom w:val="0"/>
      <w:divBdr>
        <w:top w:val="none" w:sz="0" w:space="0" w:color="auto"/>
        <w:left w:val="none" w:sz="0" w:space="0" w:color="auto"/>
        <w:bottom w:val="none" w:sz="0" w:space="0" w:color="auto"/>
        <w:right w:val="none" w:sz="0" w:space="0" w:color="auto"/>
      </w:divBdr>
    </w:div>
    <w:div w:id="1383023766">
      <w:bodyDiv w:val="1"/>
      <w:marLeft w:val="0"/>
      <w:marRight w:val="0"/>
      <w:marTop w:val="0"/>
      <w:marBottom w:val="0"/>
      <w:divBdr>
        <w:top w:val="none" w:sz="0" w:space="0" w:color="auto"/>
        <w:left w:val="none" w:sz="0" w:space="0" w:color="auto"/>
        <w:bottom w:val="none" w:sz="0" w:space="0" w:color="auto"/>
        <w:right w:val="none" w:sz="0" w:space="0" w:color="auto"/>
      </w:divBdr>
    </w:div>
    <w:div w:id="1400667951">
      <w:bodyDiv w:val="1"/>
      <w:marLeft w:val="0"/>
      <w:marRight w:val="0"/>
      <w:marTop w:val="0"/>
      <w:marBottom w:val="0"/>
      <w:divBdr>
        <w:top w:val="none" w:sz="0" w:space="0" w:color="auto"/>
        <w:left w:val="none" w:sz="0" w:space="0" w:color="auto"/>
        <w:bottom w:val="none" w:sz="0" w:space="0" w:color="auto"/>
        <w:right w:val="none" w:sz="0" w:space="0" w:color="auto"/>
      </w:divBdr>
    </w:div>
    <w:div w:id="1455445806">
      <w:bodyDiv w:val="1"/>
      <w:marLeft w:val="0"/>
      <w:marRight w:val="0"/>
      <w:marTop w:val="0"/>
      <w:marBottom w:val="0"/>
      <w:divBdr>
        <w:top w:val="none" w:sz="0" w:space="0" w:color="auto"/>
        <w:left w:val="none" w:sz="0" w:space="0" w:color="auto"/>
        <w:bottom w:val="none" w:sz="0" w:space="0" w:color="auto"/>
        <w:right w:val="none" w:sz="0" w:space="0" w:color="auto"/>
      </w:divBdr>
    </w:div>
    <w:div w:id="1533766577">
      <w:bodyDiv w:val="1"/>
      <w:marLeft w:val="0"/>
      <w:marRight w:val="0"/>
      <w:marTop w:val="0"/>
      <w:marBottom w:val="0"/>
      <w:divBdr>
        <w:top w:val="none" w:sz="0" w:space="0" w:color="auto"/>
        <w:left w:val="none" w:sz="0" w:space="0" w:color="auto"/>
        <w:bottom w:val="none" w:sz="0" w:space="0" w:color="auto"/>
        <w:right w:val="none" w:sz="0" w:space="0" w:color="auto"/>
      </w:divBdr>
    </w:div>
    <w:div w:id="1582523074">
      <w:bodyDiv w:val="1"/>
      <w:marLeft w:val="0"/>
      <w:marRight w:val="0"/>
      <w:marTop w:val="0"/>
      <w:marBottom w:val="0"/>
      <w:divBdr>
        <w:top w:val="none" w:sz="0" w:space="0" w:color="auto"/>
        <w:left w:val="none" w:sz="0" w:space="0" w:color="auto"/>
        <w:bottom w:val="none" w:sz="0" w:space="0" w:color="auto"/>
        <w:right w:val="none" w:sz="0" w:space="0" w:color="auto"/>
      </w:divBdr>
    </w:div>
    <w:div w:id="1629386987">
      <w:bodyDiv w:val="1"/>
      <w:marLeft w:val="0"/>
      <w:marRight w:val="0"/>
      <w:marTop w:val="0"/>
      <w:marBottom w:val="0"/>
      <w:divBdr>
        <w:top w:val="none" w:sz="0" w:space="0" w:color="auto"/>
        <w:left w:val="none" w:sz="0" w:space="0" w:color="auto"/>
        <w:bottom w:val="none" w:sz="0" w:space="0" w:color="auto"/>
        <w:right w:val="none" w:sz="0" w:space="0" w:color="auto"/>
      </w:divBdr>
    </w:div>
    <w:div w:id="1637029967">
      <w:bodyDiv w:val="1"/>
      <w:marLeft w:val="0"/>
      <w:marRight w:val="0"/>
      <w:marTop w:val="0"/>
      <w:marBottom w:val="0"/>
      <w:divBdr>
        <w:top w:val="none" w:sz="0" w:space="0" w:color="auto"/>
        <w:left w:val="none" w:sz="0" w:space="0" w:color="auto"/>
        <w:bottom w:val="none" w:sz="0" w:space="0" w:color="auto"/>
        <w:right w:val="none" w:sz="0" w:space="0" w:color="auto"/>
      </w:divBdr>
    </w:div>
    <w:div w:id="1889949281">
      <w:bodyDiv w:val="1"/>
      <w:marLeft w:val="0"/>
      <w:marRight w:val="0"/>
      <w:marTop w:val="0"/>
      <w:marBottom w:val="0"/>
      <w:divBdr>
        <w:top w:val="none" w:sz="0" w:space="0" w:color="auto"/>
        <w:left w:val="none" w:sz="0" w:space="0" w:color="auto"/>
        <w:bottom w:val="none" w:sz="0" w:space="0" w:color="auto"/>
        <w:right w:val="none" w:sz="0" w:space="0" w:color="auto"/>
      </w:divBdr>
    </w:div>
    <w:div w:id="1955743986">
      <w:bodyDiv w:val="1"/>
      <w:marLeft w:val="0"/>
      <w:marRight w:val="0"/>
      <w:marTop w:val="0"/>
      <w:marBottom w:val="0"/>
      <w:divBdr>
        <w:top w:val="none" w:sz="0" w:space="0" w:color="auto"/>
        <w:left w:val="none" w:sz="0" w:space="0" w:color="auto"/>
        <w:bottom w:val="none" w:sz="0" w:space="0" w:color="auto"/>
        <w:right w:val="none" w:sz="0" w:space="0" w:color="auto"/>
      </w:divBdr>
    </w:div>
    <w:div w:id="1979800891">
      <w:bodyDiv w:val="1"/>
      <w:marLeft w:val="0"/>
      <w:marRight w:val="0"/>
      <w:marTop w:val="0"/>
      <w:marBottom w:val="0"/>
      <w:divBdr>
        <w:top w:val="none" w:sz="0" w:space="0" w:color="auto"/>
        <w:left w:val="none" w:sz="0" w:space="0" w:color="auto"/>
        <w:bottom w:val="none" w:sz="0" w:space="0" w:color="auto"/>
        <w:right w:val="none" w:sz="0" w:space="0" w:color="auto"/>
      </w:divBdr>
    </w:div>
    <w:div w:id="2053767892">
      <w:bodyDiv w:val="1"/>
      <w:marLeft w:val="0"/>
      <w:marRight w:val="0"/>
      <w:marTop w:val="0"/>
      <w:marBottom w:val="0"/>
      <w:divBdr>
        <w:top w:val="none" w:sz="0" w:space="0" w:color="auto"/>
        <w:left w:val="none" w:sz="0" w:space="0" w:color="auto"/>
        <w:bottom w:val="none" w:sz="0" w:space="0" w:color="auto"/>
        <w:right w:val="none" w:sz="0" w:space="0" w:color="auto"/>
      </w:divBdr>
    </w:div>
    <w:div w:id="2062828390">
      <w:bodyDiv w:val="1"/>
      <w:marLeft w:val="0"/>
      <w:marRight w:val="0"/>
      <w:marTop w:val="0"/>
      <w:marBottom w:val="0"/>
      <w:divBdr>
        <w:top w:val="none" w:sz="0" w:space="0" w:color="auto"/>
        <w:left w:val="none" w:sz="0" w:space="0" w:color="auto"/>
        <w:bottom w:val="none" w:sz="0" w:space="0" w:color="auto"/>
        <w:right w:val="none" w:sz="0" w:space="0" w:color="auto"/>
      </w:divBdr>
    </w:div>
    <w:div w:id="2119643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plsaudesg@gmail.com" TargetMode="External"/><Relationship Id="rId13" Type="http://schemas.openxmlformats.org/officeDocument/2006/relationships/hyperlink" Target="mailto:cplsaudesg@gmail.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plsaudesg@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hyperlink" Target="mailto:cplsaudesg@gmail.com"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portaldeservicos.planejamento.gov.br/" TargetMode="External"/><Relationship Id="rId14"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3C88A-83B7-44F5-9842-827396DED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43</Pages>
  <Words>14501</Words>
  <Characters>78307</Characters>
  <Application>Microsoft Office Word</Application>
  <DocSecurity>0</DocSecurity>
  <Lines>652</Lines>
  <Paragraphs>185</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92623</CharactersWithSpaces>
  <SharedDoc>false</SharedDoc>
  <HLinks>
    <vt:vector size="24" baseType="variant">
      <vt:variant>
        <vt:i4>1114176</vt:i4>
      </vt:variant>
      <vt:variant>
        <vt:i4>9</vt:i4>
      </vt:variant>
      <vt:variant>
        <vt:i4>0</vt:i4>
      </vt:variant>
      <vt:variant>
        <vt:i4>5</vt:i4>
      </vt:variant>
      <vt:variant>
        <vt:lpwstr>http://www.cnj.jus.br/improbidade_adm/consultar_requerido.php</vt:lpwstr>
      </vt:variant>
      <vt:variant>
        <vt:lpwstr/>
      </vt:variant>
      <vt:variant>
        <vt:i4>393288</vt:i4>
      </vt:variant>
      <vt:variant>
        <vt:i4>6</vt:i4>
      </vt:variant>
      <vt:variant>
        <vt:i4>0</vt:i4>
      </vt:variant>
      <vt:variant>
        <vt:i4>5</vt:i4>
      </vt:variant>
      <vt:variant>
        <vt:lpwstr>http://www.portaldatransparencia.gov.br/ceis</vt:lpwstr>
      </vt:variant>
      <vt:variant>
        <vt:lpwstr/>
      </vt:variant>
      <vt:variant>
        <vt:i4>6094849</vt:i4>
      </vt:variant>
      <vt:variant>
        <vt:i4>3</vt:i4>
      </vt:variant>
      <vt:variant>
        <vt:i4>0</vt:i4>
      </vt:variant>
      <vt:variant>
        <vt:i4>5</vt:i4>
      </vt:variant>
      <vt:variant>
        <vt:lpwstr>http://portaldeservicos.planejamento.gov.br/</vt:lpwstr>
      </vt:variant>
      <vt:variant>
        <vt:lpwstr/>
      </vt:variant>
      <vt:variant>
        <vt:i4>1703996</vt:i4>
      </vt:variant>
      <vt:variant>
        <vt:i4>0</vt:i4>
      </vt:variant>
      <vt:variant>
        <vt:i4>0</vt:i4>
      </vt:variant>
      <vt:variant>
        <vt:i4>5</vt:i4>
      </vt:variant>
      <vt:variant>
        <vt:lpwstr>mailto:pregoeiropmsgrj@gmail.com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DIGIT05</cp:lastModifiedBy>
  <cp:revision>4</cp:revision>
  <cp:lastPrinted>2022-12-26T14:38:00Z</cp:lastPrinted>
  <dcterms:created xsi:type="dcterms:W3CDTF">2023-04-18T18:14:00Z</dcterms:created>
  <dcterms:modified xsi:type="dcterms:W3CDTF">2023-04-18T19:17:00Z</dcterms:modified>
</cp:coreProperties>
</file>