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5DE" w:rsidRPr="000225A6" w:rsidRDefault="004A41A1" w:rsidP="00D4510A">
      <w:pPr>
        <w:spacing w:after="0" w:line="240" w:lineRule="auto"/>
        <w:jc w:val="center"/>
        <w:rPr>
          <w:rFonts w:ascii="Arial" w:eastAsia="Arial" w:hAnsi="Arial" w:cs="Arial"/>
          <w:b/>
          <w:sz w:val="28"/>
        </w:rPr>
      </w:pPr>
      <w:r w:rsidRPr="000225A6">
        <w:rPr>
          <w:rFonts w:ascii="Arial" w:eastAsia="Arial" w:hAnsi="Arial" w:cs="Arial"/>
          <w:b/>
          <w:sz w:val="28"/>
        </w:rPr>
        <w:t>TERMO DE REFERÊNCIA</w:t>
      </w:r>
    </w:p>
    <w:p w:rsidR="000225A6" w:rsidRPr="009A0AD0" w:rsidRDefault="00B0516A" w:rsidP="00D4510A">
      <w:pPr>
        <w:spacing w:after="0" w:line="240" w:lineRule="auto"/>
        <w:jc w:val="center"/>
        <w:rPr>
          <w:rFonts w:ascii="Arial Narrow" w:eastAsia="Arial" w:hAnsi="Arial Narrow" w:cs="Arial"/>
          <w:b/>
          <w:sz w:val="24"/>
          <w:szCs w:val="21"/>
        </w:rPr>
      </w:pPr>
      <w:r w:rsidRPr="009A0AD0">
        <w:rPr>
          <w:rFonts w:ascii="Arial Narrow" w:eastAsia="Arial" w:hAnsi="Arial Narrow" w:cs="Arial"/>
          <w:b/>
          <w:sz w:val="24"/>
          <w:szCs w:val="21"/>
        </w:rPr>
        <w:t>CONTRATAÇÃO</w:t>
      </w:r>
      <w:r w:rsidR="00111D82" w:rsidRPr="009A0AD0">
        <w:rPr>
          <w:rFonts w:ascii="Arial Narrow" w:eastAsia="Arial" w:hAnsi="Arial Narrow" w:cs="Arial"/>
          <w:b/>
          <w:sz w:val="24"/>
          <w:szCs w:val="21"/>
        </w:rPr>
        <w:t xml:space="preserve"> DIRETA</w:t>
      </w:r>
      <w:r w:rsidRPr="009A0AD0">
        <w:rPr>
          <w:rFonts w:ascii="Arial Narrow" w:eastAsia="Arial" w:hAnsi="Arial Narrow" w:cs="Arial"/>
          <w:b/>
          <w:sz w:val="24"/>
          <w:szCs w:val="21"/>
        </w:rPr>
        <w:t xml:space="preserve"> POR </w:t>
      </w:r>
      <w:r w:rsidR="009110B0">
        <w:rPr>
          <w:rFonts w:ascii="Arial Narrow" w:eastAsia="Arial" w:hAnsi="Arial Narrow" w:cs="Arial"/>
          <w:b/>
          <w:sz w:val="24"/>
          <w:szCs w:val="21"/>
        </w:rPr>
        <w:t>DISPENSA</w:t>
      </w:r>
    </w:p>
    <w:p w:rsidR="00926E3F" w:rsidRDefault="00926E3F" w:rsidP="00D4510A">
      <w:pPr>
        <w:spacing w:after="0" w:line="240" w:lineRule="auto"/>
        <w:jc w:val="center"/>
        <w:rPr>
          <w:rFonts w:ascii="Arial" w:eastAsia="Arial" w:hAnsi="Arial" w:cs="Arial"/>
          <w:b/>
        </w:rPr>
      </w:pPr>
    </w:p>
    <w:p w:rsidR="00D4510A" w:rsidRPr="00926E3F" w:rsidRDefault="00D4510A" w:rsidP="00D4510A">
      <w:pPr>
        <w:spacing w:after="0" w:line="240" w:lineRule="auto"/>
        <w:jc w:val="center"/>
        <w:rPr>
          <w:rFonts w:ascii="Arial" w:eastAsia="Arial" w:hAnsi="Arial" w:cs="Arial"/>
          <w:b/>
        </w:rPr>
      </w:pPr>
    </w:p>
    <w:p w:rsidR="005B55DE" w:rsidRDefault="00A2121F" w:rsidP="00D4510A">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OBJETO</w:t>
      </w:r>
    </w:p>
    <w:p w:rsidR="00824A07" w:rsidRDefault="00824A07">
      <w:pPr>
        <w:pBdr>
          <w:top w:val="nil"/>
          <w:left w:val="nil"/>
          <w:bottom w:val="nil"/>
          <w:right w:val="nil"/>
          <w:between w:val="nil"/>
        </w:pBdr>
        <w:spacing w:after="0"/>
        <w:ind w:left="720"/>
        <w:jc w:val="both"/>
        <w:rPr>
          <w:rFonts w:ascii="Arial" w:eastAsia="Arial" w:hAnsi="Arial" w:cs="Arial"/>
          <w:color w:val="000000"/>
        </w:rPr>
      </w:pPr>
    </w:p>
    <w:p w:rsidR="005B55DE" w:rsidRPr="002F32EE" w:rsidRDefault="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hAnsi="Arial" w:cs="Arial"/>
        </w:rPr>
        <w:t xml:space="preserve">Contratação de consultoria técnica para a elaboração de projeto </w:t>
      </w:r>
      <w:r>
        <w:rPr>
          <w:rFonts w:ascii="Arial" w:hAnsi="Arial" w:cs="Arial"/>
        </w:rPr>
        <w:t>técnico-</w:t>
      </w:r>
      <w:r w:rsidRPr="002F32EE">
        <w:rPr>
          <w:rFonts w:ascii="Arial" w:hAnsi="Arial" w:cs="Arial"/>
        </w:rPr>
        <w:t xml:space="preserve">operacional visando à modelagem de demanda do transporte público municipal e dimensionamento de linhas alimentadoras como requisito </w:t>
      </w:r>
      <w:r>
        <w:rPr>
          <w:rFonts w:ascii="Arial" w:hAnsi="Arial" w:cs="Arial"/>
        </w:rPr>
        <w:t>de</w:t>
      </w:r>
      <w:r w:rsidRPr="002F32EE">
        <w:rPr>
          <w:rFonts w:ascii="Arial" w:hAnsi="Arial" w:cs="Arial"/>
        </w:rPr>
        <w:t xml:space="preserve"> viabilização do MUVI, para atender à Secretaria de Transportes do Município de São Gonçalo/RJ</w:t>
      </w:r>
      <w:r w:rsidR="0003701D" w:rsidRPr="002F32EE">
        <w:rPr>
          <w:rFonts w:ascii="Arial" w:eastAsia="Arial" w:hAnsi="Arial" w:cs="Arial"/>
          <w:color w:val="000000"/>
        </w:rPr>
        <w:t>.</w:t>
      </w:r>
    </w:p>
    <w:p w:rsidR="005B55DE" w:rsidRPr="002F32EE" w:rsidRDefault="005B55DE">
      <w:pPr>
        <w:pBdr>
          <w:top w:val="nil"/>
          <w:left w:val="nil"/>
          <w:bottom w:val="nil"/>
          <w:right w:val="nil"/>
          <w:between w:val="nil"/>
        </w:pBdr>
        <w:spacing w:after="0"/>
        <w:ind w:left="720"/>
        <w:jc w:val="both"/>
        <w:rPr>
          <w:rFonts w:ascii="Arial" w:eastAsia="Arial" w:hAnsi="Arial" w:cs="Arial"/>
          <w:color w:val="000000"/>
        </w:rPr>
      </w:pPr>
    </w:p>
    <w:p w:rsidR="005B55DE" w:rsidRDefault="00710540" w:rsidP="00824A07">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FUNDAMENTAÇÃO</w:t>
      </w:r>
      <w:r w:rsidR="00CC6D56">
        <w:rPr>
          <w:rFonts w:ascii="Arial" w:eastAsia="Arial" w:hAnsi="Arial" w:cs="Arial"/>
          <w:b/>
          <w:color w:val="000000"/>
        </w:rPr>
        <w:t xml:space="preserve"> DA CONTRATAÇÃO</w:t>
      </w:r>
    </w:p>
    <w:p w:rsidR="00824A07" w:rsidRDefault="00824A07" w:rsidP="00157840">
      <w:pPr>
        <w:pBdr>
          <w:top w:val="nil"/>
          <w:left w:val="nil"/>
          <w:bottom w:val="nil"/>
          <w:right w:val="nil"/>
          <w:between w:val="nil"/>
        </w:pBdr>
        <w:spacing w:after="0"/>
        <w:ind w:left="720"/>
        <w:jc w:val="both"/>
        <w:rPr>
          <w:rFonts w:ascii="Arial" w:eastAsia="Arial" w:hAnsi="Arial" w:cs="Arial"/>
          <w:color w:val="000000"/>
        </w:rPr>
      </w:pP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 xml:space="preserve">2.1. O Município de São Gonçalo, através da Secretaria Municipal de Transportes, pretende, com </w:t>
      </w:r>
      <w:r>
        <w:rPr>
          <w:rFonts w:ascii="Arial" w:eastAsia="Arial" w:hAnsi="Arial" w:cs="Arial"/>
          <w:color w:val="000000"/>
        </w:rPr>
        <w:t>a referida</w:t>
      </w:r>
      <w:r w:rsidRPr="002F32EE">
        <w:rPr>
          <w:rFonts w:ascii="Arial" w:eastAsia="Arial" w:hAnsi="Arial" w:cs="Arial"/>
          <w:color w:val="000000"/>
        </w:rPr>
        <w:t xml:space="preserve"> contrata</w:t>
      </w:r>
      <w:r>
        <w:rPr>
          <w:rFonts w:ascii="Arial" w:eastAsia="Arial" w:hAnsi="Arial" w:cs="Arial"/>
          <w:color w:val="000000"/>
        </w:rPr>
        <w:t>ção</w:t>
      </w:r>
      <w:r w:rsidRPr="002F32EE">
        <w:rPr>
          <w:rFonts w:ascii="Arial" w:eastAsia="Arial" w:hAnsi="Arial" w:cs="Arial"/>
          <w:color w:val="000000"/>
        </w:rPr>
        <w:t>, viabilizar o atendimento às solicitações materializadas através de requisição do Departamento de Engenharia de Trânsito e Transportes - DETT e com base nas informa</w:t>
      </w:r>
      <w:r>
        <w:rPr>
          <w:rFonts w:ascii="Arial" w:eastAsia="Arial" w:hAnsi="Arial" w:cs="Arial"/>
          <w:color w:val="000000"/>
        </w:rPr>
        <w:t>ções a seguir relacionadas</w:t>
      </w:r>
      <w:r w:rsidRPr="002F32EE">
        <w:rPr>
          <w:rFonts w:ascii="Arial" w:eastAsia="Arial" w:hAnsi="Arial" w:cs="Arial"/>
          <w:color w:val="000000"/>
        </w:rPr>
        <w:t>.</w:t>
      </w: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 xml:space="preserve">2.2. O Plano Municipal de Mobilidade – PLANMOB prevê, em sua Diretriz nº 1, a implantação do MUVI (Mobilidade Urbana Verde Integrada) o que inclui a integração dos modais de transporte e, para isso, um estudo pormenorizado necessita ser realizado para </w:t>
      </w:r>
      <w:proofErr w:type="gramStart"/>
      <w:r w:rsidRPr="002F32EE">
        <w:rPr>
          <w:rFonts w:ascii="Arial" w:eastAsia="Arial" w:hAnsi="Arial" w:cs="Arial"/>
          <w:color w:val="000000"/>
        </w:rPr>
        <w:t>implementação</w:t>
      </w:r>
      <w:proofErr w:type="gramEnd"/>
      <w:r w:rsidRPr="002F32EE">
        <w:rPr>
          <w:rFonts w:ascii="Arial" w:eastAsia="Arial" w:hAnsi="Arial" w:cs="Arial"/>
          <w:color w:val="000000"/>
        </w:rPr>
        <w:t xml:space="preserve"> das ações efetivas do Plano que sejam competentes à SEMTRAN.</w:t>
      </w: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 xml:space="preserve">2.3. A PMSG vem </w:t>
      </w:r>
      <w:proofErr w:type="gramStart"/>
      <w:r w:rsidRPr="002F32EE">
        <w:rPr>
          <w:rFonts w:ascii="Arial" w:eastAsia="Arial" w:hAnsi="Arial" w:cs="Arial"/>
          <w:color w:val="000000"/>
        </w:rPr>
        <w:t>implementando</w:t>
      </w:r>
      <w:proofErr w:type="gramEnd"/>
      <w:r w:rsidRPr="002F32EE">
        <w:rPr>
          <w:rFonts w:ascii="Arial" w:eastAsia="Arial" w:hAnsi="Arial" w:cs="Arial"/>
          <w:color w:val="000000"/>
        </w:rPr>
        <w:t xml:space="preserve"> uma série de obras e serviços de engenharia (incluindo na área de Transportes) para o PLANMOB, cujo êxito nas contratações condiciona diretamente o atingimento dos objetivos e prazos inicialmente estipulados nas diretrizes do cronograma governamental. </w:t>
      </w: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2.4.  A SEMTRAN vem fazendo todo o possível para que a implantação do MUVI</w:t>
      </w:r>
      <w:r>
        <w:rPr>
          <w:rFonts w:ascii="Arial" w:eastAsia="Arial" w:hAnsi="Arial" w:cs="Arial"/>
          <w:color w:val="000000"/>
        </w:rPr>
        <w:t xml:space="preserve"> (Mobilidade Urbana Verde Integrada)</w:t>
      </w:r>
      <w:r w:rsidRPr="002F32EE">
        <w:rPr>
          <w:rFonts w:ascii="Arial" w:eastAsia="Arial" w:hAnsi="Arial" w:cs="Arial"/>
          <w:color w:val="000000"/>
        </w:rPr>
        <w:t xml:space="preserve"> - parte integrante do PLANMOB - tenha o máximo de celeridade combinada com a maior eficiência e economia possíveis, a fim de melhor atender o interesse público.</w:t>
      </w: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 xml:space="preserve">2.5. O escopo deste objeto é um amplo projeto de engenharia de trânsito que envolve aspectos técnicos </w:t>
      </w:r>
      <w:r>
        <w:rPr>
          <w:rFonts w:ascii="Arial" w:eastAsia="Arial" w:hAnsi="Arial" w:cs="Arial"/>
          <w:color w:val="000000"/>
        </w:rPr>
        <w:t xml:space="preserve">e operacionais </w:t>
      </w:r>
      <w:r w:rsidRPr="002F32EE">
        <w:rPr>
          <w:rFonts w:ascii="Arial" w:eastAsia="Arial" w:hAnsi="Arial" w:cs="Arial"/>
          <w:color w:val="000000"/>
        </w:rPr>
        <w:t xml:space="preserve">de alta complexidade, para os quais a SEMTRAN não se vê atualmente com o suficiente tempo, quadro de servidores e até </w:t>
      </w:r>
      <w:r w:rsidRPr="002F32EE">
        <w:rPr>
          <w:rFonts w:ascii="Arial" w:eastAsia="Arial" w:hAnsi="Arial" w:cs="Arial"/>
          <w:i/>
          <w:color w:val="000000"/>
        </w:rPr>
        <w:t>know-how</w:t>
      </w:r>
      <w:r w:rsidRPr="002F32EE">
        <w:rPr>
          <w:rFonts w:ascii="Arial" w:eastAsia="Arial" w:hAnsi="Arial" w:cs="Arial"/>
          <w:color w:val="000000"/>
        </w:rPr>
        <w:t xml:space="preserve"> ou especialização, condizentes com a abrangência desta demanda de contratação.</w:t>
      </w:r>
    </w:p>
    <w:p w:rsidR="002F32EE" w:rsidRPr="002F32EE" w:rsidRDefault="002F32EE" w:rsidP="002F32EE">
      <w:pPr>
        <w:pBdr>
          <w:top w:val="nil"/>
          <w:left w:val="nil"/>
          <w:bottom w:val="nil"/>
          <w:right w:val="nil"/>
          <w:between w:val="nil"/>
        </w:pBdr>
        <w:spacing w:after="0"/>
        <w:ind w:left="720"/>
        <w:jc w:val="both"/>
        <w:rPr>
          <w:rFonts w:ascii="Arial" w:eastAsia="Arial" w:hAnsi="Arial" w:cs="Arial"/>
          <w:color w:val="000000"/>
        </w:rPr>
      </w:pPr>
    </w:p>
    <w:p w:rsidR="005C3ED2" w:rsidRDefault="002F32EE" w:rsidP="002F32EE">
      <w:pPr>
        <w:pBdr>
          <w:top w:val="nil"/>
          <w:left w:val="nil"/>
          <w:bottom w:val="nil"/>
          <w:right w:val="nil"/>
          <w:between w:val="nil"/>
        </w:pBdr>
        <w:spacing w:after="0"/>
        <w:ind w:left="720"/>
        <w:jc w:val="both"/>
        <w:rPr>
          <w:rFonts w:ascii="Arial" w:eastAsia="Arial" w:hAnsi="Arial" w:cs="Arial"/>
          <w:color w:val="000000"/>
        </w:rPr>
      </w:pPr>
      <w:r w:rsidRPr="002F32EE">
        <w:rPr>
          <w:rFonts w:ascii="Arial" w:eastAsia="Arial" w:hAnsi="Arial" w:cs="Arial"/>
          <w:color w:val="000000"/>
        </w:rPr>
        <w:t>2.6. Portanto, realizar</w:t>
      </w:r>
      <w:r>
        <w:rPr>
          <w:rFonts w:ascii="Arial" w:eastAsia="Arial" w:hAnsi="Arial" w:cs="Arial"/>
          <w:color w:val="000000"/>
        </w:rPr>
        <w:t>emos</w:t>
      </w:r>
      <w:r w:rsidRPr="002F32EE">
        <w:rPr>
          <w:rFonts w:ascii="Arial" w:eastAsia="Arial" w:hAnsi="Arial" w:cs="Arial"/>
          <w:color w:val="000000"/>
        </w:rPr>
        <w:t xml:space="preserve"> a contratação de um Serviço de Consultoria que possa auxiliar os servidores do Departamento de Engenharia de Trânsito e Transportes – DETT, atuantes nos procedimentos a serem real</w:t>
      </w:r>
      <w:r>
        <w:rPr>
          <w:rFonts w:ascii="Arial" w:eastAsia="Arial" w:hAnsi="Arial" w:cs="Arial"/>
          <w:color w:val="000000"/>
        </w:rPr>
        <w:t>izados e entregues pela SEMTRAN para viabilização da implantação do MUVI.</w:t>
      </w:r>
    </w:p>
    <w:p w:rsidR="002F32EE" w:rsidRDefault="002F32EE" w:rsidP="002F32EE">
      <w:pPr>
        <w:pBdr>
          <w:top w:val="nil"/>
          <w:left w:val="nil"/>
          <w:bottom w:val="nil"/>
          <w:right w:val="nil"/>
          <w:between w:val="nil"/>
        </w:pBdr>
        <w:spacing w:after="0"/>
        <w:ind w:left="720"/>
        <w:jc w:val="both"/>
        <w:rPr>
          <w:rFonts w:ascii="Arial" w:eastAsia="Arial" w:hAnsi="Arial" w:cs="Arial"/>
          <w:b/>
          <w:color w:val="000000"/>
        </w:rPr>
      </w:pPr>
    </w:p>
    <w:p w:rsidR="000225A6" w:rsidRPr="000225A6" w:rsidRDefault="00B0516A" w:rsidP="000225A6">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 xml:space="preserve">DA JUSTIFICATIVA DA </w:t>
      </w:r>
      <w:r w:rsidR="009110B0">
        <w:rPr>
          <w:rFonts w:ascii="Arial" w:eastAsia="Arial" w:hAnsi="Arial" w:cs="Arial"/>
          <w:b/>
          <w:color w:val="000000"/>
        </w:rPr>
        <w:t>DISPENSA</w:t>
      </w:r>
    </w:p>
    <w:p w:rsidR="000225A6" w:rsidRPr="000225A6" w:rsidRDefault="000225A6" w:rsidP="000225A6">
      <w:pPr>
        <w:pBdr>
          <w:top w:val="nil"/>
          <w:left w:val="nil"/>
          <w:bottom w:val="nil"/>
          <w:right w:val="nil"/>
          <w:between w:val="nil"/>
        </w:pBdr>
        <w:spacing w:after="0"/>
        <w:ind w:left="720"/>
        <w:jc w:val="both"/>
        <w:rPr>
          <w:rFonts w:ascii="Arial" w:eastAsia="Arial" w:hAnsi="Arial" w:cs="Arial"/>
          <w:b/>
          <w:color w:val="000000"/>
        </w:rPr>
      </w:pPr>
    </w:p>
    <w:p w:rsidR="005B55DE" w:rsidRDefault="000E1967" w:rsidP="00111D82">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 xml:space="preserve">3.1. </w:t>
      </w:r>
      <w:r w:rsidR="000225A6" w:rsidRPr="000225A6">
        <w:rPr>
          <w:rFonts w:ascii="Arial" w:eastAsia="Arial" w:hAnsi="Arial" w:cs="Arial"/>
          <w:color w:val="000000"/>
        </w:rPr>
        <w:t xml:space="preserve">Os serviços a serem contratados se enquadram na definição de </w:t>
      </w:r>
      <w:r w:rsidR="00B0516A" w:rsidRPr="00B0516A">
        <w:rPr>
          <w:rFonts w:ascii="Arial" w:eastAsia="Arial" w:hAnsi="Arial" w:cs="Arial"/>
          <w:b/>
          <w:i/>
          <w:color w:val="000000"/>
        </w:rPr>
        <w:t xml:space="preserve">serviços </w:t>
      </w:r>
      <w:r w:rsidR="00B0516A">
        <w:rPr>
          <w:rFonts w:ascii="Arial" w:eastAsia="Arial" w:hAnsi="Arial" w:cs="Arial"/>
          <w:b/>
          <w:i/>
          <w:color w:val="000000"/>
        </w:rPr>
        <w:t xml:space="preserve">técnicos </w:t>
      </w:r>
      <w:r w:rsidR="00B0516A" w:rsidRPr="00B0516A">
        <w:rPr>
          <w:rFonts w:ascii="Arial" w:eastAsia="Arial" w:hAnsi="Arial" w:cs="Arial"/>
          <w:b/>
          <w:i/>
          <w:color w:val="000000"/>
        </w:rPr>
        <w:t>especializados</w:t>
      </w:r>
      <w:r w:rsidR="000225A6" w:rsidRPr="000225A6">
        <w:rPr>
          <w:rFonts w:ascii="Arial" w:eastAsia="Arial" w:hAnsi="Arial" w:cs="Arial"/>
          <w:color w:val="000000"/>
        </w:rPr>
        <w:t xml:space="preserve">, </w:t>
      </w:r>
      <w:r w:rsidR="00B0516A">
        <w:rPr>
          <w:rFonts w:ascii="Arial" w:eastAsia="Arial" w:hAnsi="Arial" w:cs="Arial"/>
          <w:color w:val="000000"/>
        </w:rPr>
        <w:t xml:space="preserve">de </w:t>
      </w:r>
      <w:r w:rsidR="00B0516A" w:rsidRPr="00B0516A">
        <w:rPr>
          <w:rFonts w:ascii="Arial" w:eastAsia="Arial" w:hAnsi="Arial" w:cs="Arial"/>
          <w:color w:val="000000"/>
        </w:rPr>
        <w:t>natureza predominan</w:t>
      </w:r>
      <w:r w:rsidR="00111D82">
        <w:rPr>
          <w:rFonts w:ascii="Arial" w:eastAsia="Arial" w:hAnsi="Arial" w:cs="Arial"/>
          <w:color w:val="000000"/>
        </w:rPr>
        <w:t>temente intelectual com empresa</w:t>
      </w:r>
      <w:r w:rsidR="00B0516A" w:rsidRPr="00B0516A">
        <w:rPr>
          <w:rFonts w:ascii="Arial" w:eastAsia="Arial" w:hAnsi="Arial" w:cs="Arial"/>
          <w:color w:val="000000"/>
        </w:rPr>
        <w:t xml:space="preserve"> de notória especialização, </w:t>
      </w:r>
      <w:r w:rsidR="00B0516A">
        <w:rPr>
          <w:rFonts w:ascii="Arial" w:eastAsia="Arial" w:hAnsi="Arial" w:cs="Arial"/>
          <w:color w:val="000000"/>
        </w:rPr>
        <w:t>para o</w:t>
      </w:r>
      <w:r w:rsidR="00111D82">
        <w:rPr>
          <w:rFonts w:ascii="Arial" w:eastAsia="Arial" w:hAnsi="Arial" w:cs="Arial"/>
          <w:color w:val="000000"/>
        </w:rPr>
        <w:t>s</w:t>
      </w:r>
      <w:r w:rsidR="00B0516A">
        <w:rPr>
          <w:rFonts w:ascii="Arial" w:eastAsia="Arial" w:hAnsi="Arial" w:cs="Arial"/>
          <w:color w:val="000000"/>
        </w:rPr>
        <w:t xml:space="preserve"> qua</w:t>
      </w:r>
      <w:r w:rsidR="00111D82">
        <w:rPr>
          <w:rFonts w:ascii="Arial" w:eastAsia="Arial" w:hAnsi="Arial" w:cs="Arial"/>
          <w:color w:val="000000"/>
        </w:rPr>
        <w:t>is</w:t>
      </w:r>
      <w:r w:rsidR="00B0516A">
        <w:rPr>
          <w:rFonts w:ascii="Arial" w:eastAsia="Arial" w:hAnsi="Arial" w:cs="Arial"/>
          <w:color w:val="000000"/>
        </w:rPr>
        <w:t xml:space="preserve"> seria muito difícil realizar uma competição em tempo hábil </w:t>
      </w:r>
      <w:r w:rsidR="00111D82">
        <w:rPr>
          <w:rFonts w:ascii="Arial" w:eastAsia="Arial" w:hAnsi="Arial" w:cs="Arial"/>
          <w:color w:val="000000"/>
        </w:rPr>
        <w:t>com</w:t>
      </w:r>
      <w:r w:rsidR="00B0516A">
        <w:rPr>
          <w:rFonts w:ascii="Arial" w:eastAsia="Arial" w:hAnsi="Arial" w:cs="Arial"/>
          <w:color w:val="000000"/>
        </w:rPr>
        <w:t xml:space="preserve"> empresas intere</w:t>
      </w:r>
      <w:r>
        <w:rPr>
          <w:rFonts w:ascii="Arial" w:eastAsia="Arial" w:hAnsi="Arial" w:cs="Arial"/>
          <w:color w:val="000000"/>
        </w:rPr>
        <w:t>ssadas em realizá-los,</w:t>
      </w:r>
      <w:r w:rsidR="00B0516A">
        <w:rPr>
          <w:rFonts w:ascii="Arial" w:eastAsia="Arial" w:hAnsi="Arial" w:cs="Arial"/>
          <w:color w:val="000000"/>
        </w:rPr>
        <w:t xml:space="preserve"> haja vista a oferta bastante escassa</w:t>
      </w:r>
      <w:r w:rsidR="000225A6" w:rsidRPr="000225A6">
        <w:rPr>
          <w:rFonts w:ascii="Arial" w:eastAsia="Arial" w:hAnsi="Arial" w:cs="Arial"/>
          <w:color w:val="000000"/>
        </w:rPr>
        <w:t xml:space="preserve">, </w:t>
      </w:r>
      <w:r w:rsidR="00111D82">
        <w:rPr>
          <w:rFonts w:ascii="Arial" w:eastAsia="Arial" w:hAnsi="Arial" w:cs="Arial"/>
          <w:color w:val="000000"/>
        </w:rPr>
        <w:t xml:space="preserve">e </w:t>
      </w:r>
      <w:r w:rsidR="00B0516A">
        <w:rPr>
          <w:rFonts w:ascii="Arial" w:eastAsia="Arial" w:hAnsi="Arial" w:cs="Arial"/>
          <w:color w:val="000000"/>
        </w:rPr>
        <w:t>estando</w:t>
      </w:r>
      <w:proofErr w:type="gramStart"/>
      <w:r w:rsidR="00B0516A">
        <w:rPr>
          <w:rFonts w:ascii="Arial" w:eastAsia="Arial" w:hAnsi="Arial" w:cs="Arial"/>
          <w:color w:val="000000"/>
        </w:rPr>
        <w:t xml:space="preserve"> </w:t>
      </w:r>
      <w:r w:rsidR="00B0516A">
        <w:rPr>
          <w:rFonts w:ascii="Arial" w:eastAsia="Arial" w:hAnsi="Arial" w:cs="Arial"/>
          <w:color w:val="000000"/>
        </w:rPr>
        <w:lastRenderedPageBreak/>
        <w:t>portanto</w:t>
      </w:r>
      <w:proofErr w:type="gramEnd"/>
      <w:r w:rsidR="00B0516A">
        <w:rPr>
          <w:rFonts w:ascii="Arial" w:eastAsia="Arial" w:hAnsi="Arial" w:cs="Arial"/>
          <w:color w:val="000000"/>
        </w:rPr>
        <w:t xml:space="preserve"> em conformidade com o A</w:t>
      </w:r>
      <w:r w:rsidR="000225A6" w:rsidRPr="000225A6">
        <w:rPr>
          <w:rFonts w:ascii="Arial" w:eastAsia="Arial" w:hAnsi="Arial" w:cs="Arial"/>
          <w:color w:val="000000"/>
        </w:rPr>
        <w:t xml:space="preserve">rt. </w:t>
      </w:r>
      <w:r w:rsidR="00B0516A">
        <w:rPr>
          <w:rFonts w:ascii="Arial" w:eastAsia="Arial" w:hAnsi="Arial" w:cs="Arial"/>
          <w:color w:val="000000"/>
        </w:rPr>
        <w:t>74</w:t>
      </w:r>
      <w:r w:rsidR="00111D82">
        <w:rPr>
          <w:rFonts w:ascii="Arial" w:eastAsia="Arial" w:hAnsi="Arial" w:cs="Arial"/>
          <w:color w:val="000000"/>
        </w:rPr>
        <w:t>, inciso III, da</w:t>
      </w:r>
      <w:r w:rsidR="000225A6" w:rsidRPr="000225A6">
        <w:rPr>
          <w:rFonts w:ascii="Arial" w:eastAsia="Arial" w:hAnsi="Arial" w:cs="Arial"/>
          <w:color w:val="000000"/>
        </w:rPr>
        <w:t xml:space="preserve"> Lei </w:t>
      </w:r>
      <w:r w:rsidR="00B57D87">
        <w:rPr>
          <w:rFonts w:ascii="Arial" w:eastAsia="Arial" w:hAnsi="Arial" w:cs="Arial"/>
          <w:color w:val="000000"/>
        </w:rPr>
        <w:t xml:space="preserve">nº </w:t>
      </w:r>
      <w:r w:rsidR="00111D82">
        <w:rPr>
          <w:rFonts w:ascii="Arial" w:eastAsia="Arial" w:hAnsi="Arial" w:cs="Arial"/>
          <w:color w:val="000000"/>
        </w:rPr>
        <w:t>14.133/2021 – Nova Lei de Licitações</w:t>
      </w:r>
      <w:r w:rsidR="000225A6" w:rsidRPr="000225A6">
        <w:rPr>
          <w:rFonts w:ascii="Arial" w:eastAsia="Arial" w:hAnsi="Arial" w:cs="Arial"/>
          <w:color w:val="000000"/>
        </w:rPr>
        <w:t>.</w:t>
      </w:r>
    </w:p>
    <w:p w:rsidR="00D2021F" w:rsidRDefault="00D2021F" w:rsidP="00111D82">
      <w:pPr>
        <w:pBdr>
          <w:top w:val="nil"/>
          <w:left w:val="nil"/>
          <w:bottom w:val="nil"/>
          <w:right w:val="nil"/>
          <w:between w:val="nil"/>
        </w:pBdr>
        <w:spacing w:after="0"/>
        <w:ind w:left="720"/>
        <w:jc w:val="both"/>
        <w:rPr>
          <w:rFonts w:ascii="Arial" w:eastAsia="Arial" w:hAnsi="Arial" w:cs="Arial"/>
          <w:color w:val="000000"/>
        </w:rPr>
      </w:pPr>
    </w:p>
    <w:p w:rsid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r>
        <w:rPr>
          <w:rFonts w:ascii="Arial" w:eastAsia="Arial" w:hAnsi="Arial" w:cs="Arial"/>
          <w:color w:val="000000"/>
        </w:rPr>
        <w:t>3.1</w:t>
      </w:r>
      <w:r w:rsidRPr="00B6659B">
        <w:rPr>
          <w:rFonts w:ascii="Arial" w:eastAsia="Arial" w:hAnsi="Arial" w:cs="Arial"/>
          <w:color w:val="000000"/>
        </w:rPr>
        <w:t>.1.</w:t>
      </w:r>
      <w:r w:rsidRPr="00B6659B">
        <w:rPr>
          <w:rFonts w:ascii="Arial" w:eastAsia="Arial" w:hAnsi="Arial" w:cs="Arial"/>
          <w:color w:val="000000"/>
        </w:rPr>
        <w:tab/>
      </w:r>
      <w:r>
        <w:rPr>
          <w:rFonts w:ascii="Arial" w:eastAsia="Arial" w:hAnsi="Arial" w:cs="Arial"/>
          <w:color w:val="000000"/>
        </w:rPr>
        <w:t xml:space="preserve">No entanto, ao longo da busca pela melhor solução para a contratação em tela, foi </w:t>
      </w:r>
      <w:proofErr w:type="gramStart"/>
      <w:r>
        <w:rPr>
          <w:rFonts w:ascii="Arial" w:eastAsia="Arial" w:hAnsi="Arial" w:cs="Arial"/>
          <w:color w:val="000000"/>
        </w:rPr>
        <w:t>constatado</w:t>
      </w:r>
      <w:proofErr w:type="gramEnd"/>
      <w:r>
        <w:rPr>
          <w:rFonts w:ascii="Arial" w:eastAsia="Arial" w:hAnsi="Arial" w:cs="Arial"/>
          <w:color w:val="000000"/>
        </w:rPr>
        <w:t xml:space="preserve"> pela equipe técnica da SEMTRAN que o dispositivo legal que melhor respalda a referida contratação está contido</w:t>
      </w:r>
      <w:r w:rsidRPr="00D2021F">
        <w:rPr>
          <w:rFonts w:ascii="Arial" w:eastAsia="Arial" w:hAnsi="Arial" w:cs="Arial"/>
          <w:color w:val="000000"/>
        </w:rPr>
        <w:t xml:space="preserve"> no art 75, XV, da Lei 14.133/21</w:t>
      </w:r>
      <w:r>
        <w:rPr>
          <w:rFonts w:ascii="Arial" w:eastAsia="Arial" w:hAnsi="Arial" w:cs="Arial"/>
          <w:color w:val="000000"/>
        </w:rPr>
        <w:t>.</w:t>
      </w:r>
    </w:p>
    <w:p w:rsidR="000E1967" w:rsidRDefault="000E1967" w:rsidP="00111D82">
      <w:pPr>
        <w:pBdr>
          <w:top w:val="nil"/>
          <w:left w:val="nil"/>
          <w:bottom w:val="nil"/>
          <w:right w:val="nil"/>
          <w:between w:val="nil"/>
        </w:pBdr>
        <w:spacing w:after="0"/>
        <w:ind w:left="720"/>
        <w:jc w:val="both"/>
        <w:rPr>
          <w:rFonts w:ascii="Arial" w:eastAsia="Arial" w:hAnsi="Arial" w:cs="Arial"/>
          <w:color w:val="000000"/>
        </w:rPr>
      </w:pPr>
    </w:p>
    <w:p w:rsidR="000E1967" w:rsidRPr="00D2021F" w:rsidRDefault="000E1967" w:rsidP="000E1967">
      <w:pPr>
        <w:pBdr>
          <w:top w:val="nil"/>
          <w:left w:val="nil"/>
          <w:bottom w:val="nil"/>
          <w:right w:val="nil"/>
          <w:between w:val="nil"/>
        </w:pBdr>
        <w:spacing w:after="0"/>
        <w:ind w:left="720"/>
        <w:jc w:val="both"/>
        <w:rPr>
          <w:rFonts w:ascii="Arial" w:eastAsia="Arial" w:hAnsi="Arial" w:cs="Arial"/>
          <w:color w:val="000000"/>
        </w:rPr>
      </w:pPr>
      <w:r w:rsidRPr="00D2021F">
        <w:rPr>
          <w:rFonts w:ascii="Arial" w:eastAsia="Arial" w:hAnsi="Arial" w:cs="Arial"/>
          <w:color w:val="000000"/>
        </w:rPr>
        <w:t>3.2.</w:t>
      </w:r>
      <w:r w:rsidRPr="00D2021F">
        <w:rPr>
          <w:rFonts w:ascii="Arial" w:eastAsia="Arial" w:hAnsi="Arial" w:cs="Arial"/>
          <w:color w:val="000000"/>
        </w:rPr>
        <w:tab/>
        <w:t xml:space="preserve">A escolha do prestador dos serviços, a empresa </w:t>
      </w:r>
      <w:r w:rsidR="00D2021F" w:rsidRPr="00D2021F">
        <w:rPr>
          <w:rFonts w:ascii="Arial" w:eastAsia="Arial" w:hAnsi="Arial" w:cs="Arial"/>
          <w:b/>
          <w:color w:val="000000"/>
        </w:rPr>
        <w:t>FSFA – Fundação São Francisco de Assis</w:t>
      </w:r>
      <w:proofErr w:type="gramStart"/>
      <w:r w:rsidRPr="00D2021F">
        <w:rPr>
          <w:rFonts w:ascii="Arial" w:eastAsia="Arial" w:hAnsi="Arial" w:cs="Arial"/>
          <w:color w:val="000000"/>
        </w:rPr>
        <w:t>, foi</w:t>
      </w:r>
      <w:proofErr w:type="gramEnd"/>
      <w:r w:rsidRPr="00D2021F">
        <w:rPr>
          <w:rFonts w:ascii="Arial" w:eastAsia="Arial" w:hAnsi="Arial" w:cs="Arial"/>
          <w:color w:val="000000"/>
        </w:rPr>
        <w:t xml:space="preserve"> feita com base nas seguintes razões: </w:t>
      </w:r>
    </w:p>
    <w:p w:rsidR="000E1967" w:rsidRPr="000E1967" w:rsidRDefault="000E1967" w:rsidP="000E1967">
      <w:pPr>
        <w:pBdr>
          <w:top w:val="nil"/>
          <w:left w:val="nil"/>
          <w:bottom w:val="nil"/>
          <w:right w:val="nil"/>
          <w:between w:val="nil"/>
        </w:pBdr>
        <w:spacing w:after="0"/>
        <w:ind w:left="720"/>
        <w:jc w:val="both"/>
        <w:rPr>
          <w:rFonts w:ascii="Arial" w:eastAsia="Arial" w:hAnsi="Arial" w:cs="Arial"/>
          <w:color w:val="000000"/>
          <w:highlight w:val="yellow"/>
        </w:rPr>
      </w:pPr>
    </w:p>
    <w:p w:rsidR="00D2021F" w:rsidRP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r>
        <w:rPr>
          <w:rFonts w:ascii="Arial" w:eastAsia="Arial" w:hAnsi="Arial" w:cs="Arial"/>
          <w:color w:val="000000"/>
        </w:rPr>
        <w:t xml:space="preserve">3.2.1. Por se tratar de </w:t>
      </w:r>
      <w:r w:rsidRPr="00D2021F">
        <w:rPr>
          <w:rFonts w:ascii="Arial" w:eastAsia="Arial" w:hAnsi="Arial" w:cs="Arial"/>
          <w:color w:val="000000"/>
        </w:rPr>
        <w:t xml:space="preserve">instituição brasileira que se dedique a apoiar, captar e executar atividades de ensino, pesquisa e desenvolvimento institucional, científico e tecnológico, </w:t>
      </w:r>
      <w:r>
        <w:rPr>
          <w:rFonts w:ascii="Arial" w:eastAsia="Arial" w:hAnsi="Arial" w:cs="Arial"/>
          <w:color w:val="000000"/>
        </w:rPr>
        <w:t>com</w:t>
      </w:r>
      <w:r w:rsidRPr="00D2021F">
        <w:rPr>
          <w:rFonts w:ascii="Arial" w:eastAsia="Arial" w:hAnsi="Arial" w:cs="Arial"/>
          <w:color w:val="000000"/>
        </w:rPr>
        <w:t xml:space="preserve"> inquestionável reputação ético-profissional e </w:t>
      </w:r>
      <w:r>
        <w:rPr>
          <w:rFonts w:ascii="Arial" w:eastAsia="Arial" w:hAnsi="Arial" w:cs="Arial"/>
          <w:color w:val="000000"/>
        </w:rPr>
        <w:t>sem</w:t>
      </w:r>
      <w:r w:rsidRPr="00D2021F">
        <w:rPr>
          <w:rFonts w:ascii="Arial" w:eastAsia="Arial" w:hAnsi="Arial" w:cs="Arial"/>
          <w:color w:val="000000"/>
        </w:rPr>
        <w:t xml:space="preserve"> fins lucrativos.</w:t>
      </w:r>
    </w:p>
    <w:p w:rsidR="00D2021F" w:rsidRP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p>
    <w:p w:rsidR="00D2021F" w:rsidRP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r>
        <w:rPr>
          <w:rFonts w:ascii="Arial" w:eastAsia="Arial" w:hAnsi="Arial" w:cs="Arial"/>
          <w:color w:val="000000"/>
        </w:rPr>
        <w:t xml:space="preserve">3.2.2. </w:t>
      </w:r>
      <w:r w:rsidRPr="00D2021F">
        <w:rPr>
          <w:rFonts w:ascii="Arial" w:eastAsia="Arial" w:hAnsi="Arial" w:cs="Arial"/>
          <w:color w:val="000000"/>
        </w:rPr>
        <w:t xml:space="preserve">Amparado no inciso XV do artigo 75 da Lei nº 14.133/2021, torna-se </w:t>
      </w:r>
      <w:r w:rsidRPr="00D2021F">
        <w:rPr>
          <w:rFonts w:ascii="Arial" w:eastAsia="Arial" w:hAnsi="Arial" w:cs="Arial"/>
          <w:color w:val="000000"/>
          <w:u w:val="single"/>
        </w:rPr>
        <w:t>dispensável a licitação</w:t>
      </w:r>
      <w:r w:rsidRPr="00D2021F">
        <w:rPr>
          <w:rFonts w:ascii="Arial" w:eastAsia="Arial" w:hAnsi="Arial" w:cs="Arial"/>
          <w:color w:val="000000"/>
        </w:rPr>
        <w:t xml:space="preserve"> para a contratação de instituição brasileira que atenda aos seguintes requisitos:</w:t>
      </w:r>
    </w:p>
    <w:p w:rsidR="00D2021F" w:rsidRP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p>
    <w:p w:rsidR="00D2021F" w:rsidRPr="00D2021F" w:rsidRDefault="00D2021F" w:rsidP="00D2021F">
      <w:pPr>
        <w:pStyle w:val="PargrafodaLista"/>
        <w:numPr>
          <w:ilvl w:val="0"/>
          <w:numId w:val="6"/>
        </w:numPr>
        <w:pBdr>
          <w:top w:val="nil"/>
          <w:left w:val="nil"/>
          <w:bottom w:val="nil"/>
          <w:right w:val="nil"/>
          <w:between w:val="nil"/>
        </w:pBdr>
        <w:spacing w:after="0" w:line="240" w:lineRule="auto"/>
        <w:ind w:left="1843"/>
        <w:jc w:val="both"/>
        <w:rPr>
          <w:rFonts w:ascii="Arial" w:eastAsia="Arial" w:hAnsi="Arial" w:cs="Arial"/>
          <w:color w:val="000000"/>
        </w:rPr>
      </w:pPr>
      <w:r w:rsidRPr="00D2021F">
        <w:rPr>
          <w:rFonts w:ascii="Arial" w:eastAsia="Arial" w:hAnsi="Arial" w:cs="Arial"/>
          <w:color w:val="000000"/>
        </w:rPr>
        <w:t>Finalidade estatutária: Apoiar, captar e executar atividades de ensino, pesquisa, extensão, desenvolvimento institucional, científico e tecnológico, e estímulo à inovação.</w:t>
      </w:r>
    </w:p>
    <w:p w:rsidR="00D2021F" w:rsidRPr="00D2021F" w:rsidRDefault="00D2021F" w:rsidP="00D2021F">
      <w:pPr>
        <w:pStyle w:val="PargrafodaLista"/>
        <w:numPr>
          <w:ilvl w:val="0"/>
          <w:numId w:val="6"/>
        </w:numPr>
        <w:pBdr>
          <w:top w:val="nil"/>
          <w:left w:val="nil"/>
          <w:bottom w:val="nil"/>
          <w:right w:val="nil"/>
          <w:between w:val="nil"/>
        </w:pBdr>
        <w:spacing w:after="0" w:line="240" w:lineRule="auto"/>
        <w:ind w:left="1843"/>
        <w:jc w:val="both"/>
        <w:rPr>
          <w:rFonts w:ascii="Arial" w:eastAsia="Arial" w:hAnsi="Arial" w:cs="Arial"/>
          <w:color w:val="000000"/>
        </w:rPr>
      </w:pPr>
      <w:r w:rsidRPr="00D2021F">
        <w:rPr>
          <w:rFonts w:ascii="Arial" w:eastAsia="Arial" w:hAnsi="Arial" w:cs="Arial"/>
          <w:color w:val="000000"/>
        </w:rPr>
        <w:t>Capacidade técnica: Comprovada aptidão para realizar o planejamento operacional e dimensionamento do sistema de transporte público por ônibus no município de São Gonçalo-RJ.</w:t>
      </w:r>
    </w:p>
    <w:p w:rsidR="00D2021F" w:rsidRPr="00D2021F" w:rsidRDefault="00D2021F" w:rsidP="00D2021F">
      <w:pPr>
        <w:pStyle w:val="PargrafodaLista"/>
        <w:numPr>
          <w:ilvl w:val="0"/>
          <w:numId w:val="6"/>
        </w:numPr>
        <w:pBdr>
          <w:top w:val="nil"/>
          <w:left w:val="nil"/>
          <w:bottom w:val="nil"/>
          <w:right w:val="nil"/>
          <w:between w:val="nil"/>
        </w:pBdr>
        <w:spacing w:after="0" w:line="240" w:lineRule="auto"/>
        <w:ind w:left="1843"/>
        <w:jc w:val="both"/>
        <w:rPr>
          <w:rFonts w:ascii="Arial" w:eastAsia="Arial" w:hAnsi="Arial" w:cs="Arial"/>
          <w:color w:val="000000"/>
        </w:rPr>
      </w:pPr>
      <w:r w:rsidRPr="00D2021F">
        <w:rPr>
          <w:rFonts w:ascii="Arial" w:eastAsia="Arial" w:hAnsi="Arial" w:cs="Arial"/>
          <w:color w:val="000000"/>
        </w:rPr>
        <w:t>Notória reputação ética e profissional: Reconhecimento público de sua excelência moral e profissional na área de atuação.</w:t>
      </w:r>
    </w:p>
    <w:p w:rsidR="00B6659B" w:rsidRPr="00D2021F" w:rsidRDefault="00D2021F" w:rsidP="00D2021F">
      <w:pPr>
        <w:pStyle w:val="PargrafodaLista"/>
        <w:numPr>
          <w:ilvl w:val="0"/>
          <w:numId w:val="6"/>
        </w:numPr>
        <w:pBdr>
          <w:top w:val="nil"/>
          <w:left w:val="nil"/>
          <w:bottom w:val="nil"/>
          <w:right w:val="nil"/>
          <w:between w:val="nil"/>
        </w:pBdr>
        <w:spacing w:after="0" w:line="240" w:lineRule="auto"/>
        <w:ind w:left="1843"/>
        <w:jc w:val="both"/>
        <w:rPr>
          <w:rFonts w:ascii="Arial" w:eastAsia="Arial" w:hAnsi="Arial" w:cs="Arial"/>
          <w:color w:val="000000"/>
        </w:rPr>
      </w:pPr>
      <w:r w:rsidRPr="00D2021F">
        <w:rPr>
          <w:rFonts w:ascii="Arial" w:eastAsia="Arial" w:hAnsi="Arial" w:cs="Arial"/>
          <w:color w:val="000000"/>
        </w:rPr>
        <w:t>Natureza sem fins lucrativos: Ausência de fins lucrativos em sua missão e atividades.</w:t>
      </w:r>
    </w:p>
    <w:p w:rsidR="00D2021F" w:rsidRDefault="00D2021F" w:rsidP="00D2021F">
      <w:pPr>
        <w:pBdr>
          <w:top w:val="nil"/>
          <w:left w:val="nil"/>
          <w:bottom w:val="nil"/>
          <w:right w:val="nil"/>
          <w:between w:val="nil"/>
        </w:pBdr>
        <w:spacing w:after="0" w:line="240" w:lineRule="auto"/>
        <w:ind w:left="1418"/>
        <w:jc w:val="both"/>
        <w:rPr>
          <w:rFonts w:ascii="Arial" w:eastAsia="Arial" w:hAnsi="Arial" w:cs="Arial"/>
          <w:color w:val="000000"/>
        </w:rPr>
      </w:pPr>
    </w:p>
    <w:p w:rsidR="00B6659B" w:rsidRDefault="00B6659B" w:rsidP="00B6659B">
      <w:pPr>
        <w:pBdr>
          <w:top w:val="nil"/>
          <w:left w:val="nil"/>
          <w:bottom w:val="nil"/>
          <w:right w:val="nil"/>
          <w:between w:val="nil"/>
        </w:pBdr>
        <w:spacing w:after="0" w:line="240" w:lineRule="auto"/>
        <w:ind w:left="1418"/>
        <w:jc w:val="both"/>
        <w:rPr>
          <w:rFonts w:ascii="Arial" w:eastAsia="Arial" w:hAnsi="Arial" w:cs="Arial"/>
          <w:color w:val="000000"/>
        </w:rPr>
      </w:pPr>
      <w:r>
        <w:rPr>
          <w:rFonts w:ascii="Arial" w:eastAsia="Arial" w:hAnsi="Arial" w:cs="Arial"/>
          <w:color w:val="000000"/>
        </w:rPr>
        <w:t>3.2.</w:t>
      </w:r>
      <w:r w:rsidR="009A0AD0">
        <w:rPr>
          <w:rFonts w:ascii="Arial" w:eastAsia="Arial" w:hAnsi="Arial" w:cs="Arial"/>
          <w:color w:val="000000"/>
        </w:rPr>
        <w:t>4</w:t>
      </w:r>
      <w:r>
        <w:rPr>
          <w:rFonts w:ascii="Arial" w:eastAsia="Arial" w:hAnsi="Arial" w:cs="Arial"/>
          <w:color w:val="000000"/>
        </w:rPr>
        <w:t>. A</w:t>
      </w:r>
      <w:r w:rsidR="00D2021F">
        <w:rPr>
          <w:rFonts w:ascii="Arial" w:eastAsia="Arial" w:hAnsi="Arial" w:cs="Arial"/>
          <w:color w:val="000000"/>
        </w:rPr>
        <w:t>inda</w:t>
      </w:r>
      <w:r w:rsidR="00D2021F" w:rsidRPr="00D2021F">
        <w:rPr>
          <w:rFonts w:ascii="Arial" w:eastAsia="Arial" w:hAnsi="Arial" w:cs="Arial"/>
          <w:color w:val="000000"/>
        </w:rPr>
        <w:t>, a</w:t>
      </w:r>
      <w:r w:rsidRPr="00D2021F">
        <w:rPr>
          <w:rFonts w:ascii="Arial" w:eastAsia="Arial" w:hAnsi="Arial" w:cs="Arial"/>
          <w:color w:val="000000"/>
        </w:rPr>
        <w:t xml:space="preserve"> </w:t>
      </w:r>
      <w:r w:rsidR="00D2021F" w:rsidRPr="00D2021F">
        <w:rPr>
          <w:rFonts w:ascii="Arial" w:eastAsia="Arial" w:hAnsi="Arial" w:cs="Arial"/>
          <w:b/>
          <w:color w:val="000000"/>
        </w:rPr>
        <w:t>FSFA – Fundação São Francisco de Assis</w:t>
      </w:r>
      <w:r>
        <w:rPr>
          <w:rFonts w:ascii="Arial" w:eastAsia="Arial" w:hAnsi="Arial" w:cs="Arial"/>
          <w:color w:val="000000"/>
        </w:rPr>
        <w:t xml:space="preserve"> atuou conjuntamente no projeto de elaboração do Plano de Mobilidade Municipal – PLANMOB possuindo um conhecimento prévio </w:t>
      </w:r>
      <w:r w:rsidR="009A0AD0">
        <w:rPr>
          <w:rFonts w:ascii="Arial" w:eastAsia="Arial" w:hAnsi="Arial" w:cs="Arial"/>
          <w:color w:val="000000"/>
        </w:rPr>
        <w:t xml:space="preserve">robusto </w:t>
      </w:r>
      <w:r>
        <w:rPr>
          <w:rFonts w:ascii="Arial" w:eastAsia="Arial" w:hAnsi="Arial" w:cs="Arial"/>
          <w:color w:val="000000"/>
        </w:rPr>
        <w:t>sobre as condições físicas e sociais do Município de São Gonçalo</w:t>
      </w:r>
      <w:r w:rsidR="009A0AD0">
        <w:rPr>
          <w:rFonts w:ascii="Arial" w:eastAsia="Arial" w:hAnsi="Arial" w:cs="Arial"/>
          <w:color w:val="000000"/>
        </w:rPr>
        <w:t>, sendo um importante indicativo para uma correta entrega do objeto em todos os seus aspectos técnicos</w:t>
      </w:r>
      <w:r w:rsidR="00D2021F">
        <w:rPr>
          <w:rFonts w:ascii="Arial" w:eastAsia="Arial" w:hAnsi="Arial" w:cs="Arial"/>
          <w:color w:val="000000"/>
        </w:rPr>
        <w:t xml:space="preserve"> e operacionais</w:t>
      </w:r>
      <w:r>
        <w:rPr>
          <w:rFonts w:ascii="Arial" w:eastAsia="Arial" w:hAnsi="Arial" w:cs="Arial"/>
          <w:color w:val="000000"/>
        </w:rPr>
        <w:t>.</w:t>
      </w:r>
    </w:p>
    <w:p w:rsidR="005B55DE" w:rsidRDefault="005B55DE">
      <w:pPr>
        <w:pBdr>
          <w:top w:val="nil"/>
          <w:left w:val="nil"/>
          <w:bottom w:val="nil"/>
          <w:right w:val="nil"/>
          <w:between w:val="nil"/>
        </w:pBdr>
        <w:spacing w:after="0"/>
        <w:ind w:left="720"/>
        <w:jc w:val="both"/>
        <w:rPr>
          <w:rFonts w:ascii="Arial" w:eastAsia="Arial" w:hAnsi="Arial" w:cs="Arial"/>
          <w:b/>
          <w:color w:val="000000"/>
        </w:rPr>
      </w:pPr>
    </w:p>
    <w:p w:rsidR="00B57D87" w:rsidRDefault="00B57D87" w:rsidP="00FE2E10">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 xml:space="preserve">REGIME DE EXECUÇÃO E </w:t>
      </w:r>
      <w:r w:rsidR="00DB3EE8">
        <w:rPr>
          <w:rFonts w:ascii="Arial" w:eastAsia="Arial" w:hAnsi="Arial" w:cs="Arial"/>
          <w:b/>
          <w:color w:val="000000"/>
        </w:rPr>
        <w:t>FORMA</w:t>
      </w:r>
      <w:r>
        <w:rPr>
          <w:rFonts w:ascii="Arial" w:eastAsia="Arial" w:hAnsi="Arial" w:cs="Arial"/>
          <w:b/>
          <w:color w:val="000000"/>
        </w:rPr>
        <w:t xml:space="preserve"> DE </w:t>
      </w:r>
      <w:r w:rsidR="003A42C5">
        <w:rPr>
          <w:rFonts w:ascii="Arial" w:eastAsia="Arial" w:hAnsi="Arial" w:cs="Arial"/>
          <w:b/>
          <w:color w:val="000000"/>
        </w:rPr>
        <w:t>CONTRATAÇÃO</w:t>
      </w:r>
    </w:p>
    <w:p w:rsidR="00B57D87" w:rsidRDefault="00B57D87" w:rsidP="00B57D87">
      <w:pPr>
        <w:pBdr>
          <w:top w:val="nil"/>
          <w:left w:val="nil"/>
          <w:bottom w:val="nil"/>
          <w:right w:val="nil"/>
          <w:between w:val="nil"/>
        </w:pBdr>
        <w:spacing w:after="0"/>
        <w:ind w:left="720"/>
        <w:jc w:val="both"/>
        <w:rPr>
          <w:rFonts w:ascii="Arial" w:eastAsia="Arial" w:hAnsi="Arial" w:cs="Arial"/>
          <w:b/>
          <w:color w:val="000000"/>
        </w:rPr>
      </w:pPr>
    </w:p>
    <w:p w:rsidR="00B57D87" w:rsidRDefault="00B57D87" w:rsidP="00B57D87">
      <w:pPr>
        <w:pBdr>
          <w:top w:val="nil"/>
          <w:left w:val="nil"/>
          <w:bottom w:val="nil"/>
          <w:right w:val="nil"/>
          <w:between w:val="nil"/>
        </w:pBdr>
        <w:spacing w:after="0"/>
        <w:ind w:left="720"/>
        <w:jc w:val="both"/>
        <w:rPr>
          <w:rFonts w:ascii="Arial" w:eastAsia="Arial" w:hAnsi="Arial" w:cs="Arial"/>
          <w:color w:val="000000"/>
        </w:rPr>
      </w:pPr>
      <w:r w:rsidRPr="00B57D87">
        <w:rPr>
          <w:rFonts w:ascii="Arial" w:eastAsia="Arial" w:hAnsi="Arial" w:cs="Arial"/>
          <w:color w:val="000000"/>
        </w:rPr>
        <w:t xml:space="preserve">A </w:t>
      </w:r>
      <w:r>
        <w:rPr>
          <w:rFonts w:ascii="Arial" w:eastAsia="Arial" w:hAnsi="Arial" w:cs="Arial"/>
          <w:color w:val="000000"/>
        </w:rPr>
        <w:t xml:space="preserve">presente </w:t>
      </w:r>
      <w:r w:rsidRPr="00B57D87">
        <w:rPr>
          <w:rFonts w:ascii="Arial" w:eastAsia="Arial" w:hAnsi="Arial" w:cs="Arial"/>
          <w:color w:val="000000"/>
        </w:rPr>
        <w:t>contratação</w:t>
      </w:r>
      <w:r>
        <w:rPr>
          <w:rFonts w:ascii="Arial" w:eastAsia="Arial" w:hAnsi="Arial" w:cs="Arial"/>
          <w:color w:val="000000"/>
        </w:rPr>
        <w:t xml:space="preserve"> ocorrerá na forma </w:t>
      </w:r>
      <w:r w:rsidR="00FF7179">
        <w:rPr>
          <w:rFonts w:ascii="Arial" w:eastAsia="Arial" w:hAnsi="Arial" w:cs="Arial"/>
          <w:color w:val="000000"/>
        </w:rPr>
        <w:t>INDIRETA</w:t>
      </w:r>
      <w:r>
        <w:rPr>
          <w:rFonts w:ascii="Arial" w:eastAsia="Arial" w:hAnsi="Arial" w:cs="Arial"/>
          <w:color w:val="000000"/>
        </w:rPr>
        <w:t xml:space="preserve">, sob o regime de EMPREITADA POR PREÇO UNITÁRIO (cujo pagamento ocorrerá </w:t>
      </w:r>
      <w:r w:rsidR="003A42C5">
        <w:rPr>
          <w:rFonts w:ascii="Arial" w:eastAsia="Arial" w:hAnsi="Arial" w:cs="Arial"/>
          <w:color w:val="000000"/>
        </w:rPr>
        <w:t>de acordo com a conclusão de</w:t>
      </w:r>
      <w:r>
        <w:rPr>
          <w:rFonts w:ascii="Arial" w:eastAsia="Arial" w:hAnsi="Arial" w:cs="Arial"/>
          <w:color w:val="000000"/>
        </w:rPr>
        <w:t xml:space="preserve"> etapas</w:t>
      </w:r>
      <w:r w:rsidR="00A805C9">
        <w:rPr>
          <w:rFonts w:ascii="Arial" w:eastAsia="Arial" w:hAnsi="Arial" w:cs="Arial"/>
          <w:color w:val="000000"/>
        </w:rPr>
        <w:t xml:space="preserve">, ou seja, por </w:t>
      </w:r>
      <w:r w:rsidR="00A805C9" w:rsidRPr="00A805C9">
        <w:rPr>
          <w:rFonts w:ascii="Arial" w:eastAsia="Arial" w:hAnsi="Arial" w:cs="Arial"/>
          <w:color w:val="000000"/>
        </w:rPr>
        <w:t>preço certo de unidades determinadas</w:t>
      </w:r>
      <w:r w:rsidR="003A42C5">
        <w:rPr>
          <w:rFonts w:ascii="Arial" w:eastAsia="Arial" w:hAnsi="Arial" w:cs="Arial"/>
          <w:color w:val="000000"/>
        </w:rPr>
        <w:t>), de acordo com o Art. 6º, XXVIII, da Lei nº 14.133/2021</w:t>
      </w:r>
      <w:r w:rsidR="00DB3EE8">
        <w:rPr>
          <w:rFonts w:ascii="Arial" w:eastAsia="Arial" w:hAnsi="Arial" w:cs="Arial"/>
          <w:color w:val="000000"/>
        </w:rPr>
        <w:t xml:space="preserve"> e a forma de</w:t>
      </w:r>
      <w:r w:rsidR="003A42C5">
        <w:rPr>
          <w:rFonts w:ascii="Arial" w:eastAsia="Arial" w:hAnsi="Arial" w:cs="Arial"/>
          <w:color w:val="000000"/>
        </w:rPr>
        <w:t xml:space="preserve"> contratação </w:t>
      </w:r>
      <w:r w:rsidR="00DB3EE8">
        <w:rPr>
          <w:rFonts w:ascii="Arial" w:eastAsia="Arial" w:hAnsi="Arial" w:cs="Arial"/>
          <w:color w:val="000000"/>
        </w:rPr>
        <w:t>pelo</w:t>
      </w:r>
      <w:r w:rsidR="003A42C5">
        <w:rPr>
          <w:rFonts w:ascii="Arial" w:eastAsia="Arial" w:hAnsi="Arial" w:cs="Arial"/>
          <w:color w:val="000000"/>
        </w:rPr>
        <w:t xml:space="preserve"> </w:t>
      </w:r>
      <w:r w:rsidR="00DB3EE8">
        <w:rPr>
          <w:rFonts w:ascii="Arial" w:eastAsia="Arial" w:hAnsi="Arial" w:cs="Arial"/>
          <w:color w:val="000000"/>
        </w:rPr>
        <w:t>VALOR</w:t>
      </w:r>
      <w:r>
        <w:rPr>
          <w:rFonts w:ascii="Arial" w:eastAsia="Arial" w:hAnsi="Arial" w:cs="Arial"/>
          <w:color w:val="000000"/>
        </w:rPr>
        <w:t xml:space="preserve"> GLOBAL.</w:t>
      </w:r>
    </w:p>
    <w:p w:rsidR="003A42C5" w:rsidRDefault="003A42C5" w:rsidP="00B57D87">
      <w:pPr>
        <w:pBdr>
          <w:top w:val="nil"/>
          <w:left w:val="nil"/>
          <w:bottom w:val="nil"/>
          <w:right w:val="nil"/>
          <w:between w:val="nil"/>
        </w:pBdr>
        <w:spacing w:after="0"/>
        <w:ind w:left="720"/>
        <w:jc w:val="both"/>
        <w:rPr>
          <w:rFonts w:ascii="Arial" w:eastAsia="Arial" w:hAnsi="Arial" w:cs="Arial"/>
          <w:b/>
          <w:color w:val="000000"/>
        </w:rPr>
      </w:pPr>
    </w:p>
    <w:p w:rsidR="00B57D87" w:rsidRDefault="00B57D87" w:rsidP="00FE2E10">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 xml:space="preserve">VALOR </w:t>
      </w:r>
      <w:r w:rsidR="000E1967">
        <w:rPr>
          <w:rFonts w:ascii="Arial" w:eastAsia="Arial" w:hAnsi="Arial" w:cs="Arial"/>
          <w:b/>
          <w:color w:val="000000"/>
        </w:rPr>
        <w:t>DA CONTRATAÇÃO</w:t>
      </w:r>
    </w:p>
    <w:p w:rsidR="00B57D87" w:rsidRDefault="00B57D87" w:rsidP="00B57D87">
      <w:pPr>
        <w:pBdr>
          <w:top w:val="nil"/>
          <w:left w:val="nil"/>
          <w:bottom w:val="nil"/>
          <w:right w:val="nil"/>
          <w:between w:val="nil"/>
        </w:pBdr>
        <w:spacing w:after="0"/>
        <w:ind w:left="720"/>
        <w:jc w:val="both"/>
        <w:rPr>
          <w:rFonts w:ascii="Arial" w:eastAsia="Arial" w:hAnsi="Arial" w:cs="Arial"/>
          <w:color w:val="000000"/>
        </w:rPr>
      </w:pPr>
    </w:p>
    <w:p w:rsidR="00D2021F" w:rsidRDefault="00D2021F" w:rsidP="00B57D87">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De acordo com a proposta comercial apresentada, o valor da contratação está estimado em R$ 891.000,00 (Oitocentos e noventa e um mil reais).</w:t>
      </w:r>
    </w:p>
    <w:p w:rsidR="00B57D87" w:rsidRDefault="00B57D87" w:rsidP="00B57D87">
      <w:pPr>
        <w:pBdr>
          <w:top w:val="nil"/>
          <w:left w:val="nil"/>
          <w:bottom w:val="nil"/>
          <w:right w:val="nil"/>
          <w:between w:val="nil"/>
        </w:pBdr>
        <w:spacing w:after="0"/>
        <w:ind w:left="720"/>
        <w:jc w:val="both"/>
        <w:rPr>
          <w:rFonts w:ascii="Arial" w:eastAsia="Arial" w:hAnsi="Arial" w:cs="Arial"/>
          <w:color w:val="000000"/>
        </w:rPr>
      </w:pPr>
    </w:p>
    <w:p w:rsidR="005C3ED2" w:rsidRPr="00824A07" w:rsidRDefault="005C3ED2" w:rsidP="005C3ED2">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DESCRIÇÃO TÉCNICA DOS SERVIÇOS</w:t>
      </w:r>
    </w:p>
    <w:p w:rsidR="005C3ED2" w:rsidRDefault="005C3ED2" w:rsidP="005C3ED2">
      <w:pPr>
        <w:pBdr>
          <w:top w:val="nil"/>
          <w:left w:val="nil"/>
          <w:bottom w:val="nil"/>
          <w:right w:val="nil"/>
          <w:between w:val="nil"/>
        </w:pBdr>
        <w:spacing w:after="0" w:line="240" w:lineRule="auto"/>
        <w:ind w:left="720"/>
        <w:jc w:val="both"/>
        <w:rPr>
          <w:rFonts w:ascii="Arial" w:eastAsia="Arial" w:hAnsi="Arial" w:cs="Arial"/>
          <w:b/>
          <w:bCs/>
          <w:color w:val="000000"/>
        </w:rPr>
      </w:pPr>
    </w:p>
    <w:p w:rsidR="005C3ED2" w:rsidRDefault="00D2021F" w:rsidP="00B57D87">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 xml:space="preserve">Conforme descrito no </w:t>
      </w:r>
      <w:r w:rsidRPr="00D2021F">
        <w:rPr>
          <w:rFonts w:ascii="Arial" w:eastAsia="Arial" w:hAnsi="Arial" w:cs="Arial"/>
          <w:b/>
          <w:color w:val="000000"/>
        </w:rPr>
        <w:t xml:space="preserve">Item </w:t>
      </w:r>
      <w:proofErr w:type="gramStart"/>
      <w:r w:rsidRPr="00D2021F">
        <w:rPr>
          <w:rFonts w:ascii="Arial" w:eastAsia="Arial" w:hAnsi="Arial" w:cs="Arial"/>
          <w:b/>
          <w:color w:val="000000"/>
        </w:rPr>
        <w:t>4</w:t>
      </w:r>
      <w:proofErr w:type="gramEnd"/>
      <w:r>
        <w:rPr>
          <w:rFonts w:ascii="Arial" w:eastAsia="Arial" w:hAnsi="Arial" w:cs="Arial"/>
          <w:color w:val="000000"/>
        </w:rPr>
        <w:t xml:space="preserve"> do Estudo Técnico Preliminar, o qual vincula o referido ETP, bem como o futuro Termo de Contrato.</w:t>
      </w:r>
    </w:p>
    <w:p w:rsidR="00D2021F" w:rsidRDefault="00D2021F" w:rsidP="00B57D87">
      <w:pPr>
        <w:pBdr>
          <w:top w:val="nil"/>
          <w:left w:val="nil"/>
          <w:bottom w:val="nil"/>
          <w:right w:val="nil"/>
          <w:between w:val="nil"/>
        </w:pBdr>
        <w:spacing w:after="0"/>
        <w:ind w:left="720"/>
        <w:jc w:val="both"/>
        <w:rPr>
          <w:rFonts w:ascii="Arial" w:eastAsia="Arial" w:hAnsi="Arial" w:cs="Arial"/>
          <w:color w:val="000000"/>
        </w:rPr>
      </w:pPr>
    </w:p>
    <w:p w:rsidR="00CC6D56" w:rsidRPr="00CC6D56" w:rsidRDefault="00CC6D56" w:rsidP="00CC6D56">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sidRPr="00CC6D56">
        <w:rPr>
          <w:rFonts w:ascii="Arial" w:eastAsia="Arial" w:hAnsi="Arial" w:cs="Arial"/>
          <w:b/>
          <w:color w:val="000000"/>
        </w:rPr>
        <w:t xml:space="preserve">DAS </w:t>
      </w:r>
      <w:r w:rsidR="00634F2F">
        <w:rPr>
          <w:rFonts w:ascii="Arial" w:eastAsia="Arial" w:hAnsi="Arial" w:cs="Arial"/>
          <w:b/>
          <w:color w:val="000000"/>
        </w:rPr>
        <w:t>ETAPAS</w:t>
      </w:r>
      <w:r w:rsidR="00710540">
        <w:rPr>
          <w:rFonts w:ascii="Arial" w:eastAsia="Arial" w:hAnsi="Arial" w:cs="Arial"/>
          <w:b/>
          <w:color w:val="000000"/>
        </w:rPr>
        <w:t>, CRITÉRIOS DE MEDIÇÃO</w:t>
      </w:r>
      <w:r w:rsidRPr="00CC6D56">
        <w:rPr>
          <w:rFonts w:ascii="Arial" w:eastAsia="Arial" w:hAnsi="Arial" w:cs="Arial"/>
          <w:b/>
          <w:color w:val="000000"/>
        </w:rPr>
        <w:t xml:space="preserve"> E DO </w:t>
      </w:r>
      <w:proofErr w:type="gramStart"/>
      <w:r w:rsidRPr="00CC6D56">
        <w:rPr>
          <w:rFonts w:ascii="Arial" w:eastAsia="Arial" w:hAnsi="Arial" w:cs="Arial"/>
          <w:b/>
          <w:color w:val="000000"/>
        </w:rPr>
        <w:t>PAGAMENTO</w:t>
      </w:r>
      <w:proofErr w:type="gramEnd"/>
    </w:p>
    <w:p w:rsid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7A0D27" w:rsidRDefault="00634F2F"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CC6D56" w:rsidRPr="00CC6D56">
        <w:rPr>
          <w:rFonts w:ascii="Arial" w:eastAsia="Arial" w:hAnsi="Arial" w:cs="Arial"/>
          <w:color w:val="000000"/>
        </w:rPr>
        <w:t>.1.</w:t>
      </w:r>
      <w:r w:rsidR="00CC6D56" w:rsidRPr="00CC6D56">
        <w:rPr>
          <w:rFonts w:ascii="Arial" w:eastAsia="Arial" w:hAnsi="Arial" w:cs="Arial"/>
          <w:color w:val="000000"/>
        </w:rPr>
        <w:tab/>
      </w:r>
      <w:r>
        <w:rPr>
          <w:rFonts w:ascii="Arial" w:eastAsia="Arial" w:hAnsi="Arial" w:cs="Arial"/>
          <w:color w:val="000000"/>
        </w:rPr>
        <w:t xml:space="preserve">O pagamento será realizado de acordo com a conclusão das Etapas constantes no </w:t>
      </w:r>
      <w:r w:rsidRPr="00363D48">
        <w:rPr>
          <w:rFonts w:ascii="Arial" w:eastAsia="Arial" w:hAnsi="Arial" w:cs="Arial"/>
          <w:b/>
          <w:color w:val="000000"/>
        </w:rPr>
        <w:t>Cronograma</w:t>
      </w:r>
      <w:r>
        <w:rPr>
          <w:rFonts w:ascii="Arial" w:eastAsia="Arial" w:hAnsi="Arial" w:cs="Arial"/>
          <w:color w:val="000000"/>
        </w:rPr>
        <w:t xml:space="preserve"> presente </w:t>
      </w:r>
      <w:r w:rsidR="004A51FD">
        <w:rPr>
          <w:rFonts w:ascii="Arial" w:eastAsia="Arial" w:hAnsi="Arial" w:cs="Arial"/>
          <w:color w:val="000000"/>
        </w:rPr>
        <w:t xml:space="preserve">no </w:t>
      </w:r>
      <w:r w:rsidR="004A51FD" w:rsidRPr="00363D48">
        <w:rPr>
          <w:rFonts w:ascii="Arial" w:eastAsia="Arial" w:hAnsi="Arial" w:cs="Arial"/>
          <w:b/>
          <w:color w:val="000000"/>
        </w:rPr>
        <w:t xml:space="preserve">Item </w:t>
      </w:r>
      <w:proofErr w:type="gramStart"/>
      <w:r w:rsidR="004A51FD" w:rsidRPr="00363D48">
        <w:rPr>
          <w:rFonts w:ascii="Arial" w:eastAsia="Arial" w:hAnsi="Arial" w:cs="Arial"/>
          <w:b/>
          <w:color w:val="000000"/>
        </w:rPr>
        <w:t>8</w:t>
      </w:r>
      <w:proofErr w:type="gramEnd"/>
      <w:r w:rsidR="004A51FD">
        <w:rPr>
          <w:rFonts w:ascii="Arial" w:eastAsia="Arial" w:hAnsi="Arial" w:cs="Arial"/>
          <w:color w:val="000000"/>
        </w:rPr>
        <w:t xml:space="preserve"> d</w:t>
      </w:r>
      <w:r>
        <w:rPr>
          <w:rFonts w:ascii="Arial" w:eastAsia="Arial" w:hAnsi="Arial" w:cs="Arial"/>
          <w:color w:val="000000"/>
        </w:rPr>
        <w:t>este Termo de Referência</w:t>
      </w:r>
      <w:r w:rsidR="004A51FD">
        <w:rPr>
          <w:rFonts w:ascii="Arial" w:eastAsia="Arial" w:hAnsi="Arial" w:cs="Arial"/>
          <w:color w:val="000000"/>
        </w:rPr>
        <w:t>,</w:t>
      </w:r>
      <w:r>
        <w:rPr>
          <w:rFonts w:ascii="Arial" w:eastAsia="Arial" w:hAnsi="Arial" w:cs="Arial"/>
          <w:color w:val="000000"/>
        </w:rPr>
        <w:t xml:space="preserve"> e na Proposta Comercial</w:t>
      </w:r>
      <w:r w:rsidR="007A0D27">
        <w:rPr>
          <w:rFonts w:ascii="Arial" w:eastAsia="Arial" w:hAnsi="Arial" w:cs="Arial"/>
          <w:color w:val="000000"/>
        </w:rPr>
        <w:t>, e suas respectivas medições a fim de atestar a conformidade da parcela entregue.</w:t>
      </w:r>
    </w:p>
    <w:p w:rsidR="007A0D27" w:rsidRDefault="007A0D27" w:rsidP="00CC6D56">
      <w:pPr>
        <w:pBdr>
          <w:top w:val="nil"/>
          <w:left w:val="nil"/>
          <w:bottom w:val="nil"/>
          <w:right w:val="nil"/>
          <w:between w:val="nil"/>
        </w:pBdr>
        <w:spacing w:after="0"/>
        <w:ind w:left="720"/>
        <w:jc w:val="both"/>
        <w:rPr>
          <w:rFonts w:ascii="Arial" w:eastAsia="Arial" w:hAnsi="Arial" w:cs="Arial"/>
          <w:color w:val="000000"/>
        </w:rPr>
      </w:pPr>
    </w:p>
    <w:p w:rsidR="00CC6D56" w:rsidRPr="00CC6D56" w:rsidRDefault="007A0D27"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7.2. A</w:t>
      </w:r>
      <w:r w:rsidR="00CC6D56" w:rsidRPr="00CC6D56">
        <w:rPr>
          <w:rFonts w:ascii="Arial" w:eastAsia="Arial" w:hAnsi="Arial" w:cs="Arial"/>
          <w:color w:val="000000"/>
        </w:rPr>
        <w:t>pós ap</w:t>
      </w:r>
      <w:r w:rsidR="00CC6D56">
        <w:rPr>
          <w:rFonts w:ascii="Arial" w:eastAsia="Arial" w:hAnsi="Arial" w:cs="Arial"/>
          <w:color w:val="000000"/>
        </w:rPr>
        <w:t>rovação da fiscalização da SEMTRAN</w:t>
      </w:r>
      <w:r w:rsidR="00CC6D56" w:rsidRPr="00CC6D56">
        <w:rPr>
          <w:rFonts w:ascii="Arial" w:eastAsia="Arial" w:hAnsi="Arial" w:cs="Arial"/>
          <w:color w:val="000000"/>
        </w:rPr>
        <w:t>, será autorizada a emissão do faturamento, devendo ser apresentad</w:t>
      </w:r>
      <w:r w:rsidR="00D15AA4">
        <w:rPr>
          <w:rFonts w:ascii="Arial" w:eastAsia="Arial" w:hAnsi="Arial" w:cs="Arial"/>
          <w:color w:val="000000"/>
        </w:rPr>
        <w:t>o</w:t>
      </w:r>
      <w:r w:rsidR="00CC6D56" w:rsidRPr="00CC6D56">
        <w:rPr>
          <w:rFonts w:ascii="Arial" w:eastAsia="Arial" w:hAnsi="Arial" w:cs="Arial"/>
          <w:color w:val="000000"/>
        </w:rPr>
        <w:t xml:space="preserve">s </w:t>
      </w:r>
      <w:r w:rsidR="00D15AA4">
        <w:rPr>
          <w:rFonts w:ascii="Arial" w:eastAsia="Arial" w:hAnsi="Arial" w:cs="Arial"/>
          <w:color w:val="000000"/>
        </w:rPr>
        <w:t xml:space="preserve">os termos </w:t>
      </w:r>
      <w:r w:rsidR="00634F2F">
        <w:rPr>
          <w:rFonts w:ascii="Arial" w:eastAsia="Arial" w:hAnsi="Arial" w:cs="Arial"/>
          <w:color w:val="000000"/>
        </w:rPr>
        <w:t>de atestação</w:t>
      </w:r>
      <w:r w:rsidR="00710540">
        <w:rPr>
          <w:rFonts w:ascii="Arial" w:eastAsia="Arial" w:hAnsi="Arial" w:cs="Arial"/>
          <w:color w:val="000000"/>
        </w:rPr>
        <w:t>/recebimento</w:t>
      </w:r>
      <w:r w:rsidR="00634F2F">
        <w:rPr>
          <w:rFonts w:ascii="Arial" w:eastAsia="Arial" w:hAnsi="Arial" w:cs="Arial"/>
          <w:color w:val="000000"/>
        </w:rPr>
        <w:t xml:space="preserve"> das respectivas parcelas entregues</w:t>
      </w:r>
      <w:r w:rsidR="00CC6D56" w:rsidRPr="00CC6D56">
        <w:rPr>
          <w:rFonts w:ascii="Arial" w:eastAsia="Arial" w:hAnsi="Arial" w:cs="Arial"/>
          <w:color w:val="000000"/>
        </w:rPr>
        <w:t>.</w:t>
      </w:r>
    </w:p>
    <w:p w:rsid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Pr="00710540" w:rsidRDefault="00710540"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7A0D27">
        <w:rPr>
          <w:rFonts w:ascii="Arial" w:eastAsia="Arial" w:hAnsi="Arial" w:cs="Arial"/>
          <w:color w:val="000000"/>
        </w:rPr>
        <w:t>.3</w:t>
      </w:r>
      <w:r w:rsidR="00CC6D56" w:rsidRPr="00CC6D56">
        <w:rPr>
          <w:rFonts w:ascii="Arial" w:eastAsia="Arial" w:hAnsi="Arial" w:cs="Arial"/>
          <w:color w:val="000000"/>
        </w:rPr>
        <w:t>.</w:t>
      </w:r>
      <w:r w:rsidR="00CC6D56" w:rsidRPr="00CC6D56">
        <w:rPr>
          <w:rFonts w:ascii="Arial" w:eastAsia="Arial" w:hAnsi="Arial" w:cs="Arial"/>
          <w:color w:val="000000"/>
        </w:rPr>
        <w:tab/>
      </w:r>
      <w:r w:rsidR="00A76521">
        <w:rPr>
          <w:rFonts w:ascii="Arial" w:eastAsia="Arial" w:hAnsi="Arial" w:cs="Arial"/>
          <w:color w:val="000000"/>
        </w:rPr>
        <w:t>De acordo com a orientação</w:t>
      </w:r>
      <w:r w:rsidR="00CC6D56" w:rsidRPr="00CC6D56">
        <w:rPr>
          <w:rFonts w:ascii="Arial" w:eastAsia="Arial" w:hAnsi="Arial" w:cs="Arial"/>
          <w:color w:val="000000"/>
        </w:rPr>
        <w:t xml:space="preserve"> do </w:t>
      </w:r>
      <w:r w:rsidR="00A76521">
        <w:rPr>
          <w:rFonts w:ascii="Arial" w:eastAsia="Arial" w:hAnsi="Arial" w:cs="Arial"/>
          <w:color w:val="000000"/>
        </w:rPr>
        <w:t xml:space="preserve">art. 22, </w:t>
      </w:r>
      <w:r w:rsidR="00D15AA4">
        <w:rPr>
          <w:rFonts w:ascii="Arial" w:eastAsia="Arial" w:hAnsi="Arial" w:cs="Arial"/>
          <w:color w:val="000000"/>
        </w:rPr>
        <w:t>V</w:t>
      </w:r>
      <w:r w:rsidR="00A76521">
        <w:rPr>
          <w:rFonts w:ascii="Arial" w:eastAsia="Arial" w:hAnsi="Arial" w:cs="Arial"/>
          <w:color w:val="000000"/>
        </w:rPr>
        <w:t>I</w:t>
      </w:r>
      <w:r w:rsidR="00D15AA4">
        <w:rPr>
          <w:rFonts w:ascii="Arial" w:eastAsia="Arial" w:hAnsi="Arial" w:cs="Arial"/>
          <w:color w:val="000000"/>
        </w:rPr>
        <w:t xml:space="preserve">, </w:t>
      </w:r>
      <w:r w:rsidR="00A76521">
        <w:rPr>
          <w:rFonts w:ascii="Arial" w:eastAsia="Arial" w:hAnsi="Arial" w:cs="Arial"/>
          <w:color w:val="000000"/>
        </w:rPr>
        <w:t>do Decreto Federal nº 11.246/2022</w:t>
      </w:r>
      <w:r w:rsidR="00D15AA4">
        <w:rPr>
          <w:rFonts w:ascii="Arial" w:eastAsia="Arial" w:hAnsi="Arial" w:cs="Arial"/>
          <w:color w:val="000000"/>
        </w:rPr>
        <w:t>, o</w:t>
      </w:r>
      <w:r w:rsidR="00D15AA4" w:rsidRPr="00CC6D56">
        <w:rPr>
          <w:rFonts w:ascii="Arial" w:eastAsia="Arial" w:hAnsi="Arial" w:cs="Arial"/>
          <w:color w:val="000000"/>
        </w:rPr>
        <w:t xml:space="preserve"> pagamento será realizado </w:t>
      </w:r>
      <w:r w:rsidR="00D15AA4">
        <w:rPr>
          <w:rFonts w:ascii="Arial" w:eastAsia="Arial" w:hAnsi="Arial" w:cs="Arial"/>
          <w:color w:val="000000"/>
        </w:rPr>
        <w:t>a</w:t>
      </w:r>
      <w:r w:rsidR="00CC6D56" w:rsidRPr="00CC6D56">
        <w:rPr>
          <w:rFonts w:ascii="Arial" w:eastAsia="Arial" w:hAnsi="Arial" w:cs="Arial"/>
          <w:color w:val="000000"/>
        </w:rPr>
        <w:t xml:space="preserve"> partir da apresentação da fatura, devidamente atestada e munida dos</w:t>
      </w:r>
      <w:r w:rsidR="00CC6D56">
        <w:rPr>
          <w:rFonts w:ascii="Arial" w:eastAsia="Arial" w:hAnsi="Arial" w:cs="Arial"/>
          <w:color w:val="000000"/>
        </w:rPr>
        <w:t xml:space="preserve"> documentos comprobatórios, no P</w:t>
      </w:r>
      <w:r w:rsidR="00CC6D56" w:rsidRPr="00CC6D56">
        <w:rPr>
          <w:rFonts w:ascii="Arial" w:eastAsia="Arial" w:hAnsi="Arial" w:cs="Arial"/>
          <w:color w:val="000000"/>
        </w:rPr>
        <w:t>rotoco</w:t>
      </w:r>
      <w:r w:rsidR="00CC6D56">
        <w:rPr>
          <w:rFonts w:ascii="Arial" w:eastAsia="Arial" w:hAnsi="Arial" w:cs="Arial"/>
          <w:color w:val="000000"/>
        </w:rPr>
        <w:t>lo G</w:t>
      </w:r>
      <w:r w:rsidR="00CC6D56" w:rsidRPr="00CC6D56">
        <w:rPr>
          <w:rFonts w:ascii="Arial" w:eastAsia="Arial" w:hAnsi="Arial" w:cs="Arial"/>
          <w:color w:val="000000"/>
        </w:rPr>
        <w:t>eral</w:t>
      </w:r>
      <w:r w:rsidR="00CC6D56">
        <w:rPr>
          <w:rFonts w:ascii="Arial" w:eastAsia="Arial" w:hAnsi="Arial" w:cs="Arial"/>
          <w:color w:val="000000"/>
        </w:rPr>
        <w:t xml:space="preserve"> da </w:t>
      </w:r>
      <w:r w:rsidR="00CC6D56" w:rsidRPr="00710540">
        <w:rPr>
          <w:rFonts w:ascii="Arial" w:eastAsia="Arial" w:hAnsi="Arial" w:cs="Arial"/>
          <w:color w:val="000000"/>
        </w:rPr>
        <w:t>PMSG</w:t>
      </w:r>
      <w:r>
        <w:rPr>
          <w:rFonts w:ascii="Arial" w:eastAsia="Arial" w:hAnsi="Arial" w:cs="Arial"/>
          <w:color w:val="000000"/>
        </w:rPr>
        <w:t xml:space="preserve"> –</w:t>
      </w:r>
      <w:r w:rsidRPr="00710540">
        <w:rPr>
          <w:rFonts w:ascii="Arial" w:eastAsia="Arial" w:hAnsi="Arial" w:cs="Arial"/>
          <w:color w:val="000000"/>
        </w:rPr>
        <w:t xml:space="preserve"> </w:t>
      </w:r>
      <w:r w:rsidRPr="00710540">
        <w:rPr>
          <w:rFonts w:ascii="Arial" w:hAnsi="Arial" w:cs="Arial"/>
        </w:rPr>
        <w:t>situado à Av. Presidente Kennedy, 425, 3º andar (Partage Shopping), Centro, São Gonçalo/RJ</w:t>
      </w:r>
      <w:r w:rsidR="00CC6D56" w:rsidRPr="00710540">
        <w:rPr>
          <w:rFonts w:ascii="Arial" w:eastAsia="Arial" w:hAnsi="Arial" w:cs="Arial"/>
          <w:color w:val="000000"/>
        </w:rPr>
        <w:t>.</w:t>
      </w:r>
    </w:p>
    <w:p w:rsid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710540"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7A0D27">
        <w:rPr>
          <w:rFonts w:ascii="Arial" w:eastAsia="Arial" w:hAnsi="Arial" w:cs="Arial"/>
          <w:color w:val="000000"/>
        </w:rPr>
        <w:t>.4</w:t>
      </w:r>
      <w:r w:rsidR="00CC6D56" w:rsidRPr="00CC6D56">
        <w:rPr>
          <w:rFonts w:ascii="Arial" w:eastAsia="Arial" w:hAnsi="Arial" w:cs="Arial"/>
          <w:color w:val="000000"/>
        </w:rPr>
        <w:t>.</w:t>
      </w:r>
      <w:r w:rsidR="00CC6D56" w:rsidRPr="00CC6D56">
        <w:rPr>
          <w:rFonts w:ascii="Arial" w:eastAsia="Arial" w:hAnsi="Arial" w:cs="Arial"/>
          <w:color w:val="000000"/>
        </w:rPr>
        <w:tab/>
        <w:t xml:space="preserve"> O pagamento será realizado no prazo máximo de até </w:t>
      </w:r>
      <w:r>
        <w:rPr>
          <w:rFonts w:ascii="Arial" w:eastAsia="Arial" w:hAnsi="Arial" w:cs="Arial"/>
          <w:color w:val="000000"/>
        </w:rPr>
        <w:t xml:space="preserve">30 </w:t>
      </w:r>
      <w:r w:rsidR="00CC6D56" w:rsidRPr="00CC6D56">
        <w:rPr>
          <w:rFonts w:ascii="Arial" w:eastAsia="Arial" w:hAnsi="Arial" w:cs="Arial"/>
          <w:color w:val="000000"/>
        </w:rPr>
        <w:t>(</w:t>
      </w:r>
      <w:r>
        <w:rPr>
          <w:rFonts w:ascii="Arial" w:eastAsia="Arial" w:hAnsi="Arial" w:cs="Arial"/>
          <w:color w:val="000000"/>
        </w:rPr>
        <w:t>trinta</w:t>
      </w:r>
      <w:r w:rsidR="00CC6D56" w:rsidRPr="00CC6D56">
        <w:rPr>
          <w:rFonts w:ascii="Arial" w:eastAsia="Arial" w:hAnsi="Arial" w:cs="Arial"/>
          <w:color w:val="000000"/>
        </w:rPr>
        <w:t>) dias, contados a partir do recebimento da Fatura devidamente atestada, através de ordem bancária, para crédito em banco, agência e</w:t>
      </w:r>
      <w:r>
        <w:rPr>
          <w:rFonts w:ascii="Arial" w:eastAsia="Arial" w:hAnsi="Arial" w:cs="Arial"/>
          <w:color w:val="000000"/>
        </w:rPr>
        <w:t xml:space="preserve"> conta </w:t>
      </w:r>
      <w:proofErr w:type="gramStart"/>
      <w:r>
        <w:rPr>
          <w:rFonts w:ascii="Arial" w:eastAsia="Arial" w:hAnsi="Arial" w:cs="Arial"/>
          <w:color w:val="000000"/>
        </w:rPr>
        <w:t>corrente indicados pela C</w:t>
      </w:r>
      <w:r w:rsidR="007A0D27">
        <w:rPr>
          <w:rFonts w:ascii="Arial" w:eastAsia="Arial" w:hAnsi="Arial" w:cs="Arial"/>
          <w:color w:val="000000"/>
        </w:rPr>
        <w:t>ontratada</w:t>
      </w:r>
      <w:proofErr w:type="gramEnd"/>
      <w:r w:rsidR="007A0D27">
        <w:rPr>
          <w:rFonts w:ascii="Arial" w:eastAsia="Arial" w:hAnsi="Arial" w:cs="Arial"/>
          <w:color w:val="000000"/>
        </w:rPr>
        <w:t>.</w:t>
      </w:r>
    </w:p>
    <w:p w:rsidR="007A0D27" w:rsidRPr="00CC6D56" w:rsidRDefault="007A0D27" w:rsidP="00CC6D56">
      <w:pPr>
        <w:pBdr>
          <w:top w:val="nil"/>
          <w:left w:val="nil"/>
          <w:bottom w:val="nil"/>
          <w:right w:val="nil"/>
          <w:between w:val="nil"/>
        </w:pBdr>
        <w:spacing w:after="0"/>
        <w:ind w:left="720"/>
        <w:jc w:val="both"/>
        <w:rPr>
          <w:rFonts w:ascii="Arial" w:eastAsia="Arial" w:hAnsi="Arial" w:cs="Arial"/>
          <w:color w:val="000000"/>
        </w:rPr>
      </w:pPr>
    </w:p>
    <w:p w:rsidR="00CC6D56" w:rsidRDefault="00710540"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CC6D56" w:rsidRPr="00CC6D56">
        <w:rPr>
          <w:rFonts w:ascii="Arial" w:eastAsia="Arial" w:hAnsi="Arial" w:cs="Arial"/>
          <w:color w:val="000000"/>
        </w:rPr>
        <w:t>.5.</w:t>
      </w:r>
      <w:r w:rsidR="00CC6D56" w:rsidRPr="00CC6D56">
        <w:rPr>
          <w:rFonts w:ascii="Arial" w:eastAsia="Arial" w:hAnsi="Arial" w:cs="Arial"/>
          <w:color w:val="000000"/>
        </w:rPr>
        <w:tab/>
        <w:t xml:space="preserve">Considera-se ocorrido o recebimento da </w:t>
      </w:r>
      <w:r w:rsidR="007A0D27">
        <w:rPr>
          <w:rFonts w:ascii="Arial" w:eastAsia="Arial" w:hAnsi="Arial" w:cs="Arial"/>
          <w:color w:val="000000"/>
        </w:rPr>
        <w:t>F</w:t>
      </w:r>
      <w:r w:rsidR="00CC6D56" w:rsidRPr="00CC6D56">
        <w:rPr>
          <w:rFonts w:ascii="Arial" w:eastAsia="Arial" w:hAnsi="Arial" w:cs="Arial"/>
          <w:color w:val="000000"/>
        </w:rPr>
        <w:t>atura no momento em que o órgão contratante atestar a execução do objeto do contrato.</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710540"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CC6D56" w:rsidRPr="00CC6D56">
        <w:rPr>
          <w:rFonts w:ascii="Arial" w:eastAsia="Arial" w:hAnsi="Arial" w:cs="Arial"/>
          <w:color w:val="000000"/>
        </w:rPr>
        <w:t>.6.</w:t>
      </w:r>
      <w:r w:rsidR="00CC6D56" w:rsidRPr="00CC6D56">
        <w:rPr>
          <w:rFonts w:ascii="Arial" w:eastAsia="Arial" w:hAnsi="Arial" w:cs="Arial"/>
          <w:color w:val="000000"/>
        </w:rPr>
        <w:tab/>
        <w:t xml:space="preserve">A Fatura deverá ser obrigatoriamente acompanhada da comprovação da regularidade fiscal, constatada por meio de consulta </w:t>
      </w:r>
      <w:r w:rsidR="00CC6D56" w:rsidRPr="007A0D27">
        <w:rPr>
          <w:rFonts w:ascii="Arial" w:eastAsia="Arial" w:hAnsi="Arial" w:cs="Arial"/>
          <w:i/>
          <w:color w:val="000000"/>
        </w:rPr>
        <w:t>online</w:t>
      </w:r>
      <w:r w:rsidR="00CC6D56" w:rsidRPr="00CC6D56">
        <w:rPr>
          <w:rFonts w:ascii="Arial" w:eastAsia="Arial" w:hAnsi="Arial" w:cs="Arial"/>
          <w:color w:val="000000"/>
        </w:rPr>
        <w:t xml:space="preserve"> ao SICAF ou, na impossibilidade de acesso ao referido </w:t>
      </w:r>
      <w:r w:rsidR="007A0D27">
        <w:rPr>
          <w:rFonts w:ascii="Arial" w:eastAsia="Arial" w:hAnsi="Arial" w:cs="Arial"/>
          <w:color w:val="000000"/>
        </w:rPr>
        <w:t>s</w:t>
      </w:r>
      <w:r w:rsidR="00CC6D56" w:rsidRPr="00CC6D56">
        <w:rPr>
          <w:rFonts w:ascii="Arial" w:eastAsia="Arial" w:hAnsi="Arial" w:cs="Arial"/>
          <w:color w:val="000000"/>
        </w:rPr>
        <w:t>istema, mediante consulta ao</w:t>
      </w:r>
      <w:r w:rsidR="00E76C4B">
        <w:rPr>
          <w:rFonts w:ascii="Arial" w:eastAsia="Arial" w:hAnsi="Arial" w:cs="Arial"/>
          <w:color w:val="000000"/>
        </w:rPr>
        <w:t>s sítios eletrônicos oficiais e</w:t>
      </w:r>
      <w:r w:rsidR="00CC6D56" w:rsidRPr="00CC6D56">
        <w:rPr>
          <w:rFonts w:ascii="Arial" w:eastAsia="Arial" w:hAnsi="Arial" w:cs="Arial"/>
          <w:color w:val="000000"/>
        </w:rPr>
        <w:t xml:space="preserve"> à documentação mencionada no art. </w:t>
      </w:r>
      <w:r w:rsidR="007A0D27">
        <w:rPr>
          <w:rFonts w:ascii="Arial" w:eastAsia="Arial" w:hAnsi="Arial" w:cs="Arial"/>
          <w:color w:val="000000"/>
        </w:rPr>
        <w:t xml:space="preserve">68 </w:t>
      </w:r>
      <w:r w:rsidR="00CC6D56" w:rsidRPr="00CC6D56">
        <w:rPr>
          <w:rFonts w:ascii="Arial" w:eastAsia="Arial" w:hAnsi="Arial" w:cs="Arial"/>
          <w:color w:val="000000"/>
        </w:rPr>
        <w:t xml:space="preserve">da Lei nº </w:t>
      </w:r>
      <w:r w:rsidR="007A0D27">
        <w:rPr>
          <w:rFonts w:ascii="Arial" w:eastAsia="Arial" w:hAnsi="Arial" w:cs="Arial"/>
          <w:color w:val="000000"/>
        </w:rPr>
        <w:t>14.133/2021</w:t>
      </w:r>
      <w:r w:rsidR="00CC6D56" w:rsidRPr="00CC6D56">
        <w:rPr>
          <w:rFonts w:ascii="Arial" w:eastAsia="Arial" w:hAnsi="Arial" w:cs="Arial"/>
          <w:color w:val="000000"/>
        </w:rPr>
        <w:t>.</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CC6D56" w:rsidRPr="00CC6D56">
        <w:rPr>
          <w:rFonts w:ascii="Arial" w:eastAsia="Arial" w:hAnsi="Arial" w:cs="Arial"/>
          <w:color w:val="000000"/>
        </w:rPr>
        <w:t>.7.</w:t>
      </w:r>
      <w:r w:rsidR="00CC6D56" w:rsidRPr="00CC6D56">
        <w:rPr>
          <w:rFonts w:ascii="Arial" w:eastAsia="Arial" w:hAnsi="Arial" w:cs="Arial"/>
          <w:color w:val="000000"/>
        </w:rPr>
        <w:tab/>
        <w:t>Constatando-se junto ao SICAF a situação de irregularidade da contratada, deverão ser tomadas as providências previstas do art. 31 da Instrução Norm</w:t>
      </w:r>
      <w:r w:rsidR="00E76C4B">
        <w:rPr>
          <w:rFonts w:ascii="Arial" w:eastAsia="Arial" w:hAnsi="Arial" w:cs="Arial"/>
          <w:color w:val="000000"/>
        </w:rPr>
        <w:t>ativa nº 3, de 26 de abril de 20</w:t>
      </w:r>
      <w:r w:rsidR="00CC6D56" w:rsidRPr="00CC6D56">
        <w:rPr>
          <w:rFonts w:ascii="Arial" w:eastAsia="Arial" w:hAnsi="Arial" w:cs="Arial"/>
          <w:color w:val="000000"/>
        </w:rPr>
        <w:t>18</w:t>
      </w:r>
      <w:r w:rsidR="00E76C4B">
        <w:rPr>
          <w:rFonts w:ascii="Arial" w:eastAsia="Arial" w:hAnsi="Arial" w:cs="Arial"/>
          <w:color w:val="000000"/>
        </w:rPr>
        <w:t xml:space="preserve"> e suas atualizações</w:t>
      </w:r>
      <w:r w:rsidR="00CC6D56" w:rsidRPr="00CC6D56">
        <w:rPr>
          <w:rFonts w:ascii="Arial" w:eastAsia="Arial" w:hAnsi="Arial" w:cs="Arial"/>
          <w:color w:val="000000"/>
        </w:rPr>
        <w:t>.</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CC6D56" w:rsidRPr="00CC6D56">
        <w:rPr>
          <w:rFonts w:ascii="Arial" w:eastAsia="Arial" w:hAnsi="Arial" w:cs="Arial"/>
          <w:color w:val="000000"/>
        </w:rPr>
        <w:t>.8.</w:t>
      </w:r>
      <w:r w:rsidR="00CC6D56" w:rsidRPr="00CC6D56">
        <w:rPr>
          <w:rFonts w:ascii="Arial" w:eastAsia="Arial" w:hAnsi="Arial" w:cs="Arial"/>
          <w:color w:val="000000"/>
        </w:rPr>
        <w:tab/>
        <w:t xml:space="preserve">Havendo erro na apresentação da </w:t>
      </w:r>
      <w:r w:rsidR="00E76C4B">
        <w:rPr>
          <w:rFonts w:ascii="Arial" w:eastAsia="Arial" w:hAnsi="Arial" w:cs="Arial"/>
          <w:color w:val="000000"/>
        </w:rPr>
        <w:t>Fatura</w:t>
      </w:r>
      <w:r w:rsidR="00CC6D56" w:rsidRPr="00CC6D56">
        <w:rPr>
          <w:rFonts w:ascii="Arial" w:eastAsia="Arial" w:hAnsi="Arial" w:cs="Arial"/>
          <w:color w:val="000000"/>
        </w:rPr>
        <w:t xml:space="preserve">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w:t>
      </w:r>
      <w:r w:rsidR="00E76C4B">
        <w:rPr>
          <w:rFonts w:ascii="Arial" w:eastAsia="Arial" w:hAnsi="Arial" w:cs="Arial"/>
          <w:color w:val="000000"/>
        </w:rPr>
        <w:t xml:space="preserve">a comprovação da regularização </w:t>
      </w:r>
      <w:r w:rsidR="00CC6D56" w:rsidRPr="00CC6D56">
        <w:rPr>
          <w:rFonts w:ascii="Arial" w:eastAsia="Arial" w:hAnsi="Arial" w:cs="Arial"/>
          <w:color w:val="000000"/>
        </w:rPr>
        <w:t>da situação, não acarretando qualquer ônus para a Contratante.</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.9</w:t>
      </w:r>
      <w:r w:rsidR="00CC6D56" w:rsidRPr="00CC6D56">
        <w:rPr>
          <w:rFonts w:ascii="Arial" w:eastAsia="Arial" w:hAnsi="Arial" w:cs="Arial"/>
          <w:color w:val="000000"/>
        </w:rPr>
        <w:t>.</w:t>
      </w:r>
      <w:r w:rsidR="00CC6D56" w:rsidRPr="00CC6D56">
        <w:rPr>
          <w:rFonts w:ascii="Arial" w:eastAsia="Arial" w:hAnsi="Arial" w:cs="Arial"/>
          <w:color w:val="000000"/>
        </w:rPr>
        <w:tab/>
        <w:t xml:space="preserve">Não havendo regularização ou sendo a defesa considerada improcedente, a contratante deverá comunicar aos órgãos responsáveis pela fiscalização da regularidade fiscal quanto à inadimplência da contratada, bem como quanto </w:t>
      </w:r>
      <w:proofErr w:type="gramStart"/>
      <w:r w:rsidR="00CC6D56" w:rsidRPr="00CC6D56">
        <w:rPr>
          <w:rFonts w:ascii="Arial" w:eastAsia="Arial" w:hAnsi="Arial" w:cs="Arial"/>
          <w:color w:val="000000"/>
        </w:rPr>
        <w:t>a</w:t>
      </w:r>
      <w:proofErr w:type="gramEnd"/>
      <w:r w:rsidR="00CC6D56" w:rsidRPr="00CC6D56">
        <w:rPr>
          <w:rFonts w:ascii="Arial" w:eastAsia="Arial" w:hAnsi="Arial" w:cs="Arial"/>
          <w:color w:val="000000"/>
        </w:rPr>
        <w:t xml:space="preserve"> existência de pagamento a ser efetuado, para que sejam acionados os meios pertinentes e necessários para garantir o recebimento de seus créditos.</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.10</w:t>
      </w:r>
      <w:r w:rsidR="00CC6D56" w:rsidRPr="00CC6D56">
        <w:rPr>
          <w:rFonts w:ascii="Arial" w:eastAsia="Arial" w:hAnsi="Arial" w:cs="Arial"/>
          <w:color w:val="000000"/>
        </w:rPr>
        <w:t>.</w:t>
      </w:r>
      <w:r w:rsidR="00CC6D56" w:rsidRPr="00CC6D56">
        <w:rPr>
          <w:rFonts w:ascii="Arial" w:eastAsia="Arial" w:hAnsi="Arial" w:cs="Arial"/>
          <w:color w:val="000000"/>
        </w:rPr>
        <w:tab/>
        <w:t>Persistindo a irregularidade, a contratante deverá adotar as medidas necessárias à rescisão contratual nos autos do processo administrativo correspondente, assegurando à contratada a ampla defesa.</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.11</w:t>
      </w:r>
      <w:r w:rsidR="00CC6D56" w:rsidRPr="00CC6D56">
        <w:rPr>
          <w:rFonts w:ascii="Arial" w:eastAsia="Arial" w:hAnsi="Arial" w:cs="Arial"/>
          <w:color w:val="000000"/>
        </w:rPr>
        <w:t>.</w:t>
      </w:r>
      <w:r w:rsidR="00CC6D56" w:rsidRPr="00CC6D56">
        <w:rPr>
          <w:rFonts w:ascii="Arial" w:eastAsia="Arial" w:hAnsi="Arial" w:cs="Arial"/>
          <w:color w:val="000000"/>
        </w:rPr>
        <w:tab/>
        <w:t>Havendo a efetiva execução do objeto, os pagamentos serão realizados normalmente.</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.12</w:t>
      </w:r>
      <w:r w:rsidR="00CC6D56" w:rsidRPr="00CC6D56">
        <w:rPr>
          <w:rFonts w:ascii="Arial" w:eastAsia="Arial" w:hAnsi="Arial" w:cs="Arial"/>
          <w:color w:val="000000"/>
        </w:rPr>
        <w:t>.</w:t>
      </w:r>
      <w:r w:rsidR="00CC6D56" w:rsidRPr="00CC6D56">
        <w:rPr>
          <w:rFonts w:ascii="Arial" w:eastAsia="Arial" w:hAnsi="Arial" w:cs="Arial"/>
          <w:color w:val="000000"/>
        </w:rPr>
        <w:tab/>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.13</w:t>
      </w:r>
      <w:r w:rsidR="00CC6D56" w:rsidRPr="00CC6D56">
        <w:rPr>
          <w:rFonts w:ascii="Arial" w:eastAsia="Arial" w:hAnsi="Arial" w:cs="Arial"/>
          <w:color w:val="000000"/>
        </w:rPr>
        <w:t>.</w:t>
      </w:r>
      <w:r w:rsidR="00CC6D56" w:rsidRPr="00CC6D56">
        <w:rPr>
          <w:rFonts w:ascii="Arial" w:eastAsia="Arial" w:hAnsi="Arial" w:cs="Arial"/>
          <w:color w:val="000000"/>
        </w:rPr>
        <w:tab/>
        <w:t>Quando do pagamento, será efetuada a retenção tributária prevista na legislação aplicável.</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Default="00EC7F4E" w:rsidP="00CC6D56">
      <w:pPr>
        <w:pBdr>
          <w:top w:val="nil"/>
          <w:left w:val="nil"/>
          <w:bottom w:val="nil"/>
          <w:right w:val="nil"/>
          <w:between w:val="nil"/>
        </w:pBdr>
        <w:spacing w:after="0"/>
        <w:ind w:left="720"/>
        <w:jc w:val="both"/>
        <w:rPr>
          <w:rFonts w:ascii="Arial" w:eastAsia="Arial" w:hAnsi="Arial" w:cs="Arial"/>
          <w:color w:val="000000"/>
        </w:rPr>
      </w:pPr>
      <w:r>
        <w:rPr>
          <w:rFonts w:ascii="Arial" w:eastAsia="Arial" w:hAnsi="Arial" w:cs="Arial"/>
          <w:color w:val="000000"/>
        </w:rPr>
        <w:t>7</w:t>
      </w:r>
      <w:r w:rsidR="00E76C4B">
        <w:rPr>
          <w:rFonts w:ascii="Arial" w:eastAsia="Arial" w:hAnsi="Arial" w:cs="Arial"/>
          <w:color w:val="000000"/>
        </w:rPr>
        <w:t>.1</w:t>
      </w:r>
      <w:r w:rsidR="00363D48">
        <w:rPr>
          <w:rFonts w:ascii="Arial" w:eastAsia="Arial" w:hAnsi="Arial" w:cs="Arial"/>
          <w:color w:val="000000"/>
        </w:rPr>
        <w:t>4</w:t>
      </w:r>
      <w:r w:rsidR="00CC6D56" w:rsidRPr="00CC6D56">
        <w:rPr>
          <w:rFonts w:ascii="Arial" w:eastAsia="Arial" w:hAnsi="Arial" w:cs="Arial"/>
          <w:color w:val="000000"/>
        </w:rPr>
        <w:t>.</w:t>
      </w:r>
      <w:r w:rsidR="00CC6D56" w:rsidRPr="00CC6D56">
        <w:rPr>
          <w:rFonts w:ascii="Arial" w:eastAsia="Arial" w:hAnsi="Arial" w:cs="Arial"/>
          <w:color w:val="000000"/>
        </w:rPr>
        <w:tab/>
        <w:t>Nos casos de eventuais atrasos de pagamento, desde que a contratada não tenha concorrido, de alguma forma, para tanto, fica convencionado que a taxa de compensação financeira devida pela Contratant</w:t>
      </w:r>
      <w:r w:rsidR="00E76C4B">
        <w:rPr>
          <w:rFonts w:ascii="Arial" w:eastAsia="Arial" w:hAnsi="Arial" w:cs="Arial"/>
          <w:color w:val="000000"/>
        </w:rPr>
        <w:t xml:space="preserve">e, entre a data do vencimento e o </w:t>
      </w:r>
      <w:r w:rsidR="00CC6D56" w:rsidRPr="00CC6D56">
        <w:rPr>
          <w:rFonts w:ascii="Arial" w:eastAsia="Arial" w:hAnsi="Arial" w:cs="Arial"/>
          <w:color w:val="000000"/>
        </w:rPr>
        <w:t>efetivo adimplemento da parcela, é calculada mediante a aplicação da seguinte fórmula:</w:t>
      </w:r>
    </w:p>
    <w:p w:rsidR="00CC6D56" w:rsidRP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Pr="00CC6D56" w:rsidRDefault="00CC6D56" w:rsidP="004A518A">
      <w:pPr>
        <w:pBdr>
          <w:top w:val="nil"/>
          <w:left w:val="nil"/>
          <w:bottom w:val="nil"/>
          <w:right w:val="nil"/>
          <w:between w:val="nil"/>
        </w:pBdr>
        <w:spacing w:after="0"/>
        <w:ind w:left="1440"/>
        <w:jc w:val="both"/>
        <w:rPr>
          <w:rFonts w:ascii="Arial" w:eastAsia="Arial" w:hAnsi="Arial" w:cs="Arial"/>
          <w:color w:val="000000"/>
        </w:rPr>
      </w:pPr>
      <w:r w:rsidRPr="004A518A">
        <w:rPr>
          <w:rFonts w:ascii="Arial" w:eastAsia="Arial" w:hAnsi="Arial" w:cs="Arial"/>
          <w:b/>
          <w:color w:val="000000"/>
        </w:rPr>
        <w:t>EM = I x N x VP</w:t>
      </w:r>
      <w:r w:rsidRPr="00CC6D56">
        <w:rPr>
          <w:rFonts w:ascii="Arial" w:eastAsia="Arial" w:hAnsi="Arial" w:cs="Arial"/>
          <w:color w:val="000000"/>
        </w:rPr>
        <w:t>, sendo:</w:t>
      </w:r>
    </w:p>
    <w:p w:rsidR="00CC6D56" w:rsidRPr="00363D48" w:rsidRDefault="00CC6D56" w:rsidP="00CC6D56">
      <w:pPr>
        <w:pBdr>
          <w:top w:val="nil"/>
          <w:left w:val="nil"/>
          <w:bottom w:val="nil"/>
          <w:right w:val="nil"/>
          <w:between w:val="nil"/>
        </w:pBdr>
        <w:spacing w:after="0"/>
        <w:ind w:left="720"/>
        <w:jc w:val="both"/>
        <w:rPr>
          <w:rFonts w:ascii="Arial" w:eastAsia="Arial" w:hAnsi="Arial" w:cs="Arial"/>
          <w:color w:val="000000"/>
          <w:sz w:val="10"/>
          <w:szCs w:val="10"/>
        </w:rPr>
      </w:pP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EM = Encargos moratórios;</w:t>
      </w: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N = Número de dias entre a data prevista para o pagamento e a do efetivo pagamento;</w:t>
      </w: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VP = Valor da parcela a ser paga.</w:t>
      </w:r>
    </w:p>
    <w:p w:rsidR="00CC6D56" w:rsidRDefault="00CC6D56" w:rsidP="00CC6D56">
      <w:pPr>
        <w:pBdr>
          <w:top w:val="nil"/>
          <w:left w:val="nil"/>
          <w:bottom w:val="nil"/>
          <w:right w:val="nil"/>
          <w:between w:val="nil"/>
        </w:pBdr>
        <w:spacing w:after="0"/>
        <w:ind w:left="720"/>
        <w:jc w:val="both"/>
        <w:rPr>
          <w:rFonts w:ascii="Arial" w:eastAsia="Arial" w:hAnsi="Arial" w:cs="Arial"/>
          <w:color w:val="000000"/>
        </w:rPr>
      </w:pPr>
    </w:p>
    <w:p w:rsidR="00CC6D56" w:rsidRPr="00CC6D56" w:rsidRDefault="00CC6D56" w:rsidP="004A518A">
      <w:pPr>
        <w:pBdr>
          <w:top w:val="nil"/>
          <w:left w:val="nil"/>
          <w:bottom w:val="nil"/>
          <w:right w:val="nil"/>
          <w:between w:val="nil"/>
        </w:pBdr>
        <w:spacing w:after="0"/>
        <w:ind w:left="1440"/>
        <w:jc w:val="both"/>
        <w:rPr>
          <w:rFonts w:ascii="Arial" w:eastAsia="Arial" w:hAnsi="Arial" w:cs="Arial"/>
          <w:color w:val="000000"/>
        </w:rPr>
      </w:pPr>
      <w:r w:rsidRPr="004A518A">
        <w:rPr>
          <w:rFonts w:ascii="Arial" w:eastAsia="Arial" w:hAnsi="Arial" w:cs="Arial"/>
          <w:b/>
          <w:color w:val="000000"/>
        </w:rPr>
        <w:t xml:space="preserve">I = Índice de compensação financeira = </w:t>
      </w:r>
      <w:proofErr w:type="gramStart"/>
      <w:r w:rsidRPr="004A518A">
        <w:rPr>
          <w:rFonts w:ascii="Arial" w:eastAsia="Arial" w:hAnsi="Arial" w:cs="Arial"/>
          <w:b/>
          <w:color w:val="000000"/>
        </w:rPr>
        <w:t>0,00016438</w:t>
      </w:r>
      <w:r w:rsidRPr="00CC6D56">
        <w:rPr>
          <w:rFonts w:ascii="Arial" w:eastAsia="Arial" w:hAnsi="Arial" w:cs="Arial"/>
          <w:color w:val="000000"/>
        </w:rPr>
        <w:t>, assim apurado</w:t>
      </w:r>
      <w:proofErr w:type="gramEnd"/>
      <w:r w:rsidRPr="00CC6D56">
        <w:rPr>
          <w:rFonts w:ascii="Arial" w:eastAsia="Arial" w:hAnsi="Arial" w:cs="Arial"/>
          <w:color w:val="000000"/>
        </w:rPr>
        <w:t>:</w:t>
      </w:r>
    </w:p>
    <w:p w:rsidR="00CC6D56" w:rsidRPr="00363D48" w:rsidRDefault="00CC6D56" w:rsidP="00CC6D56">
      <w:pPr>
        <w:pBdr>
          <w:top w:val="nil"/>
          <w:left w:val="nil"/>
          <w:bottom w:val="nil"/>
          <w:right w:val="nil"/>
          <w:between w:val="nil"/>
        </w:pBdr>
        <w:spacing w:after="0"/>
        <w:ind w:left="720"/>
        <w:jc w:val="both"/>
        <w:rPr>
          <w:rFonts w:ascii="Arial" w:eastAsia="Arial" w:hAnsi="Arial" w:cs="Arial"/>
          <w:color w:val="000000"/>
          <w:sz w:val="10"/>
          <w:szCs w:val="10"/>
        </w:rPr>
      </w:pP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I = (TX)                                                    I = 0,00016438</w:t>
      </w: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TX = Percentual da taxa anual = 6%</w:t>
      </w: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 xml:space="preserve">I = </w:t>
      </w:r>
      <w:r w:rsidRPr="00BE056E">
        <w:rPr>
          <w:rFonts w:ascii="Arial" w:eastAsia="Arial" w:hAnsi="Arial" w:cs="Arial"/>
          <w:color w:val="000000"/>
          <w:sz w:val="20"/>
          <w:u w:val="single"/>
        </w:rPr>
        <w:t>(6/100)</w:t>
      </w:r>
    </w:p>
    <w:p w:rsidR="00CC6D56" w:rsidRPr="00BE056E" w:rsidRDefault="00CC6D56" w:rsidP="00CC6D56">
      <w:pPr>
        <w:pBdr>
          <w:top w:val="nil"/>
          <w:left w:val="nil"/>
          <w:bottom w:val="nil"/>
          <w:right w:val="nil"/>
          <w:between w:val="nil"/>
        </w:pBdr>
        <w:spacing w:after="0"/>
        <w:ind w:left="1440"/>
        <w:jc w:val="both"/>
        <w:rPr>
          <w:rFonts w:ascii="Arial" w:eastAsia="Arial" w:hAnsi="Arial" w:cs="Arial"/>
          <w:color w:val="000000"/>
          <w:sz w:val="20"/>
        </w:rPr>
      </w:pPr>
      <w:r w:rsidRPr="00BE056E">
        <w:rPr>
          <w:rFonts w:ascii="Arial" w:eastAsia="Arial" w:hAnsi="Arial" w:cs="Arial"/>
          <w:color w:val="000000"/>
          <w:sz w:val="20"/>
        </w:rPr>
        <w:t xml:space="preserve">       365</w:t>
      </w:r>
    </w:p>
    <w:p w:rsidR="00095350" w:rsidRDefault="00095350" w:rsidP="00824A07">
      <w:pPr>
        <w:spacing w:after="0" w:line="240" w:lineRule="auto"/>
        <w:ind w:left="709"/>
        <w:jc w:val="both"/>
        <w:rPr>
          <w:rFonts w:ascii="Arial" w:eastAsia="Arial" w:hAnsi="Arial" w:cs="Arial"/>
        </w:rPr>
      </w:pPr>
    </w:p>
    <w:p w:rsidR="005C50E8" w:rsidRPr="00834212" w:rsidRDefault="005C50E8" w:rsidP="00824A07">
      <w:pPr>
        <w:spacing w:after="0" w:line="240" w:lineRule="auto"/>
        <w:ind w:left="709"/>
        <w:jc w:val="both"/>
        <w:rPr>
          <w:rFonts w:ascii="Arial" w:eastAsia="Arial" w:hAnsi="Arial" w:cs="Arial"/>
        </w:rPr>
      </w:pPr>
    </w:p>
    <w:p w:rsidR="005B55DE" w:rsidRDefault="00A2121F" w:rsidP="00824A07">
      <w:pPr>
        <w:numPr>
          <w:ilvl w:val="0"/>
          <w:numId w:val="1"/>
        </w:numPr>
        <w:pBdr>
          <w:top w:val="nil"/>
          <w:left w:val="nil"/>
          <w:bottom w:val="nil"/>
          <w:right w:val="nil"/>
          <w:between w:val="nil"/>
        </w:pBdr>
        <w:shd w:val="clear" w:color="auto" w:fill="D9D9D9" w:themeFill="background1" w:themeFillShade="D9"/>
        <w:spacing w:after="0"/>
        <w:jc w:val="both"/>
        <w:rPr>
          <w:rFonts w:ascii="Arial" w:eastAsia="Arial" w:hAnsi="Arial" w:cs="Arial"/>
          <w:b/>
          <w:color w:val="000000"/>
        </w:rPr>
      </w:pPr>
      <w:r>
        <w:rPr>
          <w:rFonts w:ascii="Arial" w:eastAsia="Arial" w:hAnsi="Arial" w:cs="Arial"/>
          <w:b/>
          <w:color w:val="000000"/>
        </w:rPr>
        <w:t>CRONOGRAMA</w:t>
      </w:r>
      <w:r w:rsidR="00824A07">
        <w:rPr>
          <w:rFonts w:ascii="Arial" w:eastAsia="Arial" w:hAnsi="Arial" w:cs="Arial"/>
          <w:b/>
          <w:color w:val="000000"/>
        </w:rPr>
        <w:t xml:space="preserve"> DE EXECUÇÃO</w:t>
      </w:r>
      <w:r w:rsidR="00095350">
        <w:rPr>
          <w:rFonts w:ascii="Arial" w:eastAsia="Arial" w:hAnsi="Arial" w:cs="Arial"/>
          <w:b/>
          <w:color w:val="000000"/>
        </w:rPr>
        <w:t xml:space="preserve"> E DESEMBOLSO</w:t>
      </w:r>
    </w:p>
    <w:p w:rsidR="00E62C44" w:rsidRPr="005C50E8" w:rsidRDefault="00E62C44" w:rsidP="00E62C44">
      <w:pPr>
        <w:pBdr>
          <w:top w:val="nil"/>
          <w:left w:val="nil"/>
          <w:bottom w:val="nil"/>
          <w:right w:val="nil"/>
          <w:between w:val="nil"/>
        </w:pBdr>
        <w:spacing w:after="0"/>
        <w:ind w:left="720"/>
        <w:jc w:val="both"/>
        <w:rPr>
          <w:rFonts w:ascii="Arial" w:eastAsia="Arial" w:hAnsi="Arial" w:cs="Arial"/>
          <w:b/>
          <w:color w:val="000000"/>
          <w:sz w:val="28"/>
        </w:rPr>
      </w:pPr>
    </w:p>
    <w:tbl>
      <w:tblPr>
        <w:tblStyle w:val="a5"/>
        <w:tblW w:w="7439" w:type="dxa"/>
        <w:jc w:val="center"/>
        <w:tblInd w:w="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tblPr>
      <w:tblGrid>
        <w:gridCol w:w="1672"/>
        <w:gridCol w:w="567"/>
        <w:gridCol w:w="1276"/>
        <w:gridCol w:w="1276"/>
        <w:gridCol w:w="1275"/>
        <w:gridCol w:w="1373"/>
      </w:tblGrid>
      <w:tr w:rsidR="00B06A68" w:rsidTr="00B06A68">
        <w:trPr>
          <w:trHeight w:val="587"/>
          <w:jc w:val="center"/>
        </w:trPr>
        <w:tc>
          <w:tcPr>
            <w:tcW w:w="1672" w:type="dxa"/>
            <w:shd w:val="clear" w:color="auto" w:fill="auto"/>
            <w:vAlign w:val="center"/>
          </w:tcPr>
          <w:p w:rsidR="00B06A68" w:rsidRPr="00C96EC5" w:rsidRDefault="00B06A68" w:rsidP="00A030E7">
            <w:pPr>
              <w:jc w:val="center"/>
              <w:rPr>
                <w:rFonts w:ascii="Arial" w:eastAsia="Arial" w:hAnsi="Arial" w:cs="Arial"/>
                <w:b/>
                <w:color w:val="000000"/>
                <w:sz w:val="18"/>
                <w:szCs w:val="19"/>
              </w:rPr>
            </w:pPr>
            <w:r w:rsidRPr="00C96EC5">
              <w:rPr>
                <w:rFonts w:ascii="Arial" w:eastAsia="Arial" w:hAnsi="Arial" w:cs="Arial"/>
                <w:b/>
                <w:color w:val="000000"/>
                <w:sz w:val="18"/>
                <w:szCs w:val="19"/>
              </w:rPr>
              <w:t>CRONOGRAMA</w:t>
            </w:r>
          </w:p>
        </w:tc>
        <w:tc>
          <w:tcPr>
            <w:tcW w:w="567" w:type="dxa"/>
            <w:shd w:val="clear" w:color="auto" w:fill="auto"/>
            <w:vAlign w:val="center"/>
          </w:tcPr>
          <w:p w:rsidR="00B06A68" w:rsidRPr="00C96EC5" w:rsidRDefault="00B06A68" w:rsidP="005C50E8">
            <w:pPr>
              <w:jc w:val="center"/>
              <w:rPr>
                <w:rFonts w:ascii="Arial" w:eastAsia="Arial" w:hAnsi="Arial" w:cs="Arial"/>
                <w:b/>
                <w:color w:val="000000"/>
                <w:sz w:val="18"/>
              </w:rPr>
            </w:pPr>
            <w:r w:rsidRPr="00C96EC5">
              <w:rPr>
                <w:rFonts w:ascii="Arial" w:eastAsia="Arial" w:hAnsi="Arial" w:cs="Arial"/>
                <w:b/>
                <w:color w:val="000000"/>
                <w:sz w:val="18"/>
              </w:rPr>
              <w:t xml:space="preserve">MÊS </w:t>
            </w:r>
            <w:proofErr w:type="gramStart"/>
            <w:r w:rsidRPr="00C96EC5">
              <w:rPr>
                <w:rFonts w:ascii="Arial" w:eastAsia="Arial" w:hAnsi="Arial" w:cs="Arial"/>
                <w:b/>
                <w:color w:val="000000"/>
                <w:sz w:val="18"/>
              </w:rPr>
              <w:t>1</w:t>
            </w:r>
            <w:proofErr w:type="gramEnd"/>
          </w:p>
        </w:tc>
        <w:tc>
          <w:tcPr>
            <w:tcW w:w="1276" w:type="dxa"/>
            <w:shd w:val="clear" w:color="auto" w:fill="auto"/>
            <w:vAlign w:val="center"/>
          </w:tcPr>
          <w:p w:rsidR="00B06A68" w:rsidRPr="00C96EC5" w:rsidRDefault="00B06A68" w:rsidP="005C50E8">
            <w:pPr>
              <w:jc w:val="center"/>
              <w:rPr>
                <w:rFonts w:ascii="Arial" w:eastAsia="Arial" w:hAnsi="Arial" w:cs="Arial"/>
                <w:b/>
                <w:color w:val="000000"/>
                <w:sz w:val="18"/>
              </w:rPr>
            </w:pPr>
            <w:r w:rsidRPr="00C96EC5">
              <w:rPr>
                <w:rFonts w:ascii="Arial" w:eastAsia="Arial" w:hAnsi="Arial" w:cs="Arial"/>
                <w:b/>
                <w:color w:val="000000"/>
                <w:sz w:val="18"/>
              </w:rPr>
              <w:t>MÊS</w:t>
            </w:r>
          </w:p>
          <w:p w:rsidR="00B06A68" w:rsidRPr="00C96EC5" w:rsidRDefault="00B06A68" w:rsidP="005C50E8">
            <w:pPr>
              <w:jc w:val="center"/>
              <w:rPr>
                <w:rFonts w:ascii="Arial" w:eastAsia="Arial" w:hAnsi="Arial" w:cs="Arial"/>
                <w:b/>
                <w:color w:val="000000"/>
                <w:sz w:val="18"/>
              </w:rPr>
            </w:pPr>
            <w:proofErr w:type="gramStart"/>
            <w:r w:rsidRPr="00C96EC5">
              <w:rPr>
                <w:rFonts w:ascii="Arial" w:eastAsia="Arial" w:hAnsi="Arial" w:cs="Arial"/>
                <w:b/>
                <w:color w:val="000000"/>
                <w:sz w:val="18"/>
              </w:rPr>
              <w:t>2</w:t>
            </w:r>
            <w:proofErr w:type="gramEnd"/>
          </w:p>
        </w:tc>
        <w:tc>
          <w:tcPr>
            <w:tcW w:w="1276" w:type="dxa"/>
            <w:shd w:val="clear" w:color="auto" w:fill="auto"/>
            <w:vAlign w:val="center"/>
          </w:tcPr>
          <w:p w:rsidR="00B06A68" w:rsidRPr="00C96EC5" w:rsidRDefault="00B06A68" w:rsidP="005C50E8">
            <w:pPr>
              <w:jc w:val="center"/>
              <w:rPr>
                <w:rFonts w:ascii="Arial" w:eastAsia="Arial" w:hAnsi="Arial" w:cs="Arial"/>
                <w:b/>
                <w:color w:val="000000"/>
                <w:sz w:val="18"/>
              </w:rPr>
            </w:pPr>
            <w:r w:rsidRPr="00C96EC5">
              <w:rPr>
                <w:rFonts w:ascii="Arial" w:eastAsia="Arial" w:hAnsi="Arial" w:cs="Arial"/>
                <w:b/>
                <w:color w:val="000000"/>
                <w:sz w:val="18"/>
              </w:rPr>
              <w:t>MÊS</w:t>
            </w:r>
          </w:p>
          <w:p w:rsidR="00B06A68" w:rsidRPr="00C96EC5" w:rsidRDefault="00B06A68" w:rsidP="005C50E8">
            <w:pPr>
              <w:jc w:val="center"/>
              <w:rPr>
                <w:rFonts w:ascii="Arial" w:eastAsia="Arial" w:hAnsi="Arial" w:cs="Arial"/>
                <w:b/>
                <w:color w:val="000000"/>
                <w:sz w:val="18"/>
              </w:rPr>
            </w:pPr>
            <w:proofErr w:type="gramStart"/>
            <w:r w:rsidRPr="00C96EC5">
              <w:rPr>
                <w:rFonts w:ascii="Arial" w:eastAsia="Arial" w:hAnsi="Arial" w:cs="Arial"/>
                <w:b/>
                <w:color w:val="000000"/>
                <w:sz w:val="18"/>
              </w:rPr>
              <w:t>3</w:t>
            </w:r>
            <w:proofErr w:type="gramEnd"/>
          </w:p>
        </w:tc>
        <w:tc>
          <w:tcPr>
            <w:tcW w:w="1275" w:type="dxa"/>
            <w:shd w:val="clear" w:color="auto" w:fill="auto"/>
            <w:vAlign w:val="center"/>
          </w:tcPr>
          <w:p w:rsidR="00B06A68" w:rsidRPr="00C96EC5" w:rsidRDefault="00B06A68" w:rsidP="005C50E8">
            <w:pPr>
              <w:jc w:val="center"/>
              <w:rPr>
                <w:rFonts w:ascii="Arial" w:eastAsia="Arial" w:hAnsi="Arial" w:cs="Arial"/>
                <w:b/>
                <w:color w:val="000000"/>
                <w:sz w:val="18"/>
              </w:rPr>
            </w:pPr>
            <w:r w:rsidRPr="00C96EC5">
              <w:rPr>
                <w:rFonts w:ascii="Arial" w:eastAsia="Arial" w:hAnsi="Arial" w:cs="Arial"/>
                <w:b/>
                <w:color w:val="000000"/>
                <w:sz w:val="18"/>
              </w:rPr>
              <w:t>MÊS</w:t>
            </w:r>
          </w:p>
          <w:p w:rsidR="00B06A68" w:rsidRPr="00C96EC5" w:rsidRDefault="00B06A68" w:rsidP="005C50E8">
            <w:pPr>
              <w:jc w:val="center"/>
              <w:rPr>
                <w:rFonts w:ascii="Arial" w:eastAsia="Arial" w:hAnsi="Arial" w:cs="Arial"/>
                <w:b/>
                <w:color w:val="000000"/>
                <w:sz w:val="18"/>
              </w:rPr>
            </w:pPr>
            <w:proofErr w:type="gramStart"/>
            <w:r w:rsidRPr="00C96EC5">
              <w:rPr>
                <w:rFonts w:ascii="Arial" w:eastAsia="Arial" w:hAnsi="Arial" w:cs="Arial"/>
                <w:b/>
                <w:color w:val="000000"/>
                <w:sz w:val="18"/>
              </w:rPr>
              <w:t>4</w:t>
            </w:r>
            <w:proofErr w:type="gramEnd"/>
          </w:p>
        </w:tc>
        <w:tc>
          <w:tcPr>
            <w:tcW w:w="1373" w:type="dxa"/>
            <w:shd w:val="clear" w:color="auto" w:fill="auto"/>
            <w:vAlign w:val="center"/>
          </w:tcPr>
          <w:p w:rsidR="00B06A68" w:rsidRPr="00C96EC5" w:rsidRDefault="00B06A68" w:rsidP="00507C70">
            <w:pPr>
              <w:jc w:val="center"/>
              <w:rPr>
                <w:rFonts w:ascii="Arial" w:eastAsia="Arial" w:hAnsi="Arial" w:cs="Arial"/>
                <w:b/>
                <w:color w:val="000000"/>
                <w:sz w:val="18"/>
              </w:rPr>
            </w:pPr>
            <w:r w:rsidRPr="00C96EC5">
              <w:rPr>
                <w:rFonts w:ascii="Arial" w:eastAsia="Arial" w:hAnsi="Arial" w:cs="Arial"/>
                <w:b/>
                <w:color w:val="000000"/>
                <w:sz w:val="18"/>
              </w:rPr>
              <w:t>TOTAL</w:t>
            </w:r>
          </w:p>
        </w:tc>
      </w:tr>
      <w:tr w:rsidR="00B06A68" w:rsidTr="00B06A68">
        <w:trPr>
          <w:trHeight w:val="315"/>
          <w:jc w:val="center"/>
        </w:trPr>
        <w:tc>
          <w:tcPr>
            <w:tcW w:w="1672" w:type="dxa"/>
            <w:shd w:val="clear" w:color="auto" w:fill="auto"/>
            <w:vAlign w:val="center"/>
          </w:tcPr>
          <w:p w:rsidR="00B06A68" w:rsidRPr="00851559" w:rsidRDefault="00B06A68" w:rsidP="005C3ED2">
            <w:pPr>
              <w:rPr>
                <w:rFonts w:ascii="Arial" w:eastAsia="Arial" w:hAnsi="Arial" w:cs="Arial"/>
                <w:b/>
                <w:color w:val="000000"/>
                <w:sz w:val="18"/>
              </w:rPr>
            </w:pPr>
            <w:r w:rsidRPr="00851559">
              <w:rPr>
                <w:rFonts w:ascii="Arial" w:eastAsia="Arial" w:hAnsi="Arial" w:cs="Arial"/>
                <w:b/>
                <w:color w:val="000000"/>
                <w:sz w:val="18"/>
              </w:rPr>
              <w:t>1ª Etapa</w:t>
            </w:r>
          </w:p>
        </w:tc>
        <w:tc>
          <w:tcPr>
            <w:tcW w:w="567" w:type="dxa"/>
            <w:shd w:val="clear" w:color="auto" w:fill="D0CECE" w:themeFill="background2" w:themeFillShade="E6"/>
            <w:vAlign w:val="center"/>
          </w:tcPr>
          <w:p w:rsidR="00B06A68" w:rsidRPr="005C3ED2" w:rsidRDefault="00B06A68" w:rsidP="005C50E8">
            <w:pPr>
              <w:jc w:val="center"/>
              <w:rPr>
                <w:rFonts w:ascii="Arial" w:eastAsia="Arial" w:hAnsi="Arial" w:cs="Arial"/>
                <w:color w:val="000000"/>
                <w:sz w:val="18"/>
              </w:rPr>
            </w:pPr>
            <w:r>
              <w:rPr>
                <w:rFonts w:ascii="Arial" w:eastAsia="Arial" w:hAnsi="Arial" w:cs="Arial"/>
                <w:color w:val="000000"/>
                <w:sz w:val="18"/>
              </w:rPr>
              <w:t>*</w:t>
            </w:r>
          </w:p>
        </w:tc>
        <w:tc>
          <w:tcPr>
            <w:tcW w:w="1276" w:type="dxa"/>
            <w:shd w:val="clear" w:color="auto" w:fill="767171" w:themeFill="background2" w:themeFillShade="80"/>
            <w:vAlign w:val="center"/>
          </w:tcPr>
          <w:p w:rsidR="00B06A68" w:rsidRPr="005C3ED2" w:rsidRDefault="00B06A68" w:rsidP="005C3ED2">
            <w:pPr>
              <w:jc w:val="center"/>
              <w:rPr>
                <w:rFonts w:ascii="Arial" w:eastAsia="Arial" w:hAnsi="Arial" w:cs="Arial"/>
                <w:color w:val="000000"/>
                <w:sz w:val="18"/>
              </w:rPr>
            </w:pPr>
          </w:p>
        </w:tc>
        <w:tc>
          <w:tcPr>
            <w:tcW w:w="1276" w:type="dxa"/>
            <w:shd w:val="clear" w:color="auto" w:fill="auto"/>
            <w:vAlign w:val="center"/>
          </w:tcPr>
          <w:p w:rsidR="00B06A68" w:rsidRPr="005C3ED2" w:rsidRDefault="00B06A68" w:rsidP="005C3ED2">
            <w:pPr>
              <w:jc w:val="center"/>
              <w:rPr>
                <w:rFonts w:ascii="Arial" w:eastAsia="Arial" w:hAnsi="Arial" w:cs="Arial"/>
                <w:color w:val="000000"/>
                <w:sz w:val="18"/>
              </w:rPr>
            </w:pPr>
          </w:p>
        </w:tc>
        <w:tc>
          <w:tcPr>
            <w:tcW w:w="1275" w:type="dxa"/>
            <w:shd w:val="clear" w:color="auto" w:fill="auto"/>
            <w:vAlign w:val="center"/>
          </w:tcPr>
          <w:p w:rsidR="00B06A68" w:rsidRPr="005C3ED2" w:rsidRDefault="00B06A68" w:rsidP="005C3ED2">
            <w:pPr>
              <w:jc w:val="center"/>
              <w:rPr>
                <w:rFonts w:ascii="Arial" w:eastAsia="Arial" w:hAnsi="Arial" w:cs="Arial"/>
                <w:color w:val="000000"/>
                <w:sz w:val="18"/>
              </w:rPr>
            </w:pPr>
          </w:p>
        </w:tc>
        <w:tc>
          <w:tcPr>
            <w:tcW w:w="1373" w:type="dxa"/>
            <w:shd w:val="clear" w:color="auto" w:fill="auto"/>
            <w:vAlign w:val="center"/>
          </w:tcPr>
          <w:p w:rsidR="00B06A68" w:rsidRPr="005C3ED2" w:rsidRDefault="00B06A68" w:rsidP="005C3ED2">
            <w:pPr>
              <w:jc w:val="center"/>
              <w:rPr>
                <w:rFonts w:ascii="Arial" w:eastAsia="Arial" w:hAnsi="Arial" w:cs="Arial"/>
                <w:color w:val="000000"/>
                <w:sz w:val="18"/>
              </w:rPr>
            </w:pPr>
          </w:p>
        </w:tc>
      </w:tr>
      <w:tr w:rsidR="00B06A68" w:rsidTr="00B06A68">
        <w:trPr>
          <w:trHeight w:val="315"/>
          <w:jc w:val="center"/>
        </w:trPr>
        <w:tc>
          <w:tcPr>
            <w:tcW w:w="1672" w:type="dxa"/>
            <w:shd w:val="clear" w:color="auto" w:fill="auto"/>
            <w:vAlign w:val="center"/>
          </w:tcPr>
          <w:p w:rsidR="00B06A68" w:rsidRPr="00851559" w:rsidRDefault="00B06A68" w:rsidP="005C3ED2">
            <w:pPr>
              <w:rPr>
                <w:rFonts w:ascii="Arial" w:eastAsia="Arial" w:hAnsi="Arial" w:cs="Arial"/>
                <w:b/>
                <w:color w:val="000000"/>
                <w:sz w:val="18"/>
              </w:rPr>
            </w:pPr>
            <w:r w:rsidRPr="00851559">
              <w:rPr>
                <w:rFonts w:ascii="Arial" w:eastAsia="Arial" w:hAnsi="Arial" w:cs="Arial"/>
                <w:b/>
                <w:sz w:val="18"/>
              </w:rPr>
              <w:t>2ª Etapa</w:t>
            </w:r>
          </w:p>
        </w:tc>
        <w:tc>
          <w:tcPr>
            <w:tcW w:w="567" w:type="dxa"/>
            <w:shd w:val="clear" w:color="auto" w:fill="auto"/>
            <w:vAlign w:val="center"/>
          </w:tcPr>
          <w:p w:rsidR="00B06A68" w:rsidRPr="005C3ED2" w:rsidRDefault="00B06A68" w:rsidP="005C3ED2">
            <w:pPr>
              <w:jc w:val="center"/>
              <w:rPr>
                <w:rFonts w:ascii="Arial" w:eastAsia="Arial" w:hAnsi="Arial" w:cs="Arial"/>
                <w:color w:val="000000"/>
                <w:sz w:val="18"/>
              </w:rPr>
            </w:pPr>
          </w:p>
        </w:tc>
        <w:tc>
          <w:tcPr>
            <w:tcW w:w="1276" w:type="dxa"/>
            <w:shd w:val="clear" w:color="auto" w:fill="D0CECE" w:themeFill="background2" w:themeFillShade="E6"/>
            <w:vAlign w:val="center"/>
          </w:tcPr>
          <w:p w:rsidR="00B06A68" w:rsidRPr="005C3ED2" w:rsidRDefault="00B06A68" w:rsidP="005C3ED2">
            <w:pPr>
              <w:jc w:val="center"/>
              <w:rPr>
                <w:rFonts w:ascii="Arial" w:eastAsia="Arial" w:hAnsi="Arial" w:cs="Arial"/>
                <w:color w:val="000000"/>
                <w:sz w:val="18"/>
              </w:rPr>
            </w:pPr>
          </w:p>
        </w:tc>
        <w:tc>
          <w:tcPr>
            <w:tcW w:w="1276" w:type="dxa"/>
            <w:shd w:val="clear" w:color="auto" w:fill="767171" w:themeFill="background2" w:themeFillShade="80"/>
            <w:vAlign w:val="center"/>
          </w:tcPr>
          <w:p w:rsidR="00B06A68" w:rsidRPr="005C3ED2" w:rsidRDefault="00B06A68" w:rsidP="00430A70">
            <w:pPr>
              <w:jc w:val="center"/>
              <w:rPr>
                <w:rFonts w:ascii="Arial" w:eastAsia="Arial" w:hAnsi="Arial" w:cs="Arial"/>
                <w:color w:val="000000"/>
                <w:sz w:val="18"/>
              </w:rPr>
            </w:pPr>
          </w:p>
        </w:tc>
        <w:tc>
          <w:tcPr>
            <w:tcW w:w="1275" w:type="dxa"/>
            <w:shd w:val="clear" w:color="auto" w:fill="auto"/>
            <w:vAlign w:val="center"/>
          </w:tcPr>
          <w:p w:rsidR="00B06A68" w:rsidRPr="005C3ED2" w:rsidRDefault="00B06A68" w:rsidP="005C3ED2">
            <w:pPr>
              <w:jc w:val="center"/>
              <w:rPr>
                <w:rFonts w:ascii="Arial" w:eastAsia="Arial" w:hAnsi="Arial" w:cs="Arial"/>
                <w:color w:val="000000"/>
                <w:sz w:val="18"/>
              </w:rPr>
            </w:pPr>
          </w:p>
        </w:tc>
        <w:tc>
          <w:tcPr>
            <w:tcW w:w="1373" w:type="dxa"/>
            <w:shd w:val="clear" w:color="auto" w:fill="auto"/>
            <w:vAlign w:val="center"/>
          </w:tcPr>
          <w:p w:rsidR="00B06A68" w:rsidRPr="005C3ED2" w:rsidRDefault="00B06A68" w:rsidP="005C3ED2">
            <w:pPr>
              <w:jc w:val="center"/>
              <w:rPr>
                <w:rFonts w:ascii="Arial" w:eastAsia="Arial" w:hAnsi="Arial" w:cs="Arial"/>
                <w:color w:val="000000"/>
                <w:sz w:val="18"/>
              </w:rPr>
            </w:pPr>
          </w:p>
        </w:tc>
      </w:tr>
      <w:tr w:rsidR="00B06A68" w:rsidTr="00B06A68">
        <w:trPr>
          <w:trHeight w:val="315"/>
          <w:jc w:val="center"/>
        </w:trPr>
        <w:tc>
          <w:tcPr>
            <w:tcW w:w="1672" w:type="dxa"/>
            <w:shd w:val="clear" w:color="auto" w:fill="auto"/>
            <w:vAlign w:val="center"/>
          </w:tcPr>
          <w:p w:rsidR="00B06A68" w:rsidRPr="00851559" w:rsidRDefault="00B06A68" w:rsidP="005C3ED2">
            <w:pPr>
              <w:rPr>
                <w:rFonts w:ascii="Arial" w:eastAsia="Arial" w:hAnsi="Arial" w:cs="Arial"/>
                <w:b/>
                <w:sz w:val="18"/>
              </w:rPr>
            </w:pPr>
            <w:r w:rsidRPr="00851559">
              <w:rPr>
                <w:rFonts w:ascii="Arial" w:eastAsia="Arial" w:hAnsi="Arial" w:cs="Arial"/>
                <w:b/>
                <w:sz w:val="18"/>
              </w:rPr>
              <w:t>3ª Etapa</w:t>
            </w:r>
          </w:p>
        </w:tc>
        <w:tc>
          <w:tcPr>
            <w:tcW w:w="567" w:type="dxa"/>
            <w:shd w:val="clear" w:color="auto" w:fill="auto"/>
            <w:vAlign w:val="center"/>
          </w:tcPr>
          <w:p w:rsidR="00B06A68" w:rsidRPr="005C3ED2" w:rsidRDefault="00B06A68" w:rsidP="005C3ED2">
            <w:pPr>
              <w:jc w:val="center"/>
              <w:rPr>
                <w:rFonts w:ascii="Arial" w:eastAsia="Arial" w:hAnsi="Arial" w:cs="Arial"/>
                <w:sz w:val="18"/>
              </w:rPr>
            </w:pPr>
          </w:p>
        </w:tc>
        <w:tc>
          <w:tcPr>
            <w:tcW w:w="1276" w:type="dxa"/>
            <w:shd w:val="clear" w:color="auto" w:fill="auto"/>
            <w:vAlign w:val="center"/>
          </w:tcPr>
          <w:p w:rsidR="00B06A68" w:rsidRPr="005C3ED2" w:rsidRDefault="00B06A68" w:rsidP="005C3ED2">
            <w:pPr>
              <w:jc w:val="center"/>
              <w:rPr>
                <w:rFonts w:ascii="Arial" w:eastAsia="Arial" w:hAnsi="Arial" w:cs="Arial"/>
                <w:sz w:val="18"/>
              </w:rPr>
            </w:pPr>
          </w:p>
        </w:tc>
        <w:tc>
          <w:tcPr>
            <w:tcW w:w="1276" w:type="dxa"/>
            <w:shd w:val="clear" w:color="auto" w:fill="D0CECE" w:themeFill="background2" w:themeFillShade="E6"/>
            <w:vAlign w:val="center"/>
          </w:tcPr>
          <w:p w:rsidR="00B06A68" w:rsidRPr="005C3ED2" w:rsidRDefault="00B06A68" w:rsidP="005C3ED2">
            <w:pPr>
              <w:jc w:val="center"/>
              <w:rPr>
                <w:rFonts w:ascii="Arial" w:eastAsia="Arial" w:hAnsi="Arial" w:cs="Arial"/>
                <w:sz w:val="18"/>
              </w:rPr>
            </w:pPr>
          </w:p>
        </w:tc>
        <w:tc>
          <w:tcPr>
            <w:tcW w:w="1275" w:type="dxa"/>
            <w:shd w:val="clear" w:color="auto" w:fill="767171" w:themeFill="background2" w:themeFillShade="80"/>
            <w:vAlign w:val="center"/>
          </w:tcPr>
          <w:p w:rsidR="00B06A68" w:rsidRPr="005C3ED2" w:rsidRDefault="00B06A68" w:rsidP="00430A70">
            <w:pPr>
              <w:jc w:val="center"/>
              <w:rPr>
                <w:rFonts w:ascii="Arial" w:eastAsia="Arial" w:hAnsi="Arial" w:cs="Arial"/>
                <w:color w:val="000000"/>
                <w:sz w:val="18"/>
              </w:rPr>
            </w:pPr>
          </w:p>
        </w:tc>
        <w:tc>
          <w:tcPr>
            <w:tcW w:w="1373" w:type="dxa"/>
            <w:shd w:val="clear" w:color="auto" w:fill="auto"/>
            <w:vAlign w:val="center"/>
          </w:tcPr>
          <w:p w:rsidR="00B06A68" w:rsidRPr="005C3ED2" w:rsidRDefault="00B06A68" w:rsidP="005C3ED2">
            <w:pPr>
              <w:jc w:val="center"/>
              <w:rPr>
                <w:rFonts w:ascii="Arial" w:eastAsia="Arial" w:hAnsi="Arial" w:cs="Arial"/>
                <w:sz w:val="18"/>
              </w:rPr>
            </w:pPr>
          </w:p>
        </w:tc>
      </w:tr>
      <w:tr w:rsidR="00B06A68" w:rsidTr="00B06A68">
        <w:trPr>
          <w:trHeight w:val="509"/>
          <w:jc w:val="center"/>
        </w:trPr>
        <w:tc>
          <w:tcPr>
            <w:tcW w:w="1672" w:type="dxa"/>
            <w:shd w:val="clear" w:color="auto" w:fill="auto"/>
            <w:vAlign w:val="center"/>
          </w:tcPr>
          <w:p w:rsidR="00B06A68" w:rsidRPr="00851559" w:rsidRDefault="00B06A68" w:rsidP="005C3ED2">
            <w:pPr>
              <w:rPr>
                <w:rFonts w:ascii="Arial" w:eastAsia="Arial" w:hAnsi="Arial" w:cs="Arial"/>
                <w:b/>
                <w:sz w:val="18"/>
              </w:rPr>
            </w:pPr>
            <w:r w:rsidRPr="00851559">
              <w:rPr>
                <w:rFonts w:ascii="Arial" w:eastAsia="Arial" w:hAnsi="Arial" w:cs="Arial"/>
                <w:b/>
                <w:sz w:val="18"/>
              </w:rPr>
              <w:t>Desembolso</w:t>
            </w:r>
          </w:p>
        </w:tc>
        <w:tc>
          <w:tcPr>
            <w:tcW w:w="567" w:type="dxa"/>
            <w:shd w:val="clear" w:color="auto" w:fill="auto"/>
            <w:vAlign w:val="center"/>
          </w:tcPr>
          <w:p w:rsidR="00B06A68" w:rsidRPr="005C3ED2" w:rsidRDefault="00B06A68" w:rsidP="005C3ED2">
            <w:pPr>
              <w:jc w:val="center"/>
              <w:rPr>
                <w:rFonts w:ascii="Arial" w:eastAsia="Arial" w:hAnsi="Arial" w:cs="Arial"/>
                <w:sz w:val="18"/>
              </w:rPr>
            </w:pPr>
            <w:r>
              <w:rPr>
                <w:rFonts w:ascii="Arial" w:eastAsia="Arial" w:hAnsi="Arial" w:cs="Arial"/>
                <w:sz w:val="18"/>
              </w:rPr>
              <w:t>-</w:t>
            </w:r>
          </w:p>
        </w:tc>
        <w:tc>
          <w:tcPr>
            <w:tcW w:w="1276" w:type="dxa"/>
            <w:shd w:val="clear" w:color="auto" w:fill="auto"/>
            <w:vAlign w:val="center"/>
          </w:tcPr>
          <w:p w:rsidR="00B06A68" w:rsidRPr="005C3ED2" w:rsidRDefault="00B06A68" w:rsidP="00B06A68">
            <w:pPr>
              <w:jc w:val="center"/>
              <w:rPr>
                <w:rFonts w:ascii="Arial" w:eastAsia="Arial" w:hAnsi="Arial" w:cs="Arial"/>
                <w:sz w:val="18"/>
              </w:rPr>
            </w:pPr>
            <w:r w:rsidRPr="005C3ED2">
              <w:rPr>
                <w:rFonts w:ascii="Arial" w:eastAsia="Arial" w:hAnsi="Arial" w:cs="Arial"/>
                <w:sz w:val="18"/>
              </w:rPr>
              <w:t xml:space="preserve">R$ </w:t>
            </w:r>
            <w:r>
              <w:rPr>
                <w:rFonts w:ascii="Arial" w:eastAsia="Arial" w:hAnsi="Arial" w:cs="Arial"/>
                <w:sz w:val="18"/>
              </w:rPr>
              <w:t>297</w:t>
            </w:r>
            <w:r w:rsidRPr="005C3ED2">
              <w:rPr>
                <w:rFonts w:ascii="Arial" w:eastAsia="Arial" w:hAnsi="Arial" w:cs="Arial"/>
                <w:sz w:val="18"/>
              </w:rPr>
              <w:t>.000,00</w:t>
            </w:r>
          </w:p>
        </w:tc>
        <w:tc>
          <w:tcPr>
            <w:tcW w:w="1276" w:type="dxa"/>
            <w:shd w:val="clear" w:color="auto" w:fill="auto"/>
            <w:vAlign w:val="center"/>
          </w:tcPr>
          <w:p w:rsidR="00B06A68" w:rsidRPr="00C96EC5" w:rsidRDefault="00B06A68" w:rsidP="00B06A68">
            <w:pPr>
              <w:jc w:val="center"/>
              <w:rPr>
                <w:rFonts w:ascii="Arial" w:eastAsia="Arial" w:hAnsi="Arial" w:cs="Arial"/>
                <w:sz w:val="18"/>
              </w:rPr>
            </w:pPr>
            <w:r w:rsidRPr="006814A3">
              <w:rPr>
                <w:rFonts w:ascii="Arial" w:eastAsia="Arial" w:hAnsi="Arial" w:cs="Arial"/>
                <w:sz w:val="18"/>
              </w:rPr>
              <w:t xml:space="preserve">R$ </w:t>
            </w:r>
            <w:r>
              <w:rPr>
                <w:rFonts w:ascii="Arial" w:eastAsia="Arial" w:hAnsi="Arial" w:cs="Arial"/>
                <w:sz w:val="18"/>
              </w:rPr>
              <w:t>297</w:t>
            </w:r>
            <w:r w:rsidRPr="006814A3">
              <w:rPr>
                <w:rFonts w:ascii="Arial" w:eastAsia="Arial" w:hAnsi="Arial" w:cs="Arial"/>
                <w:sz w:val="18"/>
              </w:rPr>
              <w:t>.000,00</w:t>
            </w:r>
          </w:p>
        </w:tc>
        <w:tc>
          <w:tcPr>
            <w:tcW w:w="1275" w:type="dxa"/>
            <w:shd w:val="clear" w:color="auto" w:fill="auto"/>
            <w:vAlign w:val="center"/>
          </w:tcPr>
          <w:p w:rsidR="00B06A68" w:rsidRPr="00C96EC5" w:rsidRDefault="00B06A68" w:rsidP="00B06A68">
            <w:pPr>
              <w:jc w:val="center"/>
              <w:rPr>
                <w:rFonts w:ascii="Arial" w:eastAsia="Arial" w:hAnsi="Arial" w:cs="Arial"/>
                <w:sz w:val="18"/>
              </w:rPr>
            </w:pPr>
            <w:r w:rsidRPr="006814A3">
              <w:rPr>
                <w:rFonts w:ascii="Arial" w:eastAsia="Arial" w:hAnsi="Arial" w:cs="Arial"/>
                <w:sz w:val="18"/>
              </w:rPr>
              <w:t xml:space="preserve">R$ </w:t>
            </w:r>
            <w:r>
              <w:rPr>
                <w:rFonts w:ascii="Arial" w:eastAsia="Arial" w:hAnsi="Arial" w:cs="Arial"/>
                <w:sz w:val="18"/>
              </w:rPr>
              <w:t>297</w:t>
            </w:r>
            <w:r w:rsidRPr="006814A3">
              <w:rPr>
                <w:rFonts w:ascii="Arial" w:eastAsia="Arial" w:hAnsi="Arial" w:cs="Arial"/>
                <w:sz w:val="18"/>
              </w:rPr>
              <w:t>.000,00</w:t>
            </w:r>
          </w:p>
        </w:tc>
        <w:tc>
          <w:tcPr>
            <w:tcW w:w="1373" w:type="dxa"/>
            <w:shd w:val="clear" w:color="auto" w:fill="auto"/>
            <w:vAlign w:val="center"/>
          </w:tcPr>
          <w:p w:rsidR="00B06A68" w:rsidRPr="00B06A68" w:rsidRDefault="00B06A68" w:rsidP="005C50E8">
            <w:pPr>
              <w:jc w:val="center"/>
              <w:rPr>
                <w:rFonts w:ascii="Arial" w:eastAsia="Arial" w:hAnsi="Arial" w:cs="Arial"/>
                <w:b/>
                <w:sz w:val="18"/>
              </w:rPr>
            </w:pPr>
            <w:r w:rsidRPr="00B06A68">
              <w:rPr>
                <w:rFonts w:ascii="Arial" w:eastAsia="Arial" w:hAnsi="Arial" w:cs="Arial"/>
                <w:b/>
                <w:sz w:val="18"/>
              </w:rPr>
              <w:t>R$</w:t>
            </w:r>
          </w:p>
          <w:p w:rsidR="00B06A68" w:rsidRPr="005C3ED2" w:rsidRDefault="00B06A68" w:rsidP="005C50E8">
            <w:pPr>
              <w:jc w:val="center"/>
              <w:rPr>
                <w:rFonts w:ascii="Arial" w:eastAsia="Arial" w:hAnsi="Arial" w:cs="Arial"/>
                <w:sz w:val="18"/>
              </w:rPr>
            </w:pPr>
            <w:r w:rsidRPr="00B06A68">
              <w:rPr>
                <w:rFonts w:ascii="Arial" w:eastAsia="Arial" w:hAnsi="Arial" w:cs="Arial"/>
                <w:b/>
                <w:sz w:val="18"/>
              </w:rPr>
              <w:t xml:space="preserve"> 891.000,00</w:t>
            </w:r>
          </w:p>
        </w:tc>
      </w:tr>
    </w:tbl>
    <w:p w:rsidR="00A030E7" w:rsidRPr="005C50E8" w:rsidRDefault="00A030E7" w:rsidP="00D4510A">
      <w:pPr>
        <w:pBdr>
          <w:top w:val="nil"/>
          <w:left w:val="nil"/>
          <w:bottom w:val="nil"/>
          <w:right w:val="nil"/>
          <w:between w:val="nil"/>
        </w:pBdr>
        <w:spacing w:after="0" w:line="240" w:lineRule="auto"/>
        <w:ind w:left="720"/>
        <w:jc w:val="both"/>
        <w:rPr>
          <w:rFonts w:ascii="Arial" w:eastAsia="Arial" w:hAnsi="Arial" w:cs="Arial"/>
          <w:color w:val="000000"/>
          <w:sz w:val="14"/>
          <w:szCs w:val="10"/>
          <w:shd w:val="clear" w:color="auto" w:fill="D0CECE" w:themeFill="background2" w:themeFillShade="E6"/>
        </w:rPr>
      </w:pPr>
    </w:p>
    <w:p w:rsidR="00A030E7" w:rsidRPr="00A030E7" w:rsidRDefault="00A030E7" w:rsidP="00D4510A">
      <w:pPr>
        <w:pBdr>
          <w:top w:val="nil"/>
          <w:left w:val="nil"/>
          <w:bottom w:val="nil"/>
          <w:right w:val="nil"/>
          <w:between w:val="nil"/>
        </w:pBdr>
        <w:spacing w:after="0" w:line="240" w:lineRule="auto"/>
        <w:ind w:left="720"/>
        <w:jc w:val="both"/>
        <w:rPr>
          <w:rFonts w:ascii="Arial" w:eastAsia="Arial" w:hAnsi="Arial" w:cs="Arial"/>
          <w:color w:val="000000"/>
          <w:sz w:val="20"/>
        </w:rPr>
      </w:pPr>
      <w:r>
        <w:rPr>
          <w:rFonts w:ascii="Arial" w:eastAsia="Arial" w:hAnsi="Arial" w:cs="Arial"/>
          <w:color w:val="000000"/>
          <w:sz w:val="20"/>
        </w:rPr>
        <w:t xml:space="preserve">     </w:t>
      </w:r>
      <w:r w:rsidRPr="00A030E7">
        <w:rPr>
          <w:rFonts w:ascii="Arial" w:eastAsia="Arial" w:hAnsi="Arial" w:cs="Arial"/>
          <w:color w:val="000000"/>
          <w:sz w:val="20"/>
        </w:rPr>
        <w:t xml:space="preserve">  </w:t>
      </w:r>
      <w:r w:rsidRPr="00A030E7">
        <w:rPr>
          <w:rFonts w:ascii="Arial" w:eastAsia="Arial" w:hAnsi="Arial" w:cs="Arial"/>
          <w:color w:val="000000"/>
          <w:sz w:val="20"/>
          <w:shd w:val="clear" w:color="auto" w:fill="D0CECE" w:themeFill="background2" w:themeFillShade="E6"/>
        </w:rPr>
        <w:t xml:space="preserve">            </w:t>
      </w:r>
      <w:r w:rsidRPr="00A030E7">
        <w:rPr>
          <w:rFonts w:ascii="Arial" w:eastAsia="Arial" w:hAnsi="Arial" w:cs="Arial"/>
          <w:color w:val="000000"/>
          <w:sz w:val="20"/>
        </w:rPr>
        <w:t xml:space="preserve"> </w:t>
      </w:r>
      <w:proofErr w:type="gramStart"/>
      <w:r w:rsidRPr="00A030E7">
        <w:rPr>
          <w:rFonts w:ascii="Arial" w:eastAsia="Arial" w:hAnsi="Arial" w:cs="Arial"/>
          <w:color w:val="000000"/>
          <w:sz w:val="20"/>
        </w:rPr>
        <w:t>execução</w:t>
      </w:r>
      <w:proofErr w:type="gramEnd"/>
      <w:r w:rsidRPr="00A030E7">
        <w:rPr>
          <w:rFonts w:ascii="Arial" w:eastAsia="Arial" w:hAnsi="Arial" w:cs="Arial"/>
          <w:color w:val="000000"/>
          <w:sz w:val="20"/>
        </w:rPr>
        <w:t xml:space="preserve"> dos serviços</w:t>
      </w:r>
      <w:r>
        <w:rPr>
          <w:rFonts w:ascii="Arial" w:eastAsia="Arial" w:hAnsi="Arial" w:cs="Arial"/>
          <w:color w:val="000000"/>
          <w:sz w:val="20"/>
        </w:rPr>
        <w:t>/etapas</w:t>
      </w:r>
      <w:r w:rsidRPr="00A030E7">
        <w:rPr>
          <w:rFonts w:ascii="Arial" w:eastAsia="Arial" w:hAnsi="Arial" w:cs="Arial"/>
          <w:color w:val="000000"/>
          <w:sz w:val="20"/>
        </w:rPr>
        <w:t xml:space="preserve">      </w:t>
      </w:r>
      <w:r w:rsidRPr="00363D48">
        <w:rPr>
          <w:rFonts w:ascii="Arial" w:eastAsia="Arial" w:hAnsi="Arial" w:cs="Arial"/>
          <w:color w:val="000000"/>
          <w:sz w:val="20"/>
          <w:shd w:val="clear" w:color="auto" w:fill="767171" w:themeFill="background2" w:themeFillShade="80"/>
        </w:rPr>
        <w:t xml:space="preserve">            </w:t>
      </w:r>
      <w:r w:rsidRPr="00A030E7">
        <w:rPr>
          <w:rFonts w:ascii="Arial" w:eastAsia="Arial" w:hAnsi="Arial" w:cs="Arial"/>
          <w:color w:val="000000"/>
          <w:sz w:val="20"/>
        </w:rPr>
        <w:t xml:space="preserve"> entrega com pagamento da</w:t>
      </w:r>
      <w:r>
        <w:rPr>
          <w:rFonts w:ascii="Arial" w:eastAsia="Arial" w:hAnsi="Arial" w:cs="Arial"/>
          <w:color w:val="000000"/>
          <w:sz w:val="20"/>
        </w:rPr>
        <w:t>s</w:t>
      </w:r>
      <w:r w:rsidRPr="00A030E7">
        <w:rPr>
          <w:rFonts w:ascii="Arial" w:eastAsia="Arial" w:hAnsi="Arial" w:cs="Arial"/>
          <w:color w:val="000000"/>
          <w:sz w:val="20"/>
        </w:rPr>
        <w:t xml:space="preserve"> parcela</w:t>
      </w:r>
      <w:r>
        <w:rPr>
          <w:rFonts w:ascii="Arial" w:eastAsia="Arial" w:hAnsi="Arial" w:cs="Arial"/>
          <w:color w:val="000000"/>
          <w:sz w:val="20"/>
        </w:rPr>
        <w:t>s</w:t>
      </w:r>
    </w:p>
    <w:p w:rsidR="00A030E7" w:rsidRPr="005C50E8" w:rsidRDefault="00A030E7" w:rsidP="00D4510A">
      <w:pPr>
        <w:pBdr>
          <w:top w:val="nil"/>
          <w:left w:val="nil"/>
          <w:bottom w:val="nil"/>
          <w:right w:val="nil"/>
          <w:between w:val="nil"/>
        </w:pBdr>
        <w:spacing w:after="0" w:line="240" w:lineRule="auto"/>
        <w:ind w:left="720"/>
        <w:jc w:val="both"/>
        <w:rPr>
          <w:rFonts w:ascii="Arial" w:eastAsia="Arial" w:hAnsi="Arial" w:cs="Arial"/>
          <w:b/>
          <w:color w:val="000000"/>
          <w:sz w:val="24"/>
        </w:rPr>
      </w:pPr>
    </w:p>
    <w:p w:rsidR="00507C70" w:rsidRDefault="00507C70" w:rsidP="00D4510A">
      <w:pPr>
        <w:pBdr>
          <w:top w:val="nil"/>
          <w:left w:val="nil"/>
          <w:bottom w:val="nil"/>
          <w:right w:val="nil"/>
          <w:between w:val="nil"/>
        </w:pBdr>
        <w:spacing w:after="0" w:line="240" w:lineRule="auto"/>
        <w:ind w:left="720"/>
        <w:jc w:val="both"/>
        <w:rPr>
          <w:rFonts w:ascii="Arial" w:eastAsia="Arial" w:hAnsi="Arial" w:cs="Arial"/>
          <w:i/>
          <w:color w:val="000000"/>
          <w:sz w:val="20"/>
        </w:rPr>
      </w:pPr>
      <w:r w:rsidRPr="00A030E7">
        <w:rPr>
          <w:rFonts w:ascii="Arial" w:eastAsia="Arial" w:hAnsi="Arial" w:cs="Arial"/>
          <w:b/>
          <w:color w:val="000000"/>
          <w:sz w:val="20"/>
        </w:rPr>
        <w:t>*</w:t>
      </w:r>
      <w:r w:rsidRPr="00A030E7">
        <w:rPr>
          <w:rFonts w:ascii="Arial" w:eastAsia="Arial" w:hAnsi="Arial" w:cs="Arial"/>
          <w:color w:val="000000"/>
          <w:sz w:val="20"/>
        </w:rPr>
        <w:t xml:space="preserve"> </w:t>
      </w:r>
      <w:r w:rsidRPr="00A030E7">
        <w:rPr>
          <w:rFonts w:ascii="Arial" w:eastAsia="Arial" w:hAnsi="Arial" w:cs="Arial"/>
          <w:i/>
          <w:color w:val="000000"/>
          <w:sz w:val="20"/>
        </w:rPr>
        <w:t xml:space="preserve">O Mês </w:t>
      </w:r>
      <w:proofErr w:type="gramStart"/>
      <w:r w:rsidRPr="00A030E7">
        <w:rPr>
          <w:rFonts w:ascii="Arial" w:eastAsia="Arial" w:hAnsi="Arial" w:cs="Arial"/>
          <w:i/>
          <w:color w:val="000000"/>
          <w:sz w:val="20"/>
        </w:rPr>
        <w:t>1</w:t>
      </w:r>
      <w:proofErr w:type="gramEnd"/>
      <w:r w:rsidRPr="00A030E7">
        <w:rPr>
          <w:rFonts w:ascii="Arial" w:eastAsia="Arial" w:hAnsi="Arial" w:cs="Arial"/>
          <w:i/>
          <w:color w:val="000000"/>
          <w:sz w:val="20"/>
        </w:rPr>
        <w:t xml:space="preserve"> corresponde ao período de </w:t>
      </w:r>
      <w:r w:rsidR="00A030E7" w:rsidRPr="00A030E7">
        <w:rPr>
          <w:rFonts w:ascii="Arial" w:eastAsia="Arial" w:hAnsi="Arial" w:cs="Arial"/>
          <w:i/>
          <w:color w:val="000000"/>
          <w:sz w:val="20"/>
        </w:rPr>
        <w:t>assinatura do contrat</w:t>
      </w:r>
      <w:r w:rsidRPr="00A030E7">
        <w:rPr>
          <w:rFonts w:ascii="Arial" w:eastAsia="Arial" w:hAnsi="Arial" w:cs="Arial"/>
          <w:i/>
          <w:color w:val="000000"/>
          <w:sz w:val="20"/>
        </w:rPr>
        <w:t>o, recebimento da ordem de início e início</w:t>
      </w:r>
      <w:r w:rsidR="00A030E7">
        <w:rPr>
          <w:rFonts w:ascii="Arial" w:eastAsia="Arial" w:hAnsi="Arial" w:cs="Arial"/>
          <w:i/>
          <w:color w:val="000000"/>
          <w:sz w:val="20"/>
        </w:rPr>
        <w:t xml:space="preserve"> efetivo</w:t>
      </w:r>
      <w:r w:rsidRPr="00A030E7">
        <w:rPr>
          <w:rFonts w:ascii="Arial" w:eastAsia="Arial" w:hAnsi="Arial" w:cs="Arial"/>
          <w:i/>
          <w:color w:val="000000"/>
          <w:sz w:val="20"/>
        </w:rPr>
        <w:t xml:space="preserve"> da 1ª Etapa dos serviços;</w:t>
      </w:r>
    </w:p>
    <w:p w:rsidR="005C50E8" w:rsidRPr="005C50E8" w:rsidRDefault="005C50E8" w:rsidP="00D4510A">
      <w:pPr>
        <w:pBdr>
          <w:top w:val="nil"/>
          <w:left w:val="nil"/>
          <w:bottom w:val="nil"/>
          <w:right w:val="nil"/>
          <w:between w:val="nil"/>
        </w:pBdr>
        <w:spacing w:after="0" w:line="240" w:lineRule="auto"/>
        <w:ind w:left="720"/>
        <w:jc w:val="both"/>
        <w:rPr>
          <w:rFonts w:ascii="Arial" w:eastAsia="Arial" w:hAnsi="Arial" w:cs="Arial"/>
          <w:i/>
          <w:color w:val="000000"/>
          <w:sz w:val="10"/>
          <w:szCs w:val="10"/>
        </w:rPr>
      </w:pPr>
    </w:p>
    <w:p w:rsidR="00507C70" w:rsidRDefault="00507C70" w:rsidP="00D4510A">
      <w:pPr>
        <w:pBdr>
          <w:top w:val="nil"/>
          <w:left w:val="nil"/>
          <w:bottom w:val="nil"/>
          <w:right w:val="nil"/>
          <w:between w:val="nil"/>
        </w:pBdr>
        <w:spacing w:after="0" w:line="240" w:lineRule="auto"/>
        <w:ind w:left="720"/>
        <w:jc w:val="both"/>
        <w:rPr>
          <w:rFonts w:ascii="Arial" w:eastAsia="Arial" w:hAnsi="Arial" w:cs="Arial"/>
          <w:b/>
          <w:color w:val="000000"/>
        </w:rPr>
      </w:pPr>
    </w:p>
    <w:p w:rsidR="00B06A68" w:rsidRDefault="00B06A68" w:rsidP="00D4510A">
      <w:pPr>
        <w:pBdr>
          <w:top w:val="nil"/>
          <w:left w:val="nil"/>
          <w:bottom w:val="nil"/>
          <w:right w:val="nil"/>
          <w:between w:val="nil"/>
        </w:pBdr>
        <w:spacing w:after="0" w:line="240" w:lineRule="auto"/>
        <w:ind w:left="720"/>
        <w:jc w:val="both"/>
        <w:rPr>
          <w:rFonts w:ascii="Arial" w:eastAsia="Arial" w:hAnsi="Arial" w:cs="Arial"/>
          <w:b/>
          <w:color w:val="000000"/>
        </w:rPr>
      </w:pPr>
    </w:p>
    <w:p w:rsidR="00B06A68" w:rsidRDefault="00B06A68" w:rsidP="00D4510A">
      <w:pPr>
        <w:pBdr>
          <w:top w:val="nil"/>
          <w:left w:val="nil"/>
          <w:bottom w:val="nil"/>
          <w:right w:val="nil"/>
          <w:between w:val="nil"/>
        </w:pBdr>
        <w:spacing w:after="0" w:line="240" w:lineRule="auto"/>
        <w:ind w:left="720"/>
        <w:jc w:val="both"/>
        <w:rPr>
          <w:rFonts w:ascii="Arial" w:eastAsia="Arial" w:hAnsi="Arial" w:cs="Arial"/>
          <w:b/>
          <w:color w:val="000000"/>
        </w:rPr>
      </w:pPr>
    </w:p>
    <w:p w:rsidR="006E34AB" w:rsidRPr="00095350" w:rsidRDefault="006E34AB" w:rsidP="00824A07">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sidRPr="00095350">
        <w:rPr>
          <w:rFonts w:ascii="Arial" w:eastAsia="Arial" w:hAnsi="Arial" w:cs="Arial"/>
          <w:b/>
          <w:color w:val="000000"/>
        </w:rPr>
        <w:lastRenderedPageBreak/>
        <w:t>PRAZO D</w:t>
      </w:r>
      <w:r w:rsidR="00095350">
        <w:rPr>
          <w:rFonts w:ascii="Arial" w:eastAsia="Arial" w:hAnsi="Arial" w:cs="Arial"/>
          <w:b/>
          <w:color w:val="000000"/>
        </w:rPr>
        <w:t xml:space="preserve">E </w:t>
      </w:r>
      <w:r w:rsidRPr="00095350">
        <w:rPr>
          <w:rFonts w:ascii="Arial" w:eastAsia="Arial" w:hAnsi="Arial" w:cs="Arial"/>
          <w:b/>
          <w:color w:val="000000"/>
        </w:rPr>
        <w:t xml:space="preserve">EXECUÇÃO </w:t>
      </w:r>
      <w:r w:rsidR="00095350">
        <w:rPr>
          <w:rFonts w:ascii="Arial" w:eastAsia="Arial" w:hAnsi="Arial" w:cs="Arial"/>
          <w:b/>
          <w:color w:val="000000"/>
        </w:rPr>
        <w:t>E VIGÊNCIA</w:t>
      </w:r>
      <w:r w:rsidR="00BE056E">
        <w:rPr>
          <w:rFonts w:ascii="Arial" w:eastAsia="Arial" w:hAnsi="Arial" w:cs="Arial"/>
          <w:b/>
          <w:color w:val="000000"/>
        </w:rPr>
        <w:t xml:space="preserve">, E </w:t>
      </w:r>
      <w:proofErr w:type="gramStart"/>
      <w:r w:rsidR="00BE056E">
        <w:rPr>
          <w:rFonts w:ascii="Arial" w:eastAsia="Arial" w:hAnsi="Arial" w:cs="Arial"/>
          <w:b/>
          <w:color w:val="000000"/>
        </w:rPr>
        <w:t>REAJUSTAMENTO</w:t>
      </w:r>
      <w:proofErr w:type="gramEnd"/>
    </w:p>
    <w:p w:rsidR="00095350" w:rsidRDefault="00095350"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BE056E"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9</w:t>
      </w:r>
      <w:r w:rsidR="006E34AB" w:rsidRPr="006E34AB">
        <w:rPr>
          <w:rFonts w:ascii="Arial" w:eastAsia="Arial" w:hAnsi="Arial" w:cs="Arial"/>
          <w:color w:val="000000"/>
        </w:rPr>
        <w:t>.1. O prazo total</w:t>
      </w:r>
      <w:r w:rsidR="006E34AB">
        <w:rPr>
          <w:rFonts w:ascii="Arial" w:eastAsia="Arial" w:hAnsi="Arial" w:cs="Arial"/>
          <w:color w:val="000000"/>
        </w:rPr>
        <w:t xml:space="preserve"> para execução do</w:t>
      </w:r>
      <w:r w:rsidR="006E34AB" w:rsidRPr="006E34AB">
        <w:rPr>
          <w:rFonts w:ascii="Arial" w:eastAsia="Arial" w:hAnsi="Arial" w:cs="Arial"/>
          <w:color w:val="000000"/>
        </w:rPr>
        <w:t xml:space="preserve"> obj</w:t>
      </w:r>
      <w:r w:rsidR="006E34AB">
        <w:rPr>
          <w:rFonts w:ascii="Arial" w:eastAsia="Arial" w:hAnsi="Arial" w:cs="Arial"/>
          <w:color w:val="000000"/>
        </w:rPr>
        <w:t>e</w:t>
      </w:r>
      <w:r w:rsidR="00095350">
        <w:rPr>
          <w:rFonts w:ascii="Arial" w:eastAsia="Arial" w:hAnsi="Arial" w:cs="Arial"/>
          <w:color w:val="000000"/>
        </w:rPr>
        <w:t>to da presente licitação é de 04</w:t>
      </w:r>
      <w:r w:rsidR="006E34AB" w:rsidRPr="006E34AB">
        <w:rPr>
          <w:rFonts w:ascii="Arial" w:eastAsia="Arial" w:hAnsi="Arial" w:cs="Arial"/>
          <w:color w:val="000000"/>
        </w:rPr>
        <w:t xml:space="preserve"> (</w:t>
      </w:r>
      <w:r w:rsidR="00095350">
        <w:rPr>
          <w:rFonts w:ascii="Arial" w:eastAsia="Arial" w:hAnsi="Arial" w:cs="Arial"/>
          <w:color w:val="000000"/>
        </w:rPr>
        <w:t>quatro</w:t>
      </w:r>
      <w:r w:rsidR="006E34AB" w:rsidRPr="006E34AB">
        <w:rPr>
          <w:rFonts w:ascii="Arial" w:eastAsia="Arial" w:hAnsi="Arial" w:cs="Arial"/>
          <w:color w:val="000000"/>
        </w:rPr>
        <w:t>) meses</w:t>
      </w:r>
      <w:r>
        <w:rPr>
          <w:rFonts w:ascii="Arial" w:eastAsia="Arial" w:hAnsi="Arial" w:cs="Arial"/>
          <w:color w:val="000000"/>
        </w:rPr>
        <w:t xml:space="preserve"> e o prazo de vigência do contrato de 06 (seis) meses</w:t>
      </w:r>
      <w:r w:rsidR="006E34AB" w:rsidRPr="006E34AB">
        <w:rPr>
          <w:rFonts w:ascii="Arial" w:eastAsia="Arial" w:hAnsi="Arial" w:cs="Arial"/>
          <w:color w:val="000000"/>
        </w:rPr>
        <w:t xml:space="preserve">, contados a partir da Ordem de </w:t>
      </w:r>
      <w:r w:rsidR="006E34AB">
        <w:rPr>
          <w:rFonts w:ascii="Arial" w:eastAsia="Arial" w:hAnsi="Arial" w:cs="Arial"/>
          <w:color w:val="000000"/>
        </w:rPr>
        <w:t>Início a ser expedida pela SEMTRAN</w:t>
      </w:r>
      <w:r w:rsidR="006E34AB" w:rsidRPr="006E34AB">
        <w:rPr>
          <w:rFonts w:ascii="Arial" w:eastAsia="Arial" w:hAnsi="Arial" w:cs="Arial"/>
          <w:color w:val="000000"/>
        </w:rPr>
        <w:t xml:space="preserve">. </w:t>
      </w:r>
    </w:p>
    <w:p w:rsidR="006E34AB" w:rsidRP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BE056E" w:rsidP="00BE056E">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9</w:t>
      </w:r>
      <w:r w:rsidR="006E34AB" w:rsidRPr="006E34AB">
        <w:rPr>
          <w:rFonts w:ascii="Arial" w:eastAsia="Arial" w:hAnsi="Arial" w:cs="Arial"/>
          <w:color w:val="000000"/>
        </w:rPr>
        <w:t>.2.</w:t>
      </w:r>
      <w:r w:rsidR="006E34AB" w:rsidRPr="006E34AB">
        <w:rPr>
          <w:rFonts w:ascii="Arial" w:eastAsia="Arial" w:hAnsi="Arial" w:cs="Arial"/>
          <w:color w:val="000000"/>
        </w:rPr>
        <w:tab/>
        <w:t>Nada havendo em contrário, a CONTRATADA poderá iniciar os serviços em até 07 (sete) dias corridos após o recebimento da ordem escrita de início. Contudo</w:t>
      </w:r>
      <w:r w:rsidR="006E34AB">
        <w:rPr>
          <w:rFonts w:ascii="Arial" w:eastAsia="Arial" w:hAnsi="Arial" w:cs="Arial"/>
          <w:color w:val="000000"/>
        </w:rPr>
        <w:t>,</w:t>
      </w:r>
      <w:r w:rsidR="006E34AB" w:rsidRPr="006E34AB">
        <w:rPr>
          <w:rFonts w:ascii="Arial" w:eastAsia="Arial" w:hAnsi="Arial" w:cs="Arial"/>
          <w:color w:val="000000"/>
        </w:rPr>
        <w:t xml:space="preserve"> se a CONTRATADA, por qualquer motivo, der início às tarefas antes do recebimento daquele documento, o fará por conta própria, responsabilidade e risco, ficando ainda sujeita a todas as suas obrigações e demais responsabilidades como se recebido tivesse a referida ordem, feita exceção para a contagem do prazo, que se</w:t>
      </w:r>
      <w:r w:rsidR="006E34AB">
        <w:rPr>
          <w:rFonts w:ascii="Arial" w:eastAsia="Arial" w:hAnsi="Arial" w:cs="Arial"/>
          <w:color w:val="000000"/>
        </w:rPr>
        <w:t>rá em função da data do recebimento</w:t>
      </w:r>
      <w:r w:rsidR="006E34AB" w:rsidRPr="006E34AB">
        <w:rPr>
          <w:rFonts w:ascii="Arial" w:eastAsia="Arial" w:hAnsi="Arial" w:cs="Arial"/>
          <w:color w:val="000000"/>
        </w:rPr>
        <w:t xml:space="preserve"> da Ordem de Início. Im</w:t>
      </w:r>
      <w:r w:rsidR="006E34AB">
        <w:rPr>
          <w:rFonts w:ascii="Arial" w:eastAsia="Arial" w:hAnsi="Arial" w:cs="Arial"/>
          <w:color w:val="000000"/>
        </w:rPr>
        <w:t>ediatamente após o início dos serviços</w:t>
      </w:r>
      <w:r w:rsidR="006E34AB" w:rsidRPr="006E34AB">
        <w:rPr>
          <w:rFonts w:ascii="Arial" w:eastAsia="Arial" w:hAnsi="Arial" w:cs="Arial"/>
          <w:color w:val="000000"/>
        </w:rPr>
        <w:t>, a CONTRATADA deverá executar os trabalhos e conduzi-los de forma contínua e regular, dentro do cronograma estabelecido.</w:t>
      </w:r>
    </w:p>
    <w:p w:rsidR="006E34AB" w:rsidRPr="006E34AB" w:rsidRDefault="006E34AB" w:rsidP="00BE056E">
      <w:pPr>
        <w:pBdr>
          <w:top w:val="nil"/>
          <w:left w:val="nil"/>
          <w:bottom w:val="nil"/>
          <w:right w:val="nil"/>
          <w:between w:val="nil"/>
        </w:pBdr>
        <w:spacing w:after="0" w:line="240" w:lineRule="auto"/>
        <w:ind w:left="720"/>
        <w:jc w:val="both"/>
        <w:rPr>
          <w:rFonts w:ascii="Arial" w:eastAsia="Arial" w:hAnsi="Arial" w:cs="Arial"/>
          <w:color w:val="000000"/>
        </w:rPr>
      </w:pPr>
    </w:p>
    <w:p w:rsidR="006E34AB" w:rsidRDefault="00BE056E" w:rsidP="00BE056E">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9</w:t>
      </w:r>
      <w:r w:rsidR="006E34AB" w:rsidRPr="006E34AB">
        <w:rPr>
          <w:rFonts w:ascii="Arial" w:eastAsia="Arial" w:hAnsi="Arial" w:cs="Arial"/>
          <w:color w:val="000000"/>
        </w:rPr>
        <w:t>.3.</w:t>
      </w:r>
      <w:r w:rsidR="006E34AB" w:rsidRPr="006E34AB">
        <w:rPr>
          <w:rFonts w:ascii="Arial" w:eastAsia="Arial" w:hAnsi="Arial" w:cs="Arial"/>
          <w:color w:val="000000"/>
        </w:rPr>
        <w:tab/>
      </w:r>
      <w:r w:rsidR="006E34AB">
        <w:rPr>
          <w:rFonts w:ascii="Arial" w:eastAsia="Arial" w:hAnsi="Arial" w:cs="Arial"/>
          <w:color w:val="000000"/>
        </w:rPr>
        <w:t xml:space="preserve">DO REAJUSTE: Os preços serão fixos e irreajustáveis </w:t>
      </w:r>
      <w:r>
        <w:rPr>
          <w:rFonts w:ascii="Arial" w:eastAsia="Arial" w:hAnsi="Arial" w:cs="Arial"/>
          <w:color w:val="000000"/>
        </w:rPr>
        <w:t>durante a</w:t>
      </w:r>
      <w:r w:rsidR="006E34AB">
        <w:rPr>
          <w:rFonts w:ascii="Arial" w:eastAsia="Arial" w:hAnsi="Arial" w:cs="Arial"/>
          <w:color w:val="000000"/>
        </w:rPr>
        <w:t xml:space="preserve"> vigência do contrato.</w:t>
      </w:r>
      <w:r w:rsidR="00DD136C">
        <w:rPr>
          <w:rFonts w:ascii="Arial" w:eastAsia="Arial" w:hAnsi="Arial" w:cs="Arial"/>
          <w:color w:val="000000"/>
        </w:rPr>
        <w:t xml:space="preserve"> Apenas em caso de extrema necessidade, serão aplicadas as regras dos arts. 106 e 107 da Lei nº 14.133/21 e o reajustamento feito com base no IPCA-e acumulado.</w:t>
      </w:r>
    </w:p>
    <w:p w:rsidR="006E34AB" w:rsidRDefault="006E34AB" w:rsidP="00BE056E">
      <w:pPr>
        <w:pBdr>
          <w:top w:val="nil"/>
          <w:left w:val="nil"/>
          <w:bottom w:val="nil"/>
          <w:right w:val="nil"/>
          <w:between w:val="nil"/>
        </w:pBdr>
        <w:spacing w:after="0" w:line="240" w:lineRule="auto"/>
        <w:ind w:left="720"/>
        <w:jc w:val="both"/>
        <w:rPr>
          <w:rFonts w:ascii="Arial" w:eastAsia="Arial" w:hAnsi="Arial" w:cs="Arial"/>
          <w:color w:val="000000"/>
        </w:rPr>
      </w:pPr>
    </w:p>
    <w:p w:rsidR="006E34AB" w:rsidRDefault="00BE056E" w:rsidP="00BE056E">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9.4</w:t>
      </w:r>
      <w:r w:rsidR="006E34AB">
        <w:rPr>
          <w:rFonts w:ascii="Arial" w:eastAsia="Arial" w:hAnsi="Arial" w:cs="Arial"/>
          <w:color w:val="000000"/>
        </w:rPr>
        <w:t xml:space="preserve">. </w:t>
      </w:r>
      <w:r>
        <w:rPr>
          <w:rFonts w:ascii="Arial" w:eastAsia="Arial" w:hAnsi="Arial" w:cs="Arial"/>
          <w:color w:val="000000"/>
        </w:rPr>
        <w:t>De acordo com o Art. 111 da Lei nº 14.133/2021, n</w:t>
      </w:r>
      <w:r w:rsidRPr="00BE056E">
        <w:rPr>
          <w:rFonts w:ascii="Arial" w:eastAsia="Arial" w:hAnsi="Arial" w:cs="Arial"/>
          <w:color w:val="000000"/>
        </w:rPr>
        <w:t>a contratação que previr a conclusão de escopo predefinido, o prazo de vigência será automaticamente prorrogado quando seu objeto não for concluído no período firmado no contrato.</w:t>
      </w:r>
    </w:p>
    <w:p w:rsidR="00BE056E" w:rsidRDefault="00BE056E" w:rsidP="00BE056E">
      <w:pPr>
        <w:pBdr>
          <w:top w:val="nil"/>
          <w:left w:val="nil"/>
          <w:bottom w:val="nil"/>
          <w:right w:val="nil"/>
          <w:between w:val="nil"/>
        </w:pBdr>
        <w:spacing w:after="0" w:line="240" w:lineRule="auto"/>
        <w:ind w:left="720"/>
        <w:jc w:val="both"/>
        <w:rPr>
          <w:rFonts w:ascii="Arial" w:eastAsia="Arial" w:hAnsi="Arial" w:cs="Arial"/>
          <w:color w:val="000000"/>
        </w:rPr>
      </w:pPr>
    </w:p>
    <w:p w:rsidR="00BE056E" w:rsidRDefault="00BE056E" w:rsidP="00BE056E">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DA SUBCONTRATAÇÃO</w:t>
      </w:r>
    </w:p>
    <w:p w:rsidR="00834212" w:rsidRDefault="00834212" w:rsidP="00824A07">
      <w:pPr>
        <w:pBdr>
          <w:top w:val="nil"/>
          <w:left w:val="nil"/>
          <w:bottom w:val="nil"/>
          <w:right w:val="nil"/>
          <w:between w:val="nil"/>
        </w:pBdr>
        <w:spacing w:after="0" w:line="240" w:lineRule="auto"/>
        <w:ind w:left="720"/>
        <w:jc w:val="both"/>
        <w:rPr>
          <w:rFonts w:ascii="Arial" w:eastAsia="Arial" w:hAnsi="Arial" w:cs="Arial"/>
          <w:color w:val="000000"/>
        </w:rPr>
      </w:pPr>
    </w:p>
    <w:p w:rsidR="00BE056E" w:rsidRDefault="00BE056E"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É terminantemente vedada </w:t>
      </w:r>
      <w:r w:rsidR="003B6446">
        <w:rPr>
          <w:rFonts w:ascii="Arial" w:eastAsia="Arial" w:hAnsi="Arial" w:cs="Arial"/>
          <w:color w:val="000000"/>
        </w:rPr>
        <w:t>a subcontratação dos serviços</w:t>
      </w:r>
      <w:r w:rsidR="000E1967">
        <w:rPr>
          <w:rFonts w:ascii="Arial" w:eastAsia="Arial" w:hAnsi="Arial" w:cs="Arial"/>
          <w:color w:val="000000"/>
        </w:rPr>
        <w:t xml:space="preserve"> objeto da presente contratação, com fulcro no Art. 74, § 4º, da Lei nº 14.133/2021</w:t>
      </w:r>
      <w:r w:rsidR="003B6446">
        <w:rPr>
          <w:rFonts w:ascii="Arial" w:eastAsia="Arial" w:hAnsi="Arial" w:cs="Arial"/>
          <w:color w:val="000000"/>
        </w:rPr>
        <w:t>.</w:t>
      </w:r>
    </w:p>
    <w:p w:rsidR="00BE056E" w:rsidRDefault="00BE056E" w:rsidP="00824A07">
      <w:pPr>
        <w:pBdr>
          <w:top w:val="nil"/>
          <w:left w:val="nil"/>
          <w:bottom w:val="nil"/>
          <w:right w:val="nil"/>
          <w:between w:val="nil"/>
        </w:pBdr>
        <w:spacing w:after="0" w:line="240" w:lineRule="auto"/>
        <w:ind w:left="720"/>
        <w:jc w:val="both"/>
        <w:rPr>
          <w:rFonts w:ascii="Arial" w:eastAsia="Arial" w:hAnsi="Arial" w:cs="Arial"/>
          <w:color w:val="000000"/>
        </w:rPr>
      </w:pPr>
    </w:p>
    <w:p w:rsidR="00834212" w:rsidRDefault="00834212" w:rsidP="00824A07">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DAS OBRIGAÇÕES DAS PARTES</w:t>
      </w:r>
    </w:p>
    <w:p w:rsidR="00834212" w:rsidRDefault="00834212" w:rsidP="00834212">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b/>
          <w:color w:val="000000"/>
        </w:rPr>
      </w:pPr>
      <w:r>
        <w:rPr>
          <w:rFonts w:ascii="Arial" w:eastAsia="Arial" w:hAnsi="Arial" w:cs="Arial"/>
          <w:b/>
          <w:color w:val="000000"/>
        </w:rPr>
        <w:t>11</w:t>
      </w:r>
      <w:r w:rsidR="00DF4D1A" w:rsidRPr="00DF4D1A">
        <w:rPr>
          <w:rFonts w:ascii="Arial" w:eastAsia="Arial" w:hAnsi="Arial" w:cs="Arial"/>
          <w:b/>
          <w:color w:val="000000"/>
        </w:rPr>
        <w:t>.1</w:t>
      </w:r>
      <w:r w:rsidR="00DF4D1A" w:rsidRPr="00DF4D1A">
        <w:rPr>
          <w:rFonts w:ascii="Arial" w:eastAsia="Arial" w:hAnsi="Arial" w:cs="Arial"/>
          <w:b/>
          <w:color w:val="000000"/>
        </w:rPr>
        <w:tab/>
        <w:t>OBRIGAÇÕES DA CONTRATADA</w:t>
      </w:r>
      <w:r w:rsidR="00DF4D1A">
        <w:rPr>
          <w:rFonts w:ascii="Arial" w:eastAsia="Arial" w:hAnsi="Arial" w:cs="Arial"/>
          <w:b/>
          <w:color w:val="000000"/>
        </w:rPr>
        <w:t>:</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sidRPr="00DF4D1A">
        <w:rPr>
          <w:rFonts w:ascii="Arial" w:eastAsia="Arial" w:hAnsi="Arial" w:cs="Arial"/>
          <w:color w:val="000000"/>
        </w:rPr>
        <w:t>.1.1</w:t>
      </w:r>
      <w:r w:rsidR="00DF4D1A" w:rsidRPr="00DF4D1A">
        <w:rPr>
          <w:rFonts w:ascii="Arial" w:eastAsia="Arial" w:hAnsi="Arial" w:cs="Arial"/>
          <w:color w:val="000000"/>
        </w:rPr>
        <w:tab/>
        <w:t>Assumir inteira responsabilidade pelo efetivo serviço e efetuá-lo de acordo com a</w:t>
      </w:r>
      <w:r w:rsidR="00BE056E">
        <w:rPr>
          <w:rFonts w:ascii="Arial" w:eastAsia="Arial" w:hAnsi="Arial" w:cs="Arial"/>
          <w:color w:val="000000"/>
        </w:rPr>
        <w:t>s especificações constantes da P</w:t>
      </w:r>
      <w:r w:rsidR="00DF4D1A" w:rsidRPr="00DF4D1A">
        <w:rPr>
          <w:rFonts w:ascii="Arial" w:eastAsia="Arial" w:hAnsi="Arial" w:cs="Arial"/>
          <w:color w:val="000000"/>
        </w:rPr>
        <w:t>roposta</w:t>
      </w:r>
      <w:r w:rsidR="00BE056E">
        <w:rPr>
          <w:rFonts w:ascii="Arial" w:eastAsia="Arial" w:hAnsi="Arial" w:cs="Arial"/>
          <w:color w:val="000000"/>
        </w:rPr>
        <w:t>, deste Termo, do Contrato</w:t>
      </w:r>
      <w:r w:rsidR="00DF4D1A" w:rsidRPr="00DF4D1A">
        <w:rPr>
          <w:rFonts w:ascii="Arial" w:eastAsia="Arial" w:hAnsi="Arial" w:cs="Arial"/>
          <w:color w:val="000000"/>
        </w:rPr>
        <w:t xml:space="preserve"> e seus Anexos;</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sidRPr="00DF4D1A">
        <w:rPr>
          <w:rFonts w:ascii="Arial" w:eastAsia="Arial" w:hAnsi="Arial" w:cs="Arial"/>
          <w:color w:val="000000"/>
        </w:rPr>
        <w:t>.</w:t>
      </w:r>
      <w:r w:rsidR="00DF4D1A">
        <w:rPr>
          <w:rFonts w:ascii="Arial" w:eastAsia="Arial" w:hAnsi="Arial" w:cs="Arial"/>
          <w:color w:val="000000"/>
        </w:rPr>
        <w:t>1.</w:t>
      </w:r>
      <w:r w:rsidR="00DF4D1A" w:rsidRPr="00DF4D1A">
        <w:rPr>
          <w:rFonts w:ascii="Arial" w:eastAsia="Arial" w:hAnsi="Arial" w:cs="Arial"/>
          <w:color w:val="000000"/>
        </w:rPr>
        <w:t>2</w:t>
      </w:r>
      <w:r w:rsidR="00DF4D1A" w:rsidRPr="00DF4D1A">
        <w:rPr>
          <w:rFonts w:ascii="Arial" w:eastAsia="Arial" w:hAnsi="Arial" w:cs="Arial"/>
          <w:color w:val="000000"/>
        </w:rPr>
        <w:tab/>
        <w:t>Arcar com todas as despesas, diretas ou indiretas, decorrentes do serviço</w:t>
      </w:r>
      <w:r w:rsidR="00DF4D1A">
        <w:rPr>
          <w:rFonts w:ascii="Arial" w:eastAsia="Arial" w:hAnsi="Arial" w:cs="Arial"/>
          <w:color w:val="000000"/>
        </w:rPr>
        <w:t xml:space="preserve">, sem qualquer ônus, </w:t>
      </w:r>
      <w:r w:rsidR="00DF4D1A" w:rsidRPr="00DF4D1A">
        <w:rPr>
          <w:rFonts w:ascii="Arial" w:eastAsia="Arial" w:hAnsi="Arial" w:cs="Arial"/>
          <w:color w:val="000000"/>
        </w:rPr>
        <w:t>até à completa execução/ent</w:t>
      </w:r>
      <w:r w:rsidR="00DF4D1A">
        <w:rPr>
          <w:rFonts w:ascii="Arial" w:eastAsia="Arial" w:hAnsi="Arial" w:cs="Arial"/>
          <w:color w:val="000000"/>
        </w:rPr>
        <w:t>rega.</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.1.3</w:t>
      </w:r>
      <w:r w:rsidR="00DF4D1A" w:rsidRPr="00DF4D1A">
        <w:rPr>
          <w:rFonts w:ascii="Arial" w:eastAsia="Arial" w:hAnsi="Arial" w:cs="Arial"/>
          <w:color w:val="000000"/>
        </w:rPr>
        <w:tab/>
        <w:t>Executar os serviços em conformidade com as especificações exigidas, os quais devem ser detentores dos pré-requisitos mínimos, experiência e qualificação exigida, necessária para</w:t>
      </w:r>
      <w:r w:rsidR="00DF4D1A">
        <w:rPr>
          <w:rFonts w:ascii="Arial" w:eastAsia="Arial" w:hAnsi="Arial" w:cs="Arial"/>
          <w:color w:val="000000"/>
        </w:rPr>
        <w:t xml:space="preserve"> a plena execução dos trabalhos.</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w:t>
      </w:r>
      <w:r w:rsidR="00DF4D1A" w:rsidRPr="00DF4D1A">
        <w:rPr>
          <w:rFonts w:ascii="Arial" w:eastAsia="Arial" w:hAnsi="Arial" w:cs="Arial"/>
          <w:color w:val="000000"/>
        </w:rPr>
        <w:t>4</w:t>
      </w:r>
      <w:r w:rsidR="00DF4D1A" w:rsidRPr="00DF4D1A">
        <w:rPr>
          <w:rFonts w:ascii="Arial" w:eastAsia="Arial" w:hAnsi="Arial" w:cs="Arial"/>
          <w:color w:val="000000"/>
        </w:rPr>
        <w:tab/>
        <w:t>Cumprir, além dos postulados legais vigentes de âmbito federal, estadual ou municipal, as norma</w:t>
      </w:r>
      <w:r w:rsidR="00DF4D1A">
        <w:rPr>
          <w:rFonts w:ascii="Arial" w:eastAsia="Arial" w:hAnsi="Arial" w:cs="Arial"/>
          <w:color w:val="000000"/>
        </w:rPr>
        <w:t>s de segurança da Administração.</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.1.5</w:t>
      </w:r>
      <w:r w:rsidR="00DF4D1A" w:rsidRPr="00DF4D1A">
        <w:rPr>
          <w:rFonts w:ascii="Arial" w:eastAsia="Arial" w:hAnsi="Arial" w:cs="Arial"/>
          <w:color w:val="000000"/>
        </w:rPr>
        <w:tab/>
        <w:t>Possíveis ônus financeiros gerados por erros ou omissões de projeto são passíveis de serem cobrados d</w:t>
      </w:r>
      <w:r w:rsidR="00DF4D1A">
        <w:rPr>
          <w:rFonts w:ascii="Arial" w:eastAsia="Arial" w:hAnsi="Arial" w:cs="Arial"/>
          <w:color w:val="000000"/>
        </w:rPr>
        <w:t>o responsável técnico.</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.1.6</w:t>
      </w:r>
      <w:r w:rsidR="00DF4D1A" w:rsidRPr="00DF4D1A">
        <w:rPr>
          <w:rFonts w:ascii="Arial" w:eastAsia="Arial" w:hAnsi="Arial" w:cs="Arial"/>
          <w:color w:val="000000"/>
        </w:rPr>
        <w:tab/>
      </w:r>
      <w:r w:rsidR="00DF4D1A">
        <w:rPr>
          <w:rFonts w:ascii="Arial" w:eastAsia="Arial" w:hAnsi="Arial" w:cs="Arial"/>
          <w:color w:val="000000"/>
        </w:rPr>
        <w:t>Durante a</w:t>
      </w:r>
      <w:r w:rsidR="00DF4D1A" w:rsidRPr="00DF4D1A">
        <w:rPr>
          <w:rFonts w:ascii="Arial" w:eastAsia="Arial" w:hAnsi="Arial" w:cs="Arial"/>
          <w:color w:val="000000"/>
        </w:rPr>
        <w:t xml:space="preserve"> </w:t>
      </w:r>
      <w:r w:rsidR="00DF4D1A">
        <w:rPr>
          <w:rFonts w:ascii="Arial" w:eastAsia="Arial" w:hAnsi="Arial" w:cs="Arial"/>
          <w:color w:val="000000"/>
        </w:rPr>
        <w:t xml:space="preserve">execução dos serviços poderão surgir dúvidas, </w:t>
      </w:r>
      <w:proofErr w:type="gramStart"/>
      <w:r w:rsidR="00DF4D1A">
        <w:rPr>
          <w:rFonts w:ascii="Arial" w:eastAsia="Arial" w:hAnsi="Arial" w:cs="Arial"/>
          <w:color w:val="000000"/>
        </w:rPr>
        <w:t>as quais t</w:t>
      </w:r>
      <w:r w:rsidR="00DF4D1A" w:rsidRPr="00DF4D1A">
        <w:rPr>
          <w:rFonts w:ascii="Arial" w:eastAsia="Arial" w:hAnsi="Arial" w:cs="Arial"/>
          <w:color w:val="000000"/>
        </w:rPr>
        <w:t>entamos</w:t>
      </w:r>
      <w:proofErr w:type="gramEnd"/>
      <w:r w:rsidR="00DF4D1A" w:rsidRPr="00DF4D1A">
        <w:rPr>
          <w:rFonts w:ascii="Arial" w:eastAsia="Arial" w:hAnsi="Arial" w:cs="Arial"/>
          <w:color w:val="000000"/>
        </w:rPr>
        <w:t xml:space="preserve"> solucionar de forma interna, porém, eventualmente</w:t>
      </w:r>
      <w:r w:rsidR="00DF4D1A">
        <w:rPr>
          <w:rFonts w:ascii="Arial" w:eastAsia="Arial" w:hAnsi="Arial" w:cs="Arial"/>
          <w:color w:val="000000"/>
        </w:rPr>
        <w:t>, será</w:t>
      </w:r>
      <w:r w:rsidR="00DF4D1A" w:rsidRPr="00DF4D1A">
        <w:rPr>
          <w:rFonts w:ascii="Arial" w:eastAsia="Arial" w:hAnsi="Arial" w:cs="Arial"/>
          <w:color w:val="000000"/>
        </w:rPr>
        <w:t xml:space="preserve"> necessário recorrer </w:t>
      </w:r>
      <w:r w:rsidR="00DF4D1A">
        <w:rPr>
          <w:rFonts w:ascii="Arial" w:eastAsia="Arial" w:hAnsi="Arial" w:cs="Arial"/>
          <w:color w:val="000000"/>
        </w:rPr>
        <w:t>à contratada</w:t>
      </w:r>
      <w:r w:rsidR="00DF4D1A" w:rsidRPr="00DF4D1A">
        <w:rPr>
          <w:rFonts w:ascii="Arial" w:eastAsia="Arial" w:hAnsi="Arial" w:cs="Arial"/>
          <w:color w:val="000000"/>
        </w:rPr>
        <w:t xml:space="preserve">, </w:t>
      </w:r>
      <w:r w:rsidR="00DF4D1A">
        <w:rPr>
          <w:rFonts w:ascii="Arial" w:eastAsia="Arial" w:hAnsi="Arial" w:cs="Arial"/>
          <w:color w:val="000000"/>
        </w:rPr>
        <w:t>ficando esta</w:t>
      </w:r>
      <w:r w:rsidR="00DF4D1A" w:rsidRPr="00DF4D1A">
        <w:rPr>
          <w:rFonts w:ascii="Arial" w:eastAsia="Arial" w:hAnsi="Arial" w:cs="Arial"/>
          <w:color w:val="000000"/>
        </w:rPr>
        <w:t xml:space="preserve"> obr</w:t>
      </w:r>
      <w:r w:rsidR="00DF4D1A">
        <w:rPr>
          <w:rFonts w:ascii="Arial" w:eastAsia="Arial" w:hAnsi="Arial" w:cs="Arial"/>
          <w:color w:val="000000"/>
        </w:rPr>
        <w:t>igada</w:t>
      </w:r>
      <w:r w:rsidR="00DF4D1A" w:rsidRPr="00DF4D1A">
        <w:rPr>
          <w:rFonts w:ascii="Arial" w:eastAsia="Arial" w:hAnsi="Arial" w:cs="Arial"/>
          <w:color w:val="000000"/>
        </w:rPr>
        <w:t xml:space="preserve"> a esclarecer os pontos confusos do proj</w:t>
      </w:r>
      <w:r w:rsidR="00DF4D1A">
        <w:rPr>
          <w:rFonts w:ascii="Arial" w:eastAsia="Arial" w:hAnsi="Arial" w:cs="Arial"/>
          <w:color w:val="000000"/>
        </w:rPr>
        <w:t>eto sempre que forem detectados.</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.1.7</w:t>
      </w:r>
      <w:r w:rsidR="00DF4D1A" w:rsidRPr="00DF4D1A">
        <w:rPr>
          <w:rFonts w:ascii="Arial" w:eastAsia="Arial" w:hAnsi="Arial" w:cs="Arial"/>
          <w:color w:val="000000"/>
        </w:rPr>
        <w:tab/>
        <w:t xml:space="preserve">Durante todo o tempo de execução dos serviços, a CONTRATADA deverá manter um representante </w:t>
      </w:r>
      <w:r w:rsidR="00DF4D1A">
        <w:rPr>
          <w:rFonts w:ascii="Arial" w:eastAsia="Arial" w:hAnsi="Arial" w:cs="Arial"/>
          <w:color w:val="000000"/>
        </w:rPr>
        <w:t>para atender ao órgão contratante</w:t>
      </w:r>
      <w:r w:rsidR="00DF4D1A" w:rsidRPr="00DF4D1A">
        <w:rPr>
          <w:rFonts w:ascii="Arial" w:eastAsia="Arial" w:hAnsi="Arial" w:cs="Arial"/>
          <w:color w:val="000000"/>
        </w:rPr>
        <w:t>. Quaisquer ordens ou Comunicações da FISCALIZAÇÃO ao seu representante autorizado serão consideradas como tendo sido enviadas diretamente à CONTRATADA.</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.1.8</w:t>
      </w:r>
      <w:r w:rsidR="00DF4D1A" w:rsidRPr="00DF4D1A">
        <w:rPr>
          <w:rFonts w:ascii="Arial" w:eastAsia="Arial" w:hAnsi="Arial" w:cs="Arial"/>
          <w:color w:val="000000"/>
        </w:rPr>
        <w:tab/>
        <w:t>O quadro d</w:t>
      </w:r>
      <w:r w:rsidR="00DF4D1A">
        <w:rPr>
          <w:rFonts w:ascii="Arial" w:eastAsia="Arial" w:hAnsi="Arial" w:cs="Arial"/>
          <w:color w:val="000000"/>
        </w:rPr>
        <w:t>e</w:t>
      </w:r>
      <w:r w:rsidR="00DF4D1A" w:rsidRPr="00DF4D1A">
        <w:rPr>
          <w:rFonts w:ascii="Arial" w:eastAsia="Arial" w:hAnsi="Arial" w:cs="Arial"/>
          <w:color w:val="000000"/>
        </w:rPr>
        <w:t xml:space="preserve"> pessoal</w:t>
      </w:r>
      <w:r w:rsidR="00DF4D1A">
        <w:rPr>
          <w:rFonts w:ascii="Arial" w:eastAsia="Arial" w:hAnsi="Arial" w:cs="Arial"/>
          <w:color w:val="000000"/>
        </w:rPr>
        <w:t xml:space="preserve"> da CONTRATADA</w:t>
      </w:r>
      <w:r w:rsidR="00DF4D1A" w:rsidRPr="00DF4D1A">
        <w:rPr>
          <w:rFonts w:ascii="Arial" w:eastAsia="Arial" w:hAnsi="Arial" w:cs="Arial"/>
          <w:color w:val="000000"/>
        </w:rPr>
        <w:t xml:space="preserve"> deverá ser </w:t>
      </w:r>
      <w:proofErr w:type="gramStart"/>
      <w:r w:rsidR="00DF4D1A" w:rsidRPr="00DF4D1A">
        <w:rPr>
          <w:rFonts w:ascii="Arial" w:eastAsia="Arial" w:hAnsi="Arial" w:cs="Arial"/>
          <w:color w:val="000000"/>
        </w:rPr>
        <w:t xml:space="preserve">constituído de </w:t>
      </w:r>
      <w:r>
        <w:rPr>
          <w:rFonts w:ascii="Arial" w:eastAsia="Arial" w:hAnsi="Arial" w:cs="Arial"/>
          <w:color w:val="000000"/>
        </w:rPr>
        <w:t>colaboradores</w:t>
      </w:r>
      <w:r w:rsidR="00DF4D1A" w:rsidRPr="00DF4D1A">
        <w:rPr>
          <w:rFonts w:ascii="Arial" w:eastAsia="Arial" w:hAnsi="Arial" w:cs="Arial"/>
          <w:color w:val="000000"/>
        </w:rPr>
        <w:t xml:space="preserve"> competentes, hábeis, capazes e disciplinados</w:t>
      </w:r>
      <w:proofErr w:type="gramEnd"/>
      <w:r w:rsidR="00DF4D1A" w:rsidRPr="00DF4D1A">
        <w:rPr>
          <w:rFonts w:ascii="Arial" w:eastAsia="Arial" w:hAnsi="Arial" w:cs="Arial"/>
          <w:color w:val="000000"/>
        </w:rPr>
        <w:t xml:space="preserve">. Qualquer </w:t>
      </w:r>
      <w:r>
        <w:rPr>
          <w:rFonts w:ascii="Arial" w:eastAsia="Arial" w:hAnsi="Arial" w:cs="Arial"/>
          <w:color w:val="000000"/>
        </w:rPr>
        <w:t>colaborador</w:t>
      </w:r>
      <w:r w:rsidR="00DF4D1A" w:rsidRPr="00DF4D1A">
        <w:rPr>
          <w:rFonts w:ascii="Arial" w:eastAsia="Arial" w:hAnsi="Arial" w:cs="Arial"/>
          <w:color w:val="000000"/>
        </w:rPr>
        <w:t xml:space="preserve"> da CONTRATA</w:t>
      </w:r>
      <w:r w:rsidR="00DF4D1A">
        <w:rPr>
          <w:rFonts w:ascii="Arial" w:eastAsia="Arial" w:hAnsi="Arial" w:cs="Arial"/>
          <w:color w:val="000000"/>
        </w:rPr>
        <w:t>DA</w:t>
      </w:r>
      <w:r w:rsidR="00DF4D1A" w:rsidRPr="00DF4D1A">
        <w:rPr>
          <w:rFonts w:ascii="Arial" w:eastAsia="Arial" w:hAnsi="Arial" w:cs="Arial"/>
          <w:color w:val="000000"/>
        </w:rPr>
        <w:t xml:space="preserve"> cuja </w:t>
      </w:r>
      <w:r w:rsidR="00DF4D1A">
        <w:rPr>
          <w:rFonts w:ascii="Arial" w:eastAsia="Arial" w:hAnsi="Arial" w:cs="Arial"/>
          <w:color w:val="000000"/>
        </w:rPr>
        <w:t>conduta</w:t>
      </w:r>
      <w:r w:rsidR="00DF4D1A" w:rsidRPr="00DF4D1A">
        <w:rPr>
          <w:rFonts w:ascii="Arial" w:eastAsia="Arial" w:hAnsi="Arial" w:cs="Arial"/>
          <w:color w:val="000000"/>
        </w:rPr>
        <w:t xml:space="preserve"> for julgada inconveniente </w:t>
      </w:r>
      <w:r w:rsidR="00DF4D1A">
        <w:rPr>
          <w:rFonts w:ascii="Arial" w:eastAsia="Arial" w:hAnsi="Arial" w:cs="Arial"/>
          <w:color w:val="000000"/>
        </w:rPr>
        <w:t xml:space="preserve">durante a execução dos serviços </w:t>
      </w:r>
      <w:r w:rsidR="00DF4D1A" w:rsidRPr="00DF4D1A">
        <w:rPr>
          <w:rFonts w:ascii="Arial" w:eastAsia="Arial" w:hAnsi="Arial" w:cs="Arial"/>
          <w:color w:val="000000"/>
        </w:rPr>
        <w:t>pe</w:t>
      </w:r>
      <w:r w:rsidR="00DF4D1A">
        <w:rPr>
          <w:rFonts w:ascii="Arial" w:eastAsia="Arial" w:hAnsi="Arial" w:cs="Arial"/>
          <w:color w:val="000000"/>
        </w:rPr>
        <w:t>la FISCALIZAÇÃO</w:t>
      </w:r>
      <w:r w:rsidR="00DF4D1A" w:rsidRPr="00DF4D1A">
        <w:rPr>
          <w:rFonts w:ascii="Arial" w:eastAsia="Arial" w:hAnsi="Arial" w:cs="Arial"/>
          <w:color w:val="000000"/>
        </w:rPr>
        <w:t xml:space="preserve"> deverá ser afastado </w:t>
      </w:r>
      <w:r w:rsidR="00DF4D1A">
        <w:rPr>
          <w:rFonts w:ascii="Arial" w:eastAsia="Arial" w:hAnsi="Arial" w:cs="Arial"/>
          <w:color w:val="000000"/>
        </w:rPr>
        <w:t>imediatamente</w:t>
      </w:r>
      <w:r w:rsidR="00DF4D1A" w:rsidRPr="00DF4D1A">
        <w:rPr>
          <w:rFonts w:ascii="Arial" w:eastAsia="Arial" w:hAnsi="Arial" w:cs="Arial"/>
          <w:color w:val="000000"/>
        </w:rPr>
        <w:t>.</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.1.9</w:t>
      </w:r>
      <w:r w:rsidR="00DF4D1A" w:rsidRPr="00DF4D1A">
        <w:rPr>
          <w:rFonts w:ascii="Arial" w:eastAsia="Arial" w:hAnsi="Arial" w:cs="Arial"/>
          <w:color w:val="000000"/>
        </w:rPr>
        <w:tab/>
        <w:t xml:space="preserve">Os </w:t>
      </w:r>
      <w:r w:rsidR="00DF4D1A">
        <w:rPr>
          <w:rFonts w:ascii="Arial" w:eastAsia="Arial" w:hAnsi="Arial" w:cs="Arial"/>
          <w:color w:val="000000"/>
        </w:rPr>
        <w:t xml:space="preserve">serviços </w:t>
      </w:r>
      <w:r w:rsidR="00DF4D1A" w:rsidRPr="00DF4D1A">
        <w:rPr>
          <w:rFonts w:ascii="Arial" w:eastAsia="Arial" w:hAnsi="Arial" w:cs="Arial"/>
          <w:color w:val="000000"/>
        </w:rPr>
        <w:t>que forem rejeitados pela FISCALIZAÇÃO deverão ser refeitos pela CONTRATADA sem ônus para a PMSG. Qualquer trabalho, além do especificado no Contrato, executado pel</w:t>
      </w:r>
      <w:r w:rsidR="00DF4D1A">
        <w:rPr>
          <w:rFonts w:ascii="Arial" w:eastAsia="Arial" w:hAnsi="Arial" w:cs="Arial"/>
          <w:color w:val="000000"/>
        </w:rPr>
        <w:t xml:space="preserve">a CONTRATADA sem autorização do Fiscal </w:t>
      </w:r>
      <w:r w:rsidR="00DF4D1A" w:rsidRPr="00DF4D1A">
        <w:rPr>
          <w:rFonts w:ascii="Arial" w:eastAsia="Arial" w:hAnsi="Arial" w:cs="Arial"/>
          <w:color w:val="000000"/>
        </w:rPr>
        <w:t>não será pago pela PMSG.</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 xml:space="preserve">.1.10 </w:t>
      </w:r>
      <w:r w:rsidR="00DF4D1A" w:rsidRPr="00DF4D1A">
        <w:rPr>
          <w:rFonts w:ascii="Arial" w:eastAsia="Arial" w:hAnsi="Arial" w:cs="Arial"/>
          <w:color w:val="000000"/>
        </w:rPr>
        <w:t xml:space="preserve">O pagamento de licenças, taxas, impostos, emolumentos, multas e demais tributos que incidem ou venham a incidir </w:t>
      </w:r>
      <w:r w:rsidR="00DF4D1A">
        <w:rPr>
          <w:rFonts w:ascii="Arial" w:eastAsia="Arial" w:hAnsi="Arial" w:cs="Arial"/>
          <w:color w:val="000000"/>
        </w:rPr>
        <w:t>no serviço contratado</w:t>
      </w:r>
      <w:r w:rsidR="00DF4D1A" w:rsidRPr="00DF4D1A">
        <w:rPr>
          <w:rFonts w:ascii="Arial" w:eastAsia="Arial" w:hAnsi="Arial" w:cs="Arial"/>
          <w:color w:val="000000"/>
        </w:rPr>
        <w:t>, nisso incluídos os encargos sociais, são de inteira responsabilidade da CONTRATADA.</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 xml:space="preserve">.1.11 </w:t>
      </w:r>
      <w:r w:rsidR="00DF4D1A" w:rsidRPr="00DF4D1A">
        <w:rPr>
          <w:rFonts w:ascii="Arial" w:eastAsia="Arial" w:hAnsi="Arial" w:cs="Arial"/>
          <w:color w:val="000000"/>
        </w:rPr>
        <w:t>Caberá, em qualquer caso, à C</w:t>
      </w:r>
      <w:r w:rsidR="00DF4D1A">
        <w:rPr>
          <w:rFonts w:ascii="Arial" w:eastAsia="Arial" w:hAnsi="Arial" w:cs="Arial"/>
          <w:color w:val="000000"/>
        </w:rPr>
        <w:t>ONTRATADA, solicitar permissão à</w:t>
      </w:r>
      <w:r w:rsidR="00DF4D1A" w:rsidRPr="00DF4D1A">
        <w:rPr>
          <w:rFonts w:ascii="Arial" w:eastAsia="Arial" w:hAnsi="Arial" w:cs="Arial"/>
          <w:color w:val="000000"/>
        </w:rPr>
        <w:t xml:space="preserve"> autoridade </w:t>
      </w:r>
      <w:r>
        <w:rPr>
          <w:rFonts w:ascii="Arial" w:eastAsia="Arial" w:hAnsi="Arial" w:cs="Arial"/>
          <w:color w:val="000000"/>
        </w:rPr>
        <w:t>competente para realização dos</w:t>
      </w:r>
      <w:r w:rsidR="00DF4D1A" w:rsidRPr="00DF4D1A">
        <w:rPr>
          <w:rFonts w:ascii="Arial" w:eastAsia="Arial" w:hAnsi="Arial" w:cs="Arial"/>
          <w:color w:val="000000"/>
        </w:rPr>
        <w:t xml:space="preserve"> trabalhos </w:t>
      </w:r>
      <w:r>
        <w:rPr>
          <w:rFonts w:ascii="Arial" w:eastAsia="Arial" w:hAnsi="Arial" w:cs="Arial"/>
          <w:color w:val="000000"/>
        </w:rPr>
        <w:t xml:space="preserve">em horários </w:t>
      </w:r>
      <w:r w:rsidR="00DF4D1A" w:rsidRPr="00DF4D1A">
        <w:rPr>
          <w:rFonts w:ascii="Arial" w:eastAsia="Arial" w:hAnsi="Arial" w:cs="Arial"/>
          <w:color w:val="000000"/>
        </w:rPr>
        <w:t>noturnos ou especiais.</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 xml:space="preserve">.1.12 </w:t>
      </w:r>
      <w:r w:rsidR="00DF4D1A" w:rsidRPr="00DF4D1A">
        <w:rPr>
          <w:rFonts w:ascii="Arial" w:eastAsia="Arial" w:hAnsi="Arial" w:cs="Arial"/>
          <w:color w:val="000000"/>
        </w:rPr>
        <w:t>A CONTRATADA deverá co</w:t>
      </w:r>
      <w:r>
        <w:rPr>
          <w:rFonts w:ascii="Arial" w:eastAsia="Arial" w:hAnsi="Arial" w:cs="Arial"/>
          <w:color w:val="000000"/>
        </w:rPr>
        <w:t>operar com a Secretaria de Transportes</w:t>
      </w:r>
      <w:r w:rsidR="00DF4D1A" w:rsidRPr="00DF4D1A">
        <w:rPr>
          <w:rFonts w:ascii="Arial" w:eastAsia="Arial" w:hAnsi="Arial" w:cs="Arial"/>
          <w:color w:val="000000"/>
        </w:rPr>
        <w:t>, de modo a facilitar ao máximo o livre trânsito de veículos e pedestres</w:t>
      </w:r>
      <w:proofErr w:type="gramStart"/>
      <w:r w:rsidR="00DF4D1A" w:rsidRPr="00DF4D1A">
        <w:rPr>
          <w:rFonts w:ascii="Arial" w:eastAsia="Arial" w:hAnsi="Arial" w:cs="Arial"/>
          <w:color w:val="000000"/>
        </w:rPr>
        <w:t>..</w:t>
      </w:r>
      <w:proofErr w:type="gramEnd"/>
      <w:r w:rsidR="00DF4D1A" w:rsidRPr="00DF4D1A">
        <w:rPr>
          <w:rFonts w:ascii="Arial" w:eastAsia="Arial" w:hAnsi="Arial" w:cs="Arial"/>
          <w:color w:val="000000"/>
        </w:rPr>
        <w:t xml:space="preserve"> </w:t>
      </w: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b/>
          <w:color w:val="000000"/>
        </w:rPr>
      </w:pPr>
      <w:r w:rsidRPr="00DF4D1A">
        <w:rPr>
          <w:rFonts w:ascii="Arial" w:eastAsia="Arial" w:hAnsi="Arial" w:cs="Arial"/>
          <w:b/>
          <w:color w:val="000000"/>
        </w:rPr>
        <w:t>1</w:t>
      </w:r>
      <w:r w:rsidR="003B6446">
        <w:rPr>
          <w:rFonts w:ascii="Arial" w:eastAsia="Arial" w:hAnsi="Arial" w:cs="Arial"/>
          <w:b/>
          <w:color w:val="000000"/>
        </w:rPr>
        <w:t>1</w:t>
      </w:r>
      <w:r w:rsidRPr="00DF4D1A">
        <w:rPr>
          <w:rFonts w:ascii="Arial" w:eastAsia="Arial" w:hAnsi="Arial" w:cs="Arial"/>
          <w:b/>
          <w:color w:val="000000"/>
        </w:rPr>
        <w:t>.2</w:t>
      </w:r>
      <w:r w:rsidRPr="00DF4D1A">
        <w:rPr>
          <w:rFonts w:ascii="Arial" w:eastAsia="Arial" w:hAnsi="Arial" w:cs="Arial"/>
          <w:b/>
          <w:color w:val="000000"/>
        </w:rPr>
        <w:tab/>
        <w:t>OBRIGAÇÕES DA CONTRATANTE</w:t>
      </w:r>
      <w:r>
        <w:rPr>
          <w:rFonts w:ascii="Arial" w:eastAsia="Arial" w:hAnsi="Arial" w:cs="Arial"/>
          <w:b/>
          <w:color w:val="000000"/>
        </w:rPr>
        <w:t>:</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r w:rsidRPr="00DF4D1A">
        <w:rPr>
          <w:rFonts w:ascii="Arial" w:eastAsia="Arial" w:hAnsi="Arial" w:cs="Arial"/>
          <w:color w:val="000000"/>
        </w:rPr>
        <w:t>1</w:t>
      </w:r>
      <w:r w:rsidR="003B6446">
        <w:rPr>
          <w:rFonts w:ascii="Arial" w:eastAsia="Arial" w:hAnsi="Arial" w:cs="Arial"/>
          <w:color w:val="000000"/>
        </w:rPr>
        <w:t>1</w:t>
      </w:r>
      <w:r w:rsidRPr="00DF4D1A">
        <w:rPr>
          <w:rFonts w:ascii="Arial" w:eastAsia="Arial" w:hAnsi="Arial" w:cs="Arial"/>
          <w:color w:val="000000"/>
        </w:rPr>
        <w:t>.</w:t>
      </w:r>
      <w:r>
        <w:rPr>
          <w:rFonts w:ascii="Arial" w:eastAsia="Arial" w:hAnsi="Arial" w:cs="Arial"/>
          <w:color w:val="000000"/>
        </w:rPr>
        <w:t>2.</w:t>
      </w:r>
      <w:r w:rsidRPr="00DF4D1A">
        <w:rPr>
          <w:rFonts w:ascii="Arial" w:eastAsia="Arial" w:hAnsi="Arial" w:cs="Arial"/>
          <w:color w:val="000000"/>
        </w:rPr>
        <w:t>1.</w:t>
      </w:r>
      <w:r w:rsidRPr="00DF4D1A">
        <w:rPr>
          <w:rFonts w:ascii="Arial" w:eastAsia="Arial" w:hAnsi="Arial" w:cs="Arial"/>
          <w:color w:val="000000"/>
        </w:rPr>
        <w:tab/>
        <w:t>Proporcionar todas as facilidades para que a contratada possa cumprir suas obrigações dentro das normas e condições deste processo</w:t>
      </w:r>
      <w:r w:rsidR="006C69C8">
        <w:rPr>
          <w:rFonts w:ascii="Arial" w:eastAsia="Arial" w:hAnsi="Arial" w:cs="Arial"/>
          <w:color w:val="000000"/>
        </w:rPr>
        <w:t xml:space="preserve"> licitatório</w:t>
      </w:r>
      <w:r w:rsidRPr="00DF4D1A">
        <w:rPr>
          <w:rFonts w:ascii="Arial" w:eastAsia="Arial" w:hAnsi="Arial" w:cs="Arial"/>
          <w:color w:val="000000"/>
        </w:rPr>
        <w:t>.</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r w:rsidRPr="00DF4D1A">
        <w:rPr>
          <w:rFonts w:ascii="Arial" w:eastAsia="Arial" w:hAnsi="Arial" w:cs="Arial"/>
          <w:color w:val="000000"/>
        </w:rPr>
        <w:t>1</w:t>
      </w:r>
      <w:r w:rsidR="003B6446">
        <w:rPr>
          <w:rFonts w:ascii="Arial" w:eastAsia="Arial" w:hAnsi="Arial" w:cs="Arial"/>
          <w:color w:val="000000"/>
        </w:rPr>
        <w:t>1</w:t>
      </w:r>
      <w:r w:rsidRPr="00DF4D1A">
        <w:rPr>
          <w:rFonts w:ascii="Arial" w:eastAsia="Arial" w:hAnsi="Arial" w:cs="Arial"/>
          <w:color w:val="000000"/>
        </w:rPr>
        <w:t>.2.</w:t>
      </w:r>
      <w:r>
        <w:rPr>
          <w:rFonts w:ascii="Arial" w:eastAsia="Arial" w:hAnsi="Arial" w:cs="Arial"/>
          <w:color w:val="000000"/>
        </w:rPr>
        <w:t>2</w:t>
      </w:r>
      <w:r w:rsidRPr="00DF4D1A">
        <w:rPr>
          <w:rFonts w:ascii="Arial" w:eastAsia="Arial" w:hAnsi="Arial" w:cs="Arial"/>
          <w:color w:val="000000"/>
        </w:rPr>
        <w:tab/>
        <w:t>Efetuar o pagamento nas condições pactuadas.</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.2.3</w:t>
      </w:r>
      <w:r w:rsidR="00DF4D1A" w:rsidRPr="00DF4D1A">
        <w:rPr>
          <w:rFonts w:ascii="Arial" w:eastAsia="Arial" w:hAnsi="Arial" w:cs="Arial"/>
          <w:color w:val="000000"/>
        </w:rPr>
        <w:tab/>
        <w:t xml:space="preserve">Acompanhar e fiscalizar a execução do objeto, por meio de </w:t>
      </w:r>
      <w:proofErr w:type="gramStart"/>
      <w:r w:rsidR="00DF4D1A" w:rsidRPr="00DF4D1A">
        <w:rPr>
          <w:rFonts w:ascii="Arial" w:eastAsia="Arial" w:hAnsi="Arial" w:cs="Arial"/>
          <w:color w:val="000000"/>
        </w:rPr>
        <w:t>2</w:t>
      </w:r>
      <w:proofErr w:type="gramEnd"/>
      <w:r w:rsidR="00DF4D1A" w:rsidRPr="00DF4D1A">
        <w:rPr>
          <w:rFonts w:ascii="Arial" w:eastAsia="Arial" w:hAnsi="Arial" w:cs="Arial"/>
          <w:color w:val="000000"/>
        </w:rPr>
        <w:t xml:space="preserve"> (dois) servidores</w:t>
      </w:r>
      <w:r w:rsidR="00DF4D1A">
        <w:rPr>
          <w:rFonts w:ascii="Arial" w:eastAsia="Arial" w:hAnsi="Arial" w:cs="Arial"/>
          <w:color w:val="000000"/>
        </w:rPr>
        <w:t xml:space="preserve"> lotados na SEMTRAN</w:t>
      </w:r>
      <w:r w:rsidR="00DF4D1A" w:rsidRPr="00DF4D1A">
        <w:rPr>
          <w:rFonts w:ascii="Arial" w:eastAsia="Arial" w:hAnsi="Arial" w:cs="Arial"/>
          <w:color w:val="000000"/>
        </w:rPr>
        <w:t xml:space="preserve">, </w:t>
      </w:r>
      <w:r w:rsidR="00DF4D1A">
        <w:rPr>
          <w:rFonts w:ascii="Arial" w:eastAsia="Arial" w:hAnsi="Arial" w:cs="Arial"/>
          <w:color w:val="000000"/>
        </w:rPr>
        <w:t>formalmente</w:t>
      </w:r>
      <w:r w:rsidR="00DF4D1A" w:rsidRPr="00DF4D1A">
        <w:rPr>
          <w:rFonts w:ascii="Arial" w:eastAsia="Arial" w:hAnsi="Arial" w:cs="Arial"/>
          <w:color w:val="000000"/>
        </w:rPr>
        <w:t xml:space="preserve"> designados, que anotarão em registro próprio, todas as ocorrências relacionadas à ex</w:t>
      </w:r>
      <w:r w:rsidR="00DF4D1A">
        <w:rPr>
          <w:rFonts w:ascii="Arial" w:eastAsia="Arial" w:hAnsi="Arial" w:cs="Arial"/>
          <w:color w:val="000000"/>
        </w:rPr>
        <w:t>ecução do serviço</w:t>
      </w:r>
      <w:r w:rsidR="00DF4D1A" w:rsidRPr="00DF4D1A">
        <w:rPr>
          <w:rFonts w:ascii="Arial" w:eastAsia="Arial" w:hAnsi="Arial" w:cs="Arial"/>
          <w:color w:val="000000"/>
        </w:rPr>
        <w:t>.</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3B6446" w:rsidP="00DF4D1A">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11</w:t>
      </w:r>
      <w:r w:rsidR="00DF4D1A">
        <w:rPr>
          <w:rFonts w:ascii="Arial" w:eastAsia="Arial" w:hAnsi="Arial" w:cs="Arial"/>
          <w:color w:val="000000"/>
        </w:rPr>
        <w:t>.2.4</w:t>
      </w:r>
      <w:r w:rsidR="00DF4D1A" w:rsidRPr="00DF4D1A">
        <w:rPr>
          <w:rFonts w:ascii="Arial" w:eastAsia="Arial" w:hAnsi="Arial" w:cs="Arial"/>
          <w:color w:val="000000"/>
        </w:rPr>
        <w:tab/>
        <w:t>Prestar as informações e os esclarecimentos que venham a ser solicitados pela CONTRATADA.</w:t>
      </w:r>
    </w:p>
    <w:p w:rsid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r w:rsidRPr="00DF4D1A">
        <w:rPr>
          <w:rFonts w:ascii="Arial" w:eastAsia="Arial" w:hAnsi="Arial" w:cs="Arial"/>
          <w:color w:val="000000"/>
        </w:rPr>
        <w:t>1</w:t>
      </w:r>
      <w:r w:rsidR="003B6446">
        <w:rPr>
          <w:rFonts w:ascii="Arial" w:eastAsia="Arial" w:hAnsi="Arial" w:cs="Arial"/>
          <w:color w:val="000000"/>
        </w:rPr>
        <w:t>1</w:t>
      </w:r>
      <w:r>
        <w:rPr>
          <w:rFonts w:ascii="Arial" w:eastAsia="Arial" w:hAnsi="Arial" w:cs="Arial"/>
          <w:color w:val="000000"/>
        </w:rPr>
        <w:t>.2.5</w:t>
      </w:r>
      <w:r w:rsidRPr="00DF4D1A">
        <w:rPr>
          <w:rFonts w:ascii="Arial" w:eastAsia="Arial" w:hAnsi="Arial" w:cs="Arial"/>
          <w:color w:val="000000"/>
        </w:rPr>
        <w:tab/>
        <w:t>Notificar a contratada por escrito sobre imperfeições, falhas ou irregularidades constatadas nos serviços prestados para que sejam adotadas as medidas corretivas necessárias.</w:t>
      </w:r>
    </w:p>
    <w:p w:rsidR="00DF4D1A" w:rsidRPr="00DF4D1A" w:rsidRDefault="00DF4D1A" w:rsidP="00DF4D1A">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6E34AB" w:rsidP="00824A07">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sidRPr="006E34AB">
        <w:rPr>
          <w:rFonts w:ascii="Arial" w:eastAsia="Arial" w:hAnsi="Arial" w:cs="Arial"/>
          <w:b/>
          <w:color w:val="000000"/>
        </w:rPr>
        <w:t>DA ENTREGA E CRITÉRIOS DE ACEITAÇÃO DOS SERVIÇOS</w:t>
      </w:r>
    </w:p>
    <w:p w:rsid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926AD7"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w:t>
      </w:r>
      <w:r w:rsidR="006C69C8">
        <w:rPr>
          <w:rFonts w:ascii="Arial" w:eastAsia="Arial" w:hAnsi="Arial" w:cs="Arial"/>
          <w:color w:val="000000"/>
        </w:rPr>
        <w:t>2</w:t>
      </w:r>
      <w:r w:rsidR="006E34AB" w:rsidRPr="006E34AB">
        <w:rPr>
          <w:rFonts w:ascii="Arial" w:eastAsia="Arial" w:hAnsi="Arial" w:cs="Arial"/>
          <w:color w:val="000000"/>
        </w:rPr>
        <w:t>.1.</w:t>
      </w:r>
      <w:r w:rsidR="006E34AB" w:rsidRPr="006E34AB">
        <w:rPr>
          <w:rFonts w:ascii="Arial" w:eastAsia="Arial" w:hAnsi="Arial" w:cs="Arial"/>
          <w:color w:val="000000"/>
        </w:rPr>
        <w:tab/>
        <w:t xml:space="preserve">A parcela dos serviços executada será recebida provisoriamente no prazo de até 10 (dez) dias úteis, pelos responsáveis pelo acompanhamento e fiscalização do contrato, para efeito de posterior verificação de sua conformidade com as especificações constantes neste </w:t>
      </w:r>
      <w:r w:rsidR="00824A07">
        <w:rPr>
          <w:rFonts w:ascii="Arial" w:eastAsia="Arial" w:hAnsi="Arial" w:cs="Arial"/>
          <w:color w:val="000000"/>
        </w:rPr>
        <w:t>Termo de Referência</w:t>
      </w:r>
      <w:r w:rsidR="006E34AB" w:rsidRPr="006E34AB">
        <w:rPr>
          <w:rFonts w:ascii="Arial" w:eastAsia="Arial" w:hAnsi="Arial" w:cs="Arial"/>
          <w:color w:val="000000"/>
        </w:rPr>
        <w:t xml:space="preserve">, no Contrato e na </w:t>
      </w:r>
      <w:r w:rsidR="006C69C8">
        <w:rPr>
          <w:rFonts w:ascii="Arial" w:eastAsia="Arial" w:hAnsi="Arial" w:cs="Arial"/>
          <w:color w:val="000000"/>
        </w:rPr>
        <w:t>tarefa correspondente à etapa a ser</w:t>
      </w:r>
      <w:r w:rsidR="006E34AB" w:rsidRPr="006E34AB">
        <w:rPr>
          <w:rFonts w:ascii="Arial" w:eastAsia="Arial" w:hAnsi="Arial" w:cs="Arial"/>
          <w:color w:val="000000"/>
        </w:rPr>
        <w:t xml:space="preserve"> entregue </w:t>
      </w:r>
      <w:r w:rsidR="006C69C8">
        <w:rPr>
          <w:rFonts w:ascii="Arial" w:eastAsia="Arial" w:hAnsi="Arial" w:cs="Arial"/>
          <w:color w:val="000000"/>
        </w:rPr>
        <w:t xml:space="preserve">de acordo com o cronograma, </w:t>
      </w:r>
      <w:r w:rsidR="006E34AB" w:rsidRPr="006E34AB">
        <w:rPr>
          <w:rFonts w:ascii="Arial" w:eastAsia="Arial" w:hAnsi="Arial" w:cs="Arial"/>
          <w:color w:val="000000"/>
        </w:rPr>
        <w:t>e conforme</w:t>
      </w:r>
      <w:r w:rsidR="00824A07">
        <w:rPr>
          <w:rFonts w:ascii="Arial" w:eastAsia="Arial" w:hAnsi="Arial" w:cs="Arial"/>
          <w:color w:val="000000"/>
        </w:rPr>
        <w:t xml:space="preserve"> enunciado nas solicitações de s</w:t>
      </w:r>
      <w:r w:rsidR="006E34AB" w:rsidRPr="006E34AB">
        <w:rPr>
          <w:rFonts w:ascii="Arial" w:eastAsia="Arial" w:hAnsi="Arial" w:cs="Arial"/>
          <w:color w:val="000000"/>
        </w:rPr>
        <w:t>erviços</w:t>
      </w:r>
      <w:r w:rsidR="00824A07">
        <w:rPr>
          <w:rFonts w:ascii="Arial" w:eastAsia="Arial" w:hAnsi="Arial" w:cs="Arial"/>
          <w:color w:val="000000"/>
        </w:rPr>
        <w:t>.</w:t>
      </w:r>
    </w:p>
    <w:p w:rsid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6C69C8"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lastRenderedPageBreak/>
        <w:t>12</w:t>
      </w:r>
      <w:r w:rsidR="006E34AB" w:rsidRPr="006E34AB">
        <w:rPr>
          <w:rFonts w:ascii="Arial" w:eastAsia="Arial" w:hAnsi="Arial" w:cs="Arial"/>
          <w:color w:val="000000"/>
        </w:rPr>
        <w:t>.2.</w:t>
      </w:r>
      <w:r w:rsidR="006E34AB" w:rsidRPr="006E34AB">
        <w:rPr>
          <w:rFonts w:ascii="Arial" w:eastAsia="Arial" w:hAnsi="Arial" w:cs="Arial"/>
          <w:color w:val="000000"/>
        </w:rPr>
        <w:tab/>
        <w:t>A parcela dos serviços executada será recebida definitivamente no prazo de até 10 (dez) dias úteis, contados do recebimento provisório, após a verificação da qualidade e da execução total do serviço medido e consequente aceitação mediante termo circunstanciado e atesto da(s) nota(s)</w:t>
      </w:r>
      <w:r w:rsidR="00A51ABC">
        <w:rPr>
          <w:rFonts w:ascii="Arial" w:eastAsia="Arial" w:hAnsi="Arial" w:cs="Arial"/>
          <w:color w:val="000000"/>
        </w:rPr>
        <w:t xml:space="preserve"> </w:t>
      </w:r>
      <w:r w:rsidR="006E34AB" w:rsidRPr="006E34AB">
        <w:rPr>
          <w:rFonts w:ascii="Arial" w:eastAsia="Arial" w:hAnsi="Arial" w:cs="Arial"/>
          <w:color w:val="000000"/>
        </w:rPr>
        <w:t xml:space="preserve">/ fatura(s) pelo(s) </w:t>
      </w:r>
      <w:proofErr w:type="gramStart"/>
      <w:r w:rsidR="006E34AB" w:rsidRPr="006E34AB">
        <w:rPr>
          <w:rFonts w:ascii="Arial" w:eastAsia="Arial" w:hAnsi="Arial" w:cs="Arial"/>
          <w:color w:val="000000"/>
        </w:rPr>
        <w:t>fiscal(</w:t>
      </w:r>
      <w:proofErr w:type="gramEnd"/>
      <w:r w:rsidR="006E34AB" w:rsidRPr="006E34AB">
        <w:rPr>
          <w:rFonts w:ascii="Arial" w:eastAsia="Arial" w:hAnsi="Arial" w:cs="Arial"/>
          <w:color w:val="000000"/>
        </w:rPr>
        <w:t>is) do contrato.</w:t>
      </w:r>
    </w:p>
    <w:p w:rsid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926AD7"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w:t>
      </w:r>
      <w:r w:rsidR="006C69C8">
        <w:rPr>
          <w:rFonts w:ascii="Arial" w:eastAsia="Arial" w:hAnsi="Arial" w:cs="Arial"/>
          <w:color w:val="000000"/>
        </w:rPr>
        <w:t>2</w:t>
      </w:r>
      <w:r w:rsidR="006E34AB" w:rsidRPr="006E34AB">
        <w:rPr>
          <w:rFonts w:ascii="Arial" w:eastAsia="Arial" w:hAnsi="Arial" w:cs="Arial"/>
          <w:color w:val="000000"/>
        </w:rPr>
        <w:t>.3.</w:t>
      </w:r>
      <w:r w:rsidR="006E34AB" w:rsidRPr="006E34AB">
        <w:rPr>
          <w:rFonts w:ascii="Arial" w:eastAsia="Arial" w:hAnsi="Arial" w:cs="Arial"/>
          <w:color w:val="000000"/>
        </w:rPr>
        <w:tab/>
        <w:t>Na hipótese de a verificação a que se refere o recebimento provisório da etapa não ser procedida dentro do prazo fixado, reputar-se-á como executada a parcela do serviço, consumando-se o recebimento definitivo no dia do esgotamento do prazo.</w:t>
      </w:r>
    </w:p>
    <w:p w:rsid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6E34AB" w:rsidRPr="006E34AB" w:rsidRDefault="00926AD7" w:rsidP="00824A07">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w:t>
      </w:r>
      <w:r w:rsidR="00A51ABC">
        <w:rPr>
          <w:rFonts w:ascii="Arial" w:eastAsia="Arial" w:hAnsi="Arial" w:cs="Arial"/>
          <w:color w:val="000000"/>
        </w:rPr>
        <w:t>2</w:t>
      </w:r>
      <w:r w:rsidR="006E34AB" w:rsidRPr="006E34AB">
        <w:rPr>
          <w:rFonts w:ascii="Arial" w:eastAsia="Arial" w:hAnsi="Arial" w:cs="Arial"/>
          <w:color w:val="000000"/>
        </w:rPr>
        <w:t>.4.</w:t>
      </w:r>
      <w:r w:rsidR="006E34AB" w:rsidRPr="006E34AB">
        <w:rPr>
          <w:rFonts w:ascii="Arial" w:eastAsia="Arial" w:hAnsi="Arial" w:cs="Arial"/>
          <w:color w:val="000000"/>
        </w:rPr>
        <w:tab/>
        <w:t>O recebimento provisório ou definitivo do serviço executado na etapa não exclui a responsabilidade da contratada pelos prejuízos resultantes da incorreta execução.</w:t>
      </w:r>
    </w:p>
    <w:p w:rsidR="006E34AB" w:rsidRDefault="006E34AB" w:rsidP="00824A07">
      <w:pPr>
        <w:pBdr>
          <w:top w:val="nil"/>
          <w:left w:val="nil"/>
          <w:bottom w:val="nil"/>
          <w:right w:val="nil"/>
          <w:between w:val="nil"/>
        </w:pBdr>
        <w:spacing w:after="0" w:line="240" w:lineRule="auto"/>
        <w:ind w:left="720"/>
        <w:jc w:val="both"/>
        <w:rPr>
          <w:rFonts w:ascii="Arial" w:eastAsia="Arial" w:hAnsi="Arial" w:cs="Arial"/>
          <w:color w:val="000000"/>
        </w:rPr>
      </w:pPr>
    </w:p>
    <w:p w:rsidR="005B55DE" w:rsidRPr="00834212" w:rsidRDefault="00A51ABC" w:rsidP="00834212">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12</w:t>
      </w:r>
      <w:r w:rsidR="006E34AB" w:rsidRPr="006E34AB">
        <w:rPr>
          <w:rFonts w:ascii="Arial" w:eastAsia="Arial" w:hAnsi="Arial" w:cs="Arial"/>
          <w:color w:val="000000"/>
        </w:rPr>
        <w:t>.5.</w:t>
      </w:r>
      <w:r w:rsidR="006E34AB" w:rsidRPr="006E34AB">
        <w:rPr>
          <w:rFonts w:ascii="Arial" w:eastAsia="Arial" w:hAnsi="Arial" w:cs="Arial"/>
          <w:color w:val="000000"/>
        </w:rPr>
        <w:tab/>
        <w:t>A Contratante rejeitará, no todo ou em parte, a entrega dos serviços em desacordo com as especificações técnicas exigidas</w:t>
      </w:r>
      <w:r>
        <w:rPr>
          <w:rFonts w:ascii="Arial" w:eastAsia="Arial" w:hAnsi="Arial" w:cs="Arial"/>
          <w:color w:val="000000"/>
        </w:rPr>
        <w:t xml:space="preserve"> e/ou constantes da Proposta</w:t>
      </w:r>
      <w:r w:rsidR="006E34AB" w:rsidRPr="006E34AB">
        <w:rPr>
          <w:rFonts w:ascii="Arial" w:eastAsia="Arial" w:hAnsi="Arial" w:cs="Arial"/>
          <w:color w:val="000000"/>
        </w:rPr>
        <w:t>.</w:t>
      </w:r>
      <w:bookmarkStart w:id="0" w:name="_heading=h.1fob9te" w:colFirst="0" w:colLast="0"/>
      <w:bookmarkEnd w:id="0"/>
    </w:p>
    <w:p w:rsidR="00834212" w:rsidRDefault="00834212" w:rsidP="00824A07">
      <w:pPr>
        <w:pBdr>
          <w:top w:val="nil"/>
          <w:left w:val="nil"/>
          <w:bottom w:val="nil"/>
          <w:right w:val="nil"/>
          <w:between w:val="nil"/>
        </w:pBdr>
        <w:spacing w:after="0" w:line="240" w:lineRule="auto"/>
        <w:jc w:val="both"/>
        <w:rPr>
          <w:rFonts w:ascii="Arial" w:eastAsia="Arial" w:hAnsi="Arial" w:cs="Arial"/>
          <w:b/>
          <w:sz w:val="20"/>
          <w:szCs w:val="20"/>
        </w:rPr>
      </w:pPr>
    </w:p>
    <w:p w:rsidR="00FF7179" w:rsidRDefault="00FF7179" w:rsidP="00834212">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DA FISCALIZAÇÃO</w:t>
      </w: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r w:rsidRPr="00FF7179">
        <w:rPr>
          <w:rFonts w:ascii="Arial" w:eastAsia="Arial" w:hAnsi="Arial" w:cs="Arial"/>
          <w:color w:val="000000"/>
        </w:rPr>
        <w:t>1</w:t>
      </w:r>
      <w:r w:rsidR="00A51ABC">
        <w:rPr>
          <w:rFonts w:ascii="Arial" w:eastAsia="Arial" w:hAnsi="Arial" w:cs="Arial"/>
          <w:color w:val="000000"/>
        </w:rPr>
        <w:t>3</w:t>
      </w:r>
      <w:r w:rsidRPr="00FF7179">
        <w:rPr>
          <w:rFonts w:ascii="Arial" w:eastAsia="Arial" w:hAnsi="Arial" w:cs="Arial"/>
          <w:color w:val="000000"/>
        </w:rPr>
        <w:t>.1.</w:t>
      </w:r>
      <w:r w:rsidRPr="00FF7179">
        <w:rPr>
          <w:rFonts w:ascii="Arial" w:eastAsia="Arial" w:hAnsi="Arial" w:cs="Arial"/>
          <w:color w:val="000000"/>
        </w:rPr>
        <w:tab/>
        <w:t xml:space="preserve">A execução dos serviços ora contratados será objeto de acompanhamento, controle, fiscalização e avaliação os quais serão efetuados por no mínimo 02 (dois) </w:t>
      </w:r>
      <w:r w:rsidR="00A51ABC">
        <w:rPr>
          <w:rFonts w:ascii="Arial" w:eastAsia="Arial" w:hAnsi="Arial" w:cs="Arial"/>
          <w:color w:val="000000"/>
        </w:rPr>
        <w:t>servidores</w:t>
      </w:r>
      <w:r w:rsidRPr="00FF7179">
        <w:rPr>
          <w:rFonts w:ascii="Arial" w:eastAsia="Arial" w:hAnsi="Arial" w:cs="Arial"/>
          <w:color w:val="000000"/>
        </w:rPr>
        <w:t xml:space="preserve"> ou equipe</w:t>
      </w:r>
      <w:r w:rsidR="00A51ABC">
        <w:rPr>
          <w:rFonts w:ascii="Arial" w:eastAsia="Arial" w:hAnsi="Arial" w:cs="Arial"/>
          <w:color w:val="000000"/>
        </w:rPr>
        <w:t xml:space="preserve"> de comissão</w:t>
      </w:r>
      <w:r w:rsidRPr="00FF7179">
        <w:rPr>
          <w:rFonts w:ascii="Arial" w:eastAsia="Arial" w:hAnsi="Arial" w:cs="Arial"/>
          <w:color w:val="000000"/>
        </w:rPr>
        <w:t xml:space="preserve"> da Contratante, lotados na SEM</w:t>
      </w:r>
      <w:r>
        <w:rPr>
          <w:rFonts w:ascii="Arial" w:eastAsia="Arial" w:hAnsi="Arial" w:cs="Arial"/>
          <w:color w:val="000000"/>
        </w:rPr>
        <w:t>TRAN</w:t>
      </w:r>
      <w:r w:rsidRPr="00FF7179">
        <w:rPr>
          <w:rFonts w:ascii="Arial" w:eastAsia="Arial" w:hAnsi="Arial" w:cs="Arial"/>
          <w:color w:val="000000"/>
        </w:rPr>
        <w:t xml:space="preserve"> e para este fim especialmente designados, com as atribuições específicas determinadas na Lei </w:t>
      </w:r>
      <w:r w:rsidR="00A51ABC">
        <w:rPr>
          <w:rFonts w:ascii="Arial" w:eastAsia="Arial" w:hAnsi="Arial" w:cs="Arial"/>
          <w:color w:val="000000"/>
        </w:rPr>
        <w:t>14.133</w:t>
      </w:r>
      <w:r w:rsidRPr="00FF7179">
        <w:rPr>
          <w:rFonts w:ascii="Arial" w:eastAsia="Arial" w:hAnsi="Arial" w:cs="Arial"/>
          <w:color w:val="000000"/>
        </w:rPr>
        <w:t>/</w:t>
      </w:r>
      <w:r w:rsidR="00A51ABC">
        <w:rPr>
          <w:rFonts w:ascii="Arial" w:eastAsia="Arial" w:hAnsi="Arial" w:cs="Arial"/>
          <w:color w:val="000000"/>
        </w:rPr>
        <w:t>2021</w:t>
      </w:r>
      <w:r w:rsidRPr="00FF7179">
        <w:rPr>
          <w:rFonts w:ascii="Arial" w:eastAsia="Arial" w:hAnsi="Arial" w:cs="Arial"/>
          <w:color w:val="000000"/>
        </w:rPr>
        <w:t xml:space="preserve">, incumbindo-lhes, consequentemente, a prática de todos os atos próprios ao exercício desse </w:t>
      </w:r>
      <w:proofErr w:type="gramStart"/>
      <w:r w:rsidRPr="00FF7179">
        <w:rPr>
          <w:rFonts w:ascii="Arial" w:eastAsia="Arial" w:hAnsi="Arial" w:cs="Arial"/>
          <w:color w:val="000000"/>
        </w:rPr>
        <w:t>mister</w:t>
      </w:r>
      <w:proofErr w:type="gramEnd"/>
      <w:r w:rsidRPr="00FF7179">
        <w:rPr>
          <w:rFonts w:ascii="Arial" w:eastAsia="Arial" w:hAnsi="Arial" w:cs="Arial"/>
          <w:color w:val="000000"/>
        </w:rPr>
        <w:t xml:space="preserve">, definidos em legislação própria, no </w:t>
      </w:r>
      <w:r w:rsidR="00A51ABC">
        <w:rPr>
          <w:rFonts w:ascii="Arial" w:eastAsia="Arial" w:hAnsi="Arial" w:cs="Arial"/>
          <w:color w:val="000000"/>
        </w:rPr>
        <w:t>Contrato</w:t>
      </w:r>
      <w:r w:rsidRPr="00FF7179">
        <w:rPr>
          <w:rFonts w:ascii="Arial" w:eastAsia="Arial" w:hAnsi="Arial" w:cs="Arial"/>
          <w:color w:val="000000"/>
        </w:rPr>
        <w:t>, e  nas especificações dos serviços, inclusive quanto a recomendar à autoridade competente a aplicação das penalidades previstas no Contrato e na Legislação em vigor.</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sidRPr="00FF7179">
        <w:rPr>
          <w:rFonts w:ascii="Arial" w:eastAsia="Arial" w:hAnsi="Arial" w:cs="Arial"/>
          <w:color w:val="000000"/>
        </w:rPr>
        <w:t>.2.</w:t>
      </w:r>
      <w:r w:rsidR="00FF7179" w:rsidRPr="00FF7179">
        <w:rPr>
          <w:rFonts w:ascii="Arial" w:eastAsia="Arial" w:hAnsi="Arial" w:cs="Arial"/>
          <w:color w:val="000000"/>
        </w:rPr>
        <w:tab/>
        <w:t xml:space="preserve"> Ainda, deverão anotar em registro próprio todas as ocorrências relacionadas com a execução dos mesmos, determinando expressamente o que for necessário à regularização de faltas ou defeitos verificados. </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sidRPr="00FF7179">
        <w:rPr>
          <w:rFonts w:ascii="Arial" w:eastAsia="Arial" w:hAnsi="Arial" w:cs="Arial"/>
          <w:color w:val="000000"/>
        </w:rPr>
        <w:t>.3.</w:t>
      </w:r>
      <w:r w:rsidR="00FF7179" w:rsidRPr="00FF7179">
        <w:rPr>
          <w:rFonts w:ascii="Arial" w:eastAsia="Arial" w:hAnsi="Arial" w:cs="Arial"/>
          <w:color w:val="000000"/>
        </w:rPr>
        <w:tab/>
        <w:t xml:space="preserve">Quando julgar necessário, a PMSG poderá designar Comissão, presidida por um Engenheiro </w:t>
      </w:r>
      <w:r w:rsidR="00FF7179">
        <w:rPr>
          <w:rFonts w:ascii="Arial" w:eastAsia="Arial" w:hAnsi="Arial" w:cs="Arial"/>
          <w:color w:val="000000"/>
        </w:rPr>
        <w:t>de Trânsito</w:t>
      </w:r>
      <w:r w:rsidR="00FF7179" w:rsidRPr="00FF7179">
        <w:rPr>
          <w:rFonts w:ascii="Arial" w:eastAsia="Arial" w:hAnsi="Arial" w:cs="Arial"/>
          <w:color w:val="000000"/>
        </w:rPr>
        <w:t>, para exercer a FISCALIZAÇÃO.</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sidRPr="00FF7179">
        <w:rPr>
          <w:rFonts w:ascii="Arial" w:eastAsia="Arial" w:hAnsi="Arial" w:cs="Arial"/>
          <w:color w:val="000000"/>
        </w:rPr>
        <w:t>.4.</w:t>
      </w:r>
      <w:r w:rsidR="00FF7179" w:rsidRPr="00FF7179">
        <w:rPr>
          <w:rFonts w:ascii="Arial" w:eastAsia="Arial" w:hAnsi="Arial" w:cs="Arial"/>
          <w:color w:val="000000"/>
        </w:rPr>
        <w:tab/>
        <w:t xml:space="preserve"> A CONTRATADA deverá fornecer toda a mão-de-obra, equipamentos, EPI’s e s</w:t>
      </w:r>
      <w:r w:rsidR="00FF7179">
        <w:rPr>
          <w:rFonts w:ascii="Arial" w:eastAsia="Arial" w:hAnsi="Arial" w:cs="Arial"/>
          <w:color w:val="000000"/>
        </w:rPr>
        <w:t>erviços especificados, estendidos também às</w:t>
      </w:r>
      <w:r w:rsidR="00FF7179" w:rsidRPr="00FF7179">
        <w:rPr>
          <w:rFonts w:ascii="Arial" w:eastAsia="Arial" w:hAnsi="Arial" w:cs="Arial"/>
          <w:color w:val="000000"/>
        </w:rPr>
        <w:t xml:space="preserve"> atividades complementares à execução </w:t>
      </w:r>
      <w:r w:rsidR="00FF7179">
        <w:rPr>
          <w:rFonts w:ascii="Arial" w:eastAsia="Arial" w:hAnsi="Arial" w:cs="Arial"/>
          <w:color w:val="000000"/>
        </w:rPr>
        <w:t>dos serviços</w:t>
      </w:r>
      <w:r w:rsidR="00FF7179" w:rsidRPr="00FF7179">
        <w:rPr>
          <w:rFonts w:ascii="Arial" w:eastAsia="Arial" w:hAnsi="Arial" w:cs="Arial"/>
          <w:color w:val="000000"/>
        </w:rPr>
        <w:t>, mesmo que não indicadas neste</w:t>
      </w:r>
      <w:r w:rsidR="00FF7179">
        <w:rPr>
          <w:rFonts w:ascii="Arial" w:eastAsia="Arial" w:hAnsi="Arial" w:cs="Arial"/>
          <w:color w:val="000000"/>
        </w:rPr>
        <w:t xml:space="preserve"> Termo</w:t>
      </w:r>
      <w:r w:rsidR="00FF7179" w:rsidRPr="00FF7179">
        <w:rPr>
          <w:rFonts w:ascii="Arial" w:eastAsia="Arial" w:hAnsi="Arial" w:cs="Arial"/>
          <w:color w:val="000000"/>
        </w:rPr>
        <w:t xml:space="preserve"> e que deverão ser autorizadas pela FISCALIZAÇÃO.</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sidRPr="00FF7179">
        <w:rPr>
          <w:rFonts w:ascii="Arial" w:eastAsia="Arial" w:hAnsi="Arial" w:cs="Arial"/>
          <w:color w:val="000000"/>
        </w:rPr>
        <w:t>.5.</w:t>
      </w:r>
      <w:r w:rsidR="00FF7179" w:rsidRPr="00FF7179">
        <w:rPr>
          <w:rFonts w:ascii="Arial" w:eastAsia="Arial" w:hAnsi="Arial" w:cs="Arial"/>
          <w:color w:val="000000"/>
        </w:rPr>
        <w:tab/>
        <w:t xml:space="preserve">A CONTRATADA se compromete a aceitar todas as decisões, métodos e processos de inspeção, verificação e </w:t>
      </w:r>
      <w:proofErr w:type="gramStart"/>
      <w:r w:rsidR="00FF7179" w:rsidRPr="00FF7179">
        <w:rPr>
          <w:rFonts w:ascii="Arial" w:eastAsia="Arial" w:hAnsi="Arial" w:cs="Arial"/>
          <w:color w:val="000000"/>
        </w:rPr>
        <w:t>controle adotados pela fiscalização e previstos no Contrato, no Edital e Normas Técnicas da ABNT</w:t>
      </w:r>
      <w:proofErr w:type="gramEnd"/>
      <w:r w:rsidR="00FF7179" w:rsidRPr="00FF7179">
        <w:rPr>
          <w:rFonts w:ascii="Arial" w:eastAsia="Arial" w:hAnsi="Arial" w:cs="Arial"/>
          <w:color w:val="000000"/>
        </w:rPr>
        <w:t xml:space="preserve">, pertinentes, obrigando-se a fornecer todos os dados, elementos, explicações e esclarecimentos que a fiscalização julgar necessário ao desempenho de suas atividades. </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r w:rsidRPr="00FF7179">
        <w:rPr>
          <w:rFonts w:ascii="Arial" w:eastAsia="Arial" w:hAnsi="Arial" w:cs="Arial"/>
          <w:color w:val="000000"/>
        </w:rPr>
        <w:t>1</w:t>
      </w:r>
      <w:r w:rsidR="00A51ABC">
        <w:rPr>
          <w:rFonts w:ascii="Arial" w:eastAsia="Arial" w:hAnsi="Arial" w:cs="Arial"/>
          <w:color w:val="000000"/>
        </w:rPr>
        <w:t>3</w:t>
      </w:r>
      <w:r w:rsidRPr="00FF7179">
        <w:rPr>
          <w:rFonts w:ascii="Arial" w:eastAsia="Arial" w:hAnsi="Arial" w:cs="Arial"/>
          <w:color w:val="000000"/>
        </w:rPr>
        <w:t>.6.</w:t>
      </w:r>
      <w:r w:rsidRPr="00FF7179">
        <w:rPr>
          <w:rFonts w:ascii="Arial" w:eastAsia="Arial" w:hAnsi="Arial" w:cs="Arial"/>
          <w:color w:val="000000"/>
        </w:rPr>
        <w:tab/>
        <w:t>A fiscalização exercerá rigoroso controle em relação à</w:t>
      </w:r>
      <w:r w:rsidR="00A51ABC">
        <w:rPr>
          <w:rFonts w:ascii="Arial" w:eastAsia="Arial" w:hAnsi="Arial" w:cs="Arial"/>
          <w:color w:val="000000"/>
        </w:rPr>
        <w:t>s</w:t>
      </w:r>
      <w:r w:rsidRPr="00FF7179">
        <w:rPr>
          <w:rFonts w:ascii="Arial" w:eastAsia="Arial" w:hAnsi="Arial" w:cs="Arial"/>
          <w:color w:val="000000"/>
        </w:rPr>
        <w:t xml:space="preserve"> quantidade</w:t>
      </w:r>
      <w:r w:rsidR="00A51ABC">
        <w:rPr>
          <w:rFonts w:ascii="Arial" w:eastAsia="Arial" w:hAnsi="Arial" w:cs="Arial"/>
          <w:color w:val="000000"/>
        </w:rPr>
        <w:t>s</w:t>
      </w:r>
      <w:r w:rsidRPr="00FF7179">
        <w:rPr>
          <w:rFonts w:ascii="Arial" w:eastAsia="Arial" w:hAnsi="Arial" w:cs="Arial"/>
          <w:color w:val="000000"/>
        </w:rPr>
        <w:t xml:space="preserve"> e, particularmente</w:t>
      </w:r>
      <w:r w:rsidR="00A51ABC">
        <w:rPr>
          <w:rFonts w:ascii="Arial" w:eastAsia="Arial" w:hAnsi="Arial" w:cs="Arial"/>
          <w:color w:val="000000"/>
        </w:rPr>
        <w:t>,</w:t>
      </w:r>
      <w:r w:rsidRPr="00FF7179">
        <w:rPr>
          <w:rFonts w:ascii="Arial" w:eastAsia="Arial" w:hAnsi="Arial" w:cs="Arial"/>
          <w:color w:val="000000"/>
        </w:rPr>
        <w:t xml:space="preserve"> à qualidade dos serviços contratados, a fim de possibilitar a aplicação das penalidades previst</w:t>
      </w:r>
      <w:r w:rsidR="00A51ABC">
        <w:rPr>
          <w:rFonts w:ascii="Arial" w:eastAsia="Arial" w:hAnsi="Arial" w:cs="Arial"/>
          <w:color w:val="000000"/>
        </w:rPr>
        <w:t>as quando desatendidas a</w:t>
      </w:r>
      <w:r w:rsidRPr="00FF7179">
        <w:rPr>
          <w:rFonts w:ascii="Arial" w:eastAsia="Arial" w:hAnsi="Arial" w:cs="Arial"/>
          <w:color w:val="000000"/>
        </w:rPr>
        <w:t>s disposições a elas relativas.</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16</w:t>
      </w:r>
      <w:r w:rsidRPr="00FF7179">
        <w:rPr>
          <w:rFonts w:ascii="Arial" w:eastAsia="Arial" w:hAnsi="Arial" w:cs="Arial"/>
          <w:color w:val="000000"/>
        </w:rPr>
        <w:t>.7.</w:t>
      </w:r>
      <w:r w:rsidRPr="00FF7179">
        <w:rPr>
          <w:rFonts w:ascii="Arial" w:eastAsia="Arial" w:hAnsi="Arial" w:cs="Arial"/>
          <w:color w:val="000000"/>
        </w:rPr>
        <w:tab/>
        <w:t>A fiscalização deverá realizar, entre outras, as seguintes atividades:</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 xml:space="preserve">Manter um arquivo completo e atualizado de toda a documentação pertinente aos trabalhos, incluindo o contrato, </w:t>
      </w:r>
      <w:r w:rsidR="00A51ABC">
        <w:rPr>
          <w:rFonts w:ascii="Arial" w:eastAsia="Arial" w:hAnsi="Arial" w:cs="Arial"/>
          <w:color w:val="000000"/>
        </w:rPr>
        <w:t>Termo de Referência</w:t>
      </w:r>
      <w:r w:rsidRPr="00FF7179">
        <w:rPr>
          <w:rFonts w:ascii="Arial" w:eastAsia="Arial" w:hAnsi="Arial" w:cs="Arial"/>
          <w:color w:val="000000"/>
        </w:rPr>
        <w:t>, orçamentos, cronogramas, correspondências e relatórios de serviços;</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lastRenderedPageBreak/>
        <w:t>Analisar e aprovar o plano de execução a ser apresentado pela contratada nos inícios dos trabalhos;</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Solucionar as dúvidas e questões pertinentes à prioridade ou sequência dos serviços em execução, bem como as interferências e interfaces dos trabalhos da contratada com as atividades de outras empresas</w:t>
      </w:r>
      <w:r w:rsidR="00A51ABC">
        <w:rPr>
          <w:rFonts w:ascii="Arial" w:eastAsia="Arial" w:hAnsi="Arial" w:cs="Arial"/>
          <w:color w:val="000000"/>
        </w:rPr>
        <w:t xml:space="preserve"> contratadas por esta municipalidade</w:t>
      </w:r>
      <w:r w:rsidRPr="00FF7179">
        <w:rPr>
          <w:rFonts w:ascii="Arial" w:eastAsia="Arial" w:hAnsi="Arial" w:cs="Arial"/>
          <w:color w:val="000000"/>
        </w:rPr>
        <w:t>;</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Paralisar e/ou solicitar o refazimento de qualquer serviço que não seja executado em conformidade com o plano ou programa, norma técnica ou qualquer disposição oficial aplicável ao objeto do contrato;</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Exercer rigoroso controle sobre o cronograma de execução dos serviços aprovando os eventuais ajustes que ocorreram durante o desenvolvimento dos trabalhos;</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Aprovar partes, etapas ou a totalidade dos serviços executados, verificar e atestar as respectivas medições bem como conferir, visitar e encaminhar para pagamento as faturas emitidas;</w:t>
      </w:r>
    </w:p>
    <w:p w:rsid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Verificar e aprovar eventuais acréscimos de serviços necessários ao perfeito at</w:t>
      </w:r>
      <w:r>
        <w:rPr>
          <w:rFonts w:ascii="Arial" w:eastAsia="Arial" w:hAnsi="Arial" w:cs="Arial"/>
          <w:color w:val="000000"/>
        </w:rPr>
        <w:t>endimento do objeto do contrato;</w:t>
      </w:r>
    </w:p>
    <w:p w:rsidR="00FF7179" w:rsidRPr="00FF7179" w:rsidRDefault="00FF7179" w:rsidP="00FF7179">
      <w:pPr>
        <w:pStyle w:val="PargrafodaLista"/>
        <w:numPr>
          <w:ilvl w:val="0"/>
          <w:numId w:val="3"/>
        </w:numPr>
        <w:pBdr>
          <w:top w:val="nil"/>
          <w:left w:val="nil"/>
          <w:bottom w:val="nil"/>
          <w:right w:val="nil"/>
          <w:between w:val="nil"/>
        </w:pBdr>
        <w:spacing w:after="0" w:line="240" w:lineRule="auto"/>
        <w:jc w:val="both"/>
        <w:rPr>
          <w:rFonts w:ascii="Arial" w:eastAsia="Arial" w:hAnsi="Arial" w:cs="Arial"/>
          <w:color w:val="000000"/>
        </w:rPr>
      </w:pPr>
      <w:r w:rsidRPr="00FF7179">
        <w:rPr>
          <w:rFonts w:ascii="Arial" w:eastAsia="Arial" w:hAnsi="Arial" w:cs="Arial"/>
          <w:color w:val="000000"/>
        </w:rPr>
        <w:t xml:space="preserve">Solicitar a substituição de qualquer </w:t>
      </w:r>
      <w:r w:rsidR="00A51ABC">
        <w:rPr>
          <w:rFonts w:ascii="Arial" w:eastAsia="Arial" w:hAnsi="Arial" w:cs="Arial"/>
          <w:color w:val="000000"/>
        </w:rPr>
        <w:t>colaborador</w:t>
      </w:r>
      <w:r w:rsidRPr="00FF7179">
        <w:rPr>
          <w:rFonts w:ascii="Arial" w:eastAsia="Arial" w:hAnsi="Arial" w:cs="Arial"/>
          <w:color w:val="000000"/>
        </w:rPr>
        <w:t xml:space="preserve"> da Contratada que embarace ou dificulte a ação da Fiscalização ou cuja presença no local dos serviços seja considerada prejudicial ao andamento dos trabalhos.</w:t>
      </w: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w:t>
      </w:r>
      <w:r w:rsidR="00A51ABC">
        <w:rPr>
          <w:rFonts w:ascii="Arial" w:eastAsia="Arial" w:hAnsi="Arial" w:cs="Arial"/>
          <w:color w:val="000000"/>
        </w:rPr>
        <w:t>3</w:t>
      </w:r>
      <w:r>
        <w:rPr>
          <w:rFonts w:ascii="Arial" w:eastAsia="Arial" w:hAnsi="Arial" w:cs="Arial"/>
          <w:color w:val="000000"/>
        </w:rPr>
        <w:t>.8</w:t>
      </w:r>
      <w:r w:rsidRPr="00FF7179">
        <w:rPr>
          <w:rFonts w:ascii="Arial" w:eastAsia="Arial" w:hAnsi="Arial" w:cs="Arial"/>
          <w:color w:val="000000"/>
        </w:rPr>
        <w:t>.</w:t>
      </w:r>
      <w:r w:rsidRPr="00FF7179">
        <w:rPr>
          <w:rFonts w:ascii="Arial" w:eastAsia="Arial" w:hAnsi="Arial" w:cs="Arial"/>
          <w:color w:val="000000"/>
        </w:rPr>
        <w:tab/>
        <w:t>O acompanhamento, o controle, a fiscalização e avaliação de que trata este item não exime a contratada da responsabilidade pela execução dos serviços e não confere à contratante responsabilidade solidária, inclusive perante terceiros, por quaisquer irregularidades ou danos na execução dos serviços contratados.</w:t>
      </w: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P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Pr>
          <w:rFonts w:ascii="Arial" w:eastAsia="Arial" w:hAnsi="Arial" w:cs="Arial"/>
          <w:color w:val="000000"/>
        </w:rPr>
        <w:t xml:space="preserve">.9. </w:t>
      </w:r>
      <w:r w:rsidR="00FF7179" w:rsidRPr="00FF7179">
        <w:rPr>
          <w:rFonts w:ascii="Arial" w:eastAsia="Arial" w:hAnsi="Arial" w:cs="Arial"/>
          <w:color w:val="000000"/>
        </w:rPr>
        <w:t>A contratada deverá facilitar, por todos os meios ao seu alcance, a ampla ação da fiscalização, permitindo o acesso aos serviços em execução, bem como atender prontamente às solicitações que lhe forem efetuadas, ou, em caso de impossibilidade, justificar por escrito.</w:t>
      </w:r>
    </w:p>
    <w:p w:rsid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Default="00A51ABC" w:rsidP="00FF7179">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13</w:t>
      </w:r>
      <w:r w:rsidR="00FF7179">
        <w:rPr>
          <w:rFonts w:ascii="Arial" w:eastAsia="Arial" w:hAnsi="Arial" w:cs="Arial"/>
          <w:color w:val="000000"/>
        </w:rPr>
        <w:t xml:space="preserve">.10. </w:t>
      </w:r>
      <w:r w:rsidR="00FF7179" w:rsidRPr="00FF7179">
        <w:rPr>
          <w:rFonts w:ascii="Arial" w:eastAsia="Arial" w:hAnsi="Arial" w:cs="Arial"/>
          <w:color w:val="000000"/>
        </w:rPr>
        <w:t>Ficam reservados à FISCALIZAÇÃO o direito e a autoridade para resolver todo e qualquer caso singular, omisso ou não previsto no Contra</w:t>
      </w:r>
      <w:r>
        <w:rPr>
          <w:rFonts w:ascii="Arial" w:eastAsia="Arial" w:hAnsi="Arial" w:cs="Arial"/>
          <w:color w:val="000000"/>
        </w:rPr>
        <w:t>to, nas e</w:t>
      </w:r>
      <w:r w:rsidR="00FF7179" w:rsidRPr="00FF7179">
        <w:rPr>
          <w:rFonts w:ascii="Arial" w:eastAsia="Arial" w:hAnsi="Arial" w:cs="Arial"/>
          <w:color w:val="000000"/>
        </w:rPr>
        <w:t>specificações</w:t>
      </w:r>
      <w:r>
        <w:rPr>
          <w:rFonts w:ascii="Arial" w:eastAsia="Arial" w:hAnsi="Arial" w:cs="Arial"/>
          <w:color w:val="000000"/>
        </w:rPr>
        <w:t xml:space="preserve"> técnicas constantes n</w:t>
      </w:r>
      <w:r w:rsidR="00FF7179" w:rsidRPr="00FF7179">
        <w:rPr>
          <w:rFonts w:ascii="Arial" w:eastAsia="Arial" w:hAnsi="Arial" w:cs="Arial"/>
          <w:color w:val="000000"/>
        </w:rPr>
        <w:t xml:space="preserve">o </w:t>
      </w:r>
      <w:r w:rsidR="00FF7179">
        <w:rPr>
          <w:rFonts w:ascii="Arial" w:eastAsia="Arial" w:hAnsi="Arial" w:cs="Arial"/>
          <w:color w:val="000000"/>
        </w:rPr>
        <w:t>T.R.</w:t>
      </w:r>
      <w:r w:rsidR="00FF7179" w:rsidRPr="00FF7179">
        <w:rPr>
          <w:rFonts w:ascii="Arial" w:eastAsia="Arial" w:hAnsi="Arial" w:cs="Arial"/>
          <w:color w:val="000000"/>
        </w:rPr>
        <w:t xml:space="preserve"> </w:t>
      </w:r>
      <w:r>
        <w:rPr>
          <w:rFonts w:ascii="Arial" w:eastAsia="Arial" w:hAnsi="Arial" w:cs="Arial"/>
          <w:color w:val="000000"/>
        </w:rPr>
        <w:t xml:space="preserve">e E.T.P. </w:t>
      </w:r>
      <w:r w:rsidR="00FF7179" w:rsidRPr="00FF7179">
        <w:rPr>
          <w:rFonts w:ascii="Arial" w:eastAsia="Arial" w:hAnsi="Arial" w:cs="Arial"/>
          <w:color w:val="000000"/>
        </w:rPr>
        <w:t xml:space="preserve">e em tudo o mais que de qualquer forma se relacione ou venha a se relacionar direta ou indiretamente, com </w:t>
      </w:r>
      <w:r w:rsidR="00FF7179">
        <w:rPr>
          <w:rFonts w:ascii="Arial" w:eastAsia="Arial" w:hAnsi="Arial" w:cs="Arial"/>
          <w:color w:val="000000"/>
        </w:rPr>
        <w:t>os serviços em questão.</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FF7179" w:rsidRPr="00FF7179" w:rsidRDefault="00A51ABC" w:rsidP="00FF7179">
      <w:pPr>
        <w:pBdr>
          <w:top w:val="nil"/>
          <w:left w:val="nil"/>
          <w:bottom w:val="nil"/>
          <w:right w:val="nil"/>
          <w:between w:val="nil"/>
        </w:pBdr>
        <w:spacing w:after="0" w:line="240" w:lineRule="auto"/>
        <w:ind w:left="1418"/>
        <w:jc w:val="both"/>
        <w:rPr>
          <w:rFonts w:ascii="Arial" w:eastAsia="Arial" w:hAnsi="Arial" w:cs="Arial"/>
          <w:color w:val="000000"/>
        </w:rPr>
      </w:pPr>
      <w:r>
        <w:rPr>
          <w:rFonts w:ascii="Arial" w:eastAsia="Arial" w:hAnsi="Arial" w:cs="Arial"/>
          <w:color w:val="000000"/>
        </w:rPr>
        <w:tab/>
        <w:t>13</w:t>
      </w:r>
      <w:r w:rsidR="00FF7179">
        <w:rPr>
          <w:rFonts w:ascii="Arial" w:eastAsia="Arial" w:hAnsi="Arial" w:cs="Arial"/>
          <w:color w:val="000000"/>
        </w:rPr>
        <w:t xml:space="preserve">.10.1. </w:t>
      </w:r>
      <w:r w:rsidR="00FF7179" w:rsidRPr="00FF7179">
        <w:rPr>
          <w:rFonts w:ascii="Arial" w:eastAsia="Arial" w:hAnsi="Arial" w:cs="Arial"/>
          <w:color w:val="000000"/>
        </w:rPr>
        <w:t>Em caso de dúvida, a FISCALIZAÇÃO submeterá o assunto à instância superior.</w:t>
      </w:r>
    </w:p>
    <w:p w:rsidR="00FF7179" w:rsidRPr="00FF7179" w:rsidRDefault="00FF7179" w:rsidP="00FF7179">
      <w:pPr>
        <w:pBdr>
          <w:top w:val="nil"/>
          <w:left w:val="nil"/>
          <w:bottom w:val="nil"/>
          <w:right w:val="nil"/>
          <w:between w:val="nil"/>
        </w:pBdr>
        <w:spacing w:after="0" w:line="240" w:lineRule="auto"/>
        <w:ind w:left="720"/>
        <w:jc w:val="both"/>
        <w:rPr>
          <w:rFonts w:ascii="Arial" w:eastAsia="Arial" w:hAnsi="Arial" w:cs="Arial"/>
          <w:color w:val="000000"/>
        </w:rPr>
      </w:pPr>
    </w:p>
    <w:p w:rsidR="00834212" w:rsidRPr="006E34AB" w:rsidRDefault="00834212" w:rsidP="00834212">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DAS SANÇÕES</w:t>
      </w:r>
    </w:p>
    <w:p w:rsidR="00834212" w:rsidRPr="00834212" w:rsidRDefault="00834212" w:rsidP="00834212">
      <w:pPr>
        <w:pBdr>
          <w:top w:val="nil"/>
          <w:left w:val="nil"/>
          <w:bottom w:val="nil"/>
          <w:right w:val="nil"/>
          <w:between w:val="nil"/>
        </w:pBdr>
        <w:spacing w:after="0" w:line="240" w:lineRule="auto"/>
        <w:jc w:val="both"/>
        <w:rPr>
          <w:rFonts w:ascii="Arial" w:eastAsia="Arial" w:hAnsi="Arial" w:cs="Arial"/>
          <w:sz w:val="20"/>
          <w:szCs w:val="20"/>
        </w:rPr>
      </w:pPr>
    </w:p>
    <w:p w:rsid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 </w:t>
      </w:r>
      <w:r w:rsidRPr="00430A70">
        <w:rPr>
          <w:rFonts w:ascii="Arial" w:eastAsia="Arial" w:hAnsi="Arial" w:cs="Arial"/>
          <w:color w:val="000000"/>
        </w:rPr>
        <w:t xml:space="preserve">Pelo descumprimento total ou parcial do Contrato, a SEMTRAN poderá, sem prejuízo responsabilidade civil e criminal que </w:t>
      </w:r>
      <w:proofErr w:type="gramStart"/>
      <w:r w:rsidRPr="00430A70">
        <w:rPr>
          <w:rFonts w:ascii="Arial" w:eastAsia="Arial" w:hAnsi="Arial" w:cs="Arial"/>
          <w:color w:val="000000"/>
        </w:rPr>
        <w:t>couber,</w:t>
      </w:r>
      <w:proofErr w:type="gramEnd"/>
      <w:r w:rsidRPr="00430A70">
        <w:rPr>
          <w:rFonts w:ascii="Arial" w:eastAsia="Arial" w:hAnsi="Arial" w:cs="Arial"/>
          <w:color w:val="000000"/>
        </w:rPr>
        <w:t xml:space="preserve"> aplicar as seguintes sanções, previstas no art. 156 da Lei Federal nº 14.133/2021.</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D7048C" w:rsidRDefault="00430A70" w:rsidP="00D7048C">
      <w:pPr>
        <w:pStyle w:val="PargrafodaLista"/>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D7048C">
        <w:rPr>
          <w:rFonts w:ascii="Arial" w:eastAsia="Arial" w:hAnsi="Arial" w:cs="Arial"/>
          <w:color w:val="000000"/>
        </w:rPr>
        <w:t>Advertência;</w:t>
      </w:r>
    </w:p>
    <w:p w:rsidR="00430A70" w:rsidRPr="00D7048C" w:rsidRDefault="00430A70" w:rsidP="00D7048C">
      <w:pPr>
        <w:pStyle w:val="PargrafodaLista"/>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D7048C">
        <w:rPr>
          <w:rFonts w:ascii="Arial" w:eastAsia="Arial" w:hAnsi="Arial" w:cs="Arial"/>
          <w:color w:val="000000"/>
        </w:rPr>
        <w:t>Multa;</w:t>
      </w:r>
    </w:p>
    <w:p w:rsidR="00430A70" w:rsidRPr="00D7048C" w:rsidRDefault="00430A70" w:rsidP="00D7048C">
      <w:pPr>
        <w:pStyle w:val="PargrafodaLista"/>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D7048C">
        <w:rPr>
          <w:rFonts w:ascii="Arial" w:eastAsia="Arial" w:hAnsi="Arial" w:cs="Arial"/>
          <w:color w:val="000000"/>
        </w:rPr>
        <w:t xml:space="preserve">Impedimento de licitar e contratar, pelo prazo de até </w:t>
      </w:r>
      <w:proofErr w:type="gramStart"/>
      <w:r w:rsidRPr="00D7048C">
        <w:rPr>
          <w:rFonts w:ascii="Arial" w:eastAsia="Arial" w:hAnsi="Arial" w:cs="Arial"/>
          <w:color w:val="000000"/>
        </w:rPr>
        <w:t>3</w:t>
      </w:r>
      <w:proofErr w:type="gramEnd"/>
      <w:r w:rsidRPr="00D7048C">
        <w:rPr>
          <w:rFonts w:ascii="Arial" w:eastAsia="Arial" w:hAnsi="Arial" w:cs="Arial"/>
          <w:color w:val="000000"/>
        </w:rPr>
        <w:t xml:space="preserve"> (três) anos;</w:t>
      </w:r>
    </w:p>
    <w:p w:rsidR="00430A70" w:rsidRPr="00D7048C" w:rsidRDefault="00430A70" w:rsidP="00D7048C">
      <w:pPr>
        <w:pStyle w:val="PargrafodaLista"/>
        <w:numPr>
          <w:ilvl w:val="0"/>
          <w:numId w:val="10"/>
        </w:numPr>
        <w:pBdr>
          <w:top w:val="nil"/>
          <w:left w:val="nil"/>
          <w:bottom w:val="nil"/>
          <w:right w:val="nil"/>
          <w:between w:val="nil"/>
        </w:pBdr>
        <w:spacing w:after="0" w:line="240" w:lineRule="auto"/>
        <w:jc w:val="both"/>
        <w:rPr>
          <w:rFonts w:ascii="Arial" w:eastAsia="Arial" w:hAnsi="Arial" w:cs="Arial"/>
          <w:color w:val="000000"/>
        </w:rPr>
      </w:pPr>
      <w:r w:rsidRPr="00D7048C">
        <w:rPr>
          <w:rFonts w:ascii="Arial" w:eastAsia="Arial" w:hAnsi="Arial" w:cs="Arial"/>
          <w:color w:val="000000"/>
        </w:rPr>
        <w:t>Declaração de inidoneidade para licitar ou contratar.</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D7048C"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14.2. </w:t>
      </w:r>
      <w:r w:rsidRPr="00430A70">
        <w:rPr>
          <w:rFonts w:ascii="Arial" w:eastAsia="Arial" w:hAnsi="Arial" w:cs="Arial"/>
          <w:color w:val="000000"/>
        </w:rPr>
        <w:t xml:space="preserve">A aplicação da sanção prevista na alínea “b” observará os seguintes parâmetros: </w:t>
      </w:r>
    </w:p>
    <w:p w:rsidR="00D7048C"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sidRPr="00430A70">
        <w:rPr>
          <w:rFonts w:ascii="Arial" w:eastAsia="Arial" w:hAnsi="Arial" w:cs="Arial"/>
          <w:color w:val="000000"/>
        </w:rPr>
        <w:lastRenderedPageBreak/>
        <w:t>1</w:t>
      </w:r>
      <w:proofErr w:type="gramEnd"/>
      <w:r w:rsidRPr="00430A70">
        <w:rPr>
          <w:rFonts w:ascii="Arial" w:eastAsia="Arial" w:hAnsi="Arial" w:cs="Arial"/>
          <w:color w:val="000000"/>
        </w:rPr>
        <w:t xml:space="preserve">)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w:t>
      </w:r>
      <w:proofErr w:type="gramStart"/>
      <w:r w:rsidRPr="00430A70">
        <w:rPr>
          <w:rFonts w:ascii="Arial" w:eastAsia="Arial" w:hAnsi="Arial" w:cs="Arial"/>
          <w:color w:val="000000"/>
        </w:rPr>
        <w:t>não- aceitação</w:t>
      </w:r>
      <w:proofErr w:type="gramEnd"/>
      <w:r w:rsidRPr="00430A70">
        <w:rPr>
          <w:rFonts w:ascii="Arial" w:eastAsia="Arial" w:hAnsi="Arial" w:cs="Arial"/>
          <w:color w:val="000000"/>
        </w:rPr>
        <w:t xml:space="preserve"> do objeto, de forma a configurar, nessa hipótese, inexecução total da obrigação assumida, sem prejuízo da rescisão unilateral da avença;</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Pr>
          <w:rFonts w:ascii="Arial" w:eastAsia="Arial" w:hAnsi="Arial" w:cs="Arial"/>
          <w:color w:val="000000"/>
        </w:rPr>
        <w:t>2</w:t>
      </w:r>
      <w:proofErr w:type="gramEnd"/>
      <w:r>
        <w:rPr>
          <w:rFonts w:ascii="Arial" w:eastAsia="Arial" w:hAnsi="Arial" w:cs="Arial"/>
          <w:color w:val="000000"/>
        </w:rPr>
        <w:t xml:space="preserve">) </w:t>
      </w:r>
      <w:r w:rsidR="00430A70" w:rsidRPr="00430A70">
        <w:rPr>
          <w:rFonts w:ascii="Arial" w:eastAsia="Arial" w:hAnsi="Arial" w:cs="Arial"/>
          <w:color w:val="000000"/>
        </w:rPr>
        <w:t>0,1% (um décimo por cento) até 10% (dez por cento) sobre o valor da parcela em atraso do Contrato, em caso de atraso na execução do objeto, por período superior ao previsto no subitem anterior ou de inexecução parcial da obrigação assumida;</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Pr>
          <w:rFonts w:ascii="Arial" w:eastAsia="Arial" w:hAnsi="Arial" w:cs="Arial"/>
          <w:color w:val="000000"/>
        </w:rPr>
        <w:t>3</w:t>
      </w:r>
      <w:proofErr w:type="gramEnd"/>
      <w:r>
        <w:rPr>
          <w:rFonts w:ascii="Arial" w:eastAsia="Arial" w:hAnsi="Arial" w:cs="Arial"/>
          <w:color w:val="000000"/>
        </w:rPr>
        <w:t xml:space="preserve">) </w:t>
      </w:r>
      <w:r w:rsidR="00430A70" w:rsidRPr="00430A70">
        <w:rPr>
          <w:rFonts w:ascii="Arial" w:eastAsia="Arial" w:hAnsi="Arial" w:cs="Arial"/>
          <w:color w:val="000000"/>
        </w:rPr>
        <w:t>0,5% (meio por cento) até 30% (trinta por cento) sobre o valor do Contrato ou do saldo não atendido do Contrato, em caso de inexecução total da obrigação assumida;</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Pr>
          <w:rFonts w:ascii="Arial" w:eastAsia="Arial" w:hAnsi="Arial" w:cs="Arial"/>
          <w:color w:val="000000"/>
        </w:rPr>
        <w:t>4</w:t>
      </w:r>
      <w:proofErr w:type="gramEnd"/>
      <w:r>
        <w:rPr>
          <w:rFonts w:ascii="Arial" w:eastAsia="Arial" w:hAnsi="Arial" w:cs="Arial"/>
          <w:color w:val="000000"/>
        </w:rPr>
        <w:t xml:space="preserve">) </w:t>
      </w:r>
      <w:r w:rsidR="00430A70" w:rsidRPr="00430A70">
        <w:rPr>
          <w:rFonts w:ascii="Arial" w:eastAsia="Arial" w:hAnsi="Arial" w:cs="Arial"/>
          <w:color w:val="000000"/>
        </w:rPr>
        <w:t>0,2% a 3,2% por dia sobre o valor mensal do Contrato.</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Pr>
          <w:rFonts w:ascii="Arial" w:eastAsia="Arial" w:hAnsi="Arial" w:cs="Arial"/>
          <w:color w:val="000000"/>
        </w:rPr>
        <w:t>5</w:t>
      </w:r>
      <w:proofErr w:type="gramEnd"/>
      <w:r>
        <w:rPr>
          <w:rFonts w:ascii="Arial" w:eastAsia="Arial" w:hAnsi="Arial" w:cs="Arial"/>
          <w:color w:val="000000"/>
        </w:rPr>
        <w:t xml:space="preserve">) </w:t>
      </w:r>
      <w:r w:rsidR="00430A70" w:rsidRPr="00430A70">
        <w:rPr>
          <w:rFonts w:ascii="Arial" w:eastAsia="Arial" w:hAnsi="Arial" w:cs="Arial"/>
          <w:color w:val="000000"/>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roofErr w:type="gramStart"/>
      <w:r>
        <w:rPr>
          <w:rFonts w:ascii="Arial" w:eastAsia="Arial" w:hAnsi="Arial" w:cs="Arial"/>
          <w:color w:val="000000"/>
        </w:rPr>
        <w:t>6</w:t>
      </w:r>
      <w:proofErr w:type="gramEnd"/>
      <w:r>
        <w:rPr>
          <w:rFonts w:ascii="Arial" w:eastAsia="Arial" w:hAnsi="Arial" w:cs="Arial"/>
          <w:color w:val="000000"/>
        </w:rPr>
        <w:t xml:space="preserve">) </w:t>
      </w:r>
      <w:r w:rsidR="00430A70" w:rsidRPr="00430A70">
        <w:rPr>
          <w:rFonts w:ascii="Arial" w:eastAsia="Arial" w:hAnsi="Arial" w:cs="Arial"/>
          <w:color w:val="000000"/>
        </w:rPr>
        <w:t>As penalidades de multa decorrentes de fatos diversos serão consideradas independentes entre si.</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14.3. </w:t>
      </w:r>
      <w:r w:rsidR="00430A70" w:rsidRPr="00430A70">
        <w:rPr>
          <w:rFonts w:ascii="Arial" w:eastAsia="Arial" w:hAnsi="Arial" w:cs="Arial"/>
          <w:color w:val="000000"/>
        </w:rPr>
        <w:t>As sanções somente serão aplicadas após o decurso do prazo para apresentação de defesa prévia do interessado no respectivo processo, no prazo de 15 (quinze) dias úteis, observadas as demais formalidades legais.</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14.4. </w:t>
      </w:r>
      <w:r w:rsidR="00430A70" w:rsidRPr="00430A70">
        <w:rPr>
          <w:rFonts w:ascii="Arial" w:eastAsia="Arial" w:hAnsi="Arial" w:cs="Arial"/>
          <w:color w:val="000000"/>
        </w:rPr>
        <w:t>As sanções previstas nas alíneas “a”, “c” e “d” do caput desta Cláusula poderão ser aplicadas juntamente com aquela prevista nas alíneas “b”, e não excluem a possibilidade de rescisão unilateral do Contrato.</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14.5. </w:t>
      </w:r>
      <w:r w:rsidR="00430A70" w:rsidRPr="00430A70">
        <w:rPr>
          <w:rFonts w:ascii="Arial" w:eastAsia="Arial" w:hAnsi="Arial" w:cs="Arial"/>
          <w:color w:val="000000"/>
        </w:rPr>
        <w:t>A sanção prevista na alínea “d” do caput desta Cláusula poderá também ser aplicada aos Contratantes que, em outras licitações e/ ou contratações com a Administração Pública Direta ou Indireta de qualquer nível federativo, tenham:</w:t>
      </w:r>
    </w:p>
    <w:p w:rsidR="00D7048C"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D7048C">
      <w:pPr>
        <w:pBdr>
          <w:top w:val="nil"/>
          <w:left w:val="nil"/>
          <w:bottom w:val="nil"/>
          <w:right w:val="nil"/>
          <w:between w:val="nil"/>
        </w:pBdr>
        <w:spacing w:after="0" w:line="240" w:lineRule="auto"/>
        <w:ind w:left="1440"/>
        <w:jc w:val="both"/>
        <w:rPr>
          <w:rFonts w:ascii="Arial" w:eastAsia="Arial" w:hAnsi="Arial" w:cs="Arial"/>
          <w:color w:val="000000"/>
        </w:rPr>
      </w:pPr>
      <w:r>
        <w:rPr>
          <w:rFonts w:ascii="Arial" w:eastAsia="Arial" w:hAnsi="Arial" w:cs="Arial"/>
          <w:color w:val="000000"/>
        </w:rPr>
        <w:t xml:space="preserve">d) </w:t>
      </w:r>
      <w:r w:rsidR="00430A70" w:rsidRPr="00430A70">
        <w:rPr>
          <w:rFonts w:ascii="Arial" w:eastAsia="Arial" w:hAnsi="Arial" w:cs="Arial"/>
          <w:color w:val="000000"/>
        </w:rPr>
        <w:t>sofrido condenação definitiva por praticarem, por meios dolosos, fraudes fiscais no recolhimento de quaisquer tributos;</w:t>
      </w:r>
    </w:p>
    <w:p w:rsidR="00430A70" w:rsidRPr="00430A70" w:rsidRDefault="00D7048C" w:rsidP="00D7048C">
      <w:pPr>
        <w:pBdr>
          <w:top w:val="nil"/>
          <w:left w:val="nil"/>
          <w:bottom w:val="nil"/>
          <w:right w:val="nil"/>
          <w:between w:val="nil"/>
        </w:pBdr>
        <w:spacing w:after="0" w:line="240" w:lineRule="auto"/>
        <w:ind w:left="1440"/>
        <w:jc w:val="both"/>
        <w:rPr>
          <w:rFonts w:ascii="Arial" w:eastAsia="Arial" w:hAnsi="Arial" w:cs="Arial"/>
          <w:color w:val="000000"/>
        </w:rPr>
      </w:pPr>
      <w:r>
        <w:rPr>
          <w:rFonts w:ascii="Arial" w:eastAsia="Arial" w:hAnsi="Arial" w:cs="Arial"/>
          <w:color w:val="000000"/>
        </w:rPr>
        <w:t xml:space="preserve">e) </w:t>
      </w:r>
      <w:r w:rsidR="00430A70" w:rsidRPr="00430A70">
        <w:rPr>
          <w:rFonts w:ascii="Arial" w:eastAsia="Arial" w:hAnsi="Arial" w:cs="Arial"/>
          <w:color w:val="000000"/>
        </w:rPr>
        <w:t>praticado atos ilícitos, visando a frustrar os objetivos da licitação;</w:t>
      </w:r>
    </w:p>
    <w:p w:rsidR="00430A70" w:rsidRPr="00430A70" w:rsidRDefault="00D7048C" w:rsidP="00D7048C">
      <w:pPr>
        <w:pBdr>
          <w:top w:val="nil"/>
          <w:left w:val="nil"/>
          <w:bottom w:val="nil"/>
          <w:right w:val="nil"/>
          <w:between w:val="nil"/>
        </w:pBdr>
        <w:spacing w:after="0" w:line="240" w:lineRule="auto"/>
        <w:ind w:left="1440"/>
        <w:jc w:val="both"/>
        <w:rPr>
          <w:rFonts w:ascii="Arial" w:eastAsia="Arial" w:hAnsi="Arial" w:cs="Arial"/>
          <w:color w:val="000000"/>
        </w:rPr>
      </w:pPr>
      <w:r>
        <w:rPr>
          <w:rFonts w:ascii="Arial" w:eastAsia="Arial" w:hAnsi="Arial" w:cs="Arial"/>
          <w:color w:val="000000"/>
        </w:rPr>
        <w:t xml:space="preserve">f) </w:t>
      </w:r>
      <w:r w:rsidR="00430A70" w:rsidRPr="00430A70">
        <w:rPr>
          <w:rFonts w:ascii="Arial" w:eastAsia="Arial" w:hAnsi="Arial" w:cs="Arial"/>
          <w:color w:val="000000"/>
        </w:rPr>
        <w:t>demonstrado não possuir idoneidade para contratar com a Administração Pública, em virtude de outros atos ilícitos praticados.</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14.6. </w:t>
      </w:r>
      <w:r w:rsidR="00430A70" w:rsidRPr="00430A70">
        <w:rPr>
          <w:rFonts w:ascii="Arial" w:eastAsia="Arial" w:hAnsi="Arial" w:cs="Arial"/>
          <w:color w:val="000000"/>
        </w:rPr>
        <w:t>As multas deverão ser recolhidas no prazo de 03 (três) dias úteis, contados da ciência da aplicação da penalidade ou da publicação no Diário Oficial do Município de São Gonçalo do ato que as impuser.</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14.7. </w:t>
      </w:r>
      <w:r w:rsidR="00430A70" w:rsidRPr="00430A70">
        <w:rPr>
          <w:rFonts w:ascii="Arial" w:eastAsia="Arial" w:hAnsi="Arial" w:cs="Arial"/>
          <w:color w:val="000000"/>
        </w:rPr>
        <w:t>As multas aplicadas poderão ser compensadas com valores devidos à CONTRATADA mediante requerimento expresso nesse sentido.</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14.8. </w:t>
      </w:r>
      <w:r w:rsidR="00430A70" w:rsidRPr="00430A70">
        <w:rPr>
          <w:rFonts w:ascii="Arial" w:eastAsia="Arial" w:hAnsi="Arial" w:cs="Arial"/>
          <w:color w:val="000000"/>
        </w:rPr>
        <w:t>Se, no prazo previsto nesta Cláusula, não for feita a prova do recolhimento da multa, promover-se-ão as medidas necessárias ao seu desconto da garantia prestada, mediante despacho regular da autoridade contratante.</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lastRenderedPageBreak/>
        <w:t xml:space="preserve">14.9. </w:t>
      </w:r>
      <w:r w:rsidR="00430A70" w:rsidRPr="00430A70">
        <w:rPr>
          <w:rFonts w:ascii="Arial" w:eastAsia="Arial" w:hAnsi="Arial" w:cs="Arial"/>
          <w:color w:val="000000"/>
        </w:rPr>
        <w:t>Se a multa aplicada for de valor superior ao valor da garantia prestada, além da perda desta, responderá o contratado pela sua diferença, que será descontada dos pagamentos eventualmente devidos pela Administração ou cobrada judicialmente.</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14.10. </w:t>
      </w:r>
      <w:r w:rsidR="00430A70" w:rsidRPr="00430A70">
        <w:rPr>
          <w:rFonts w:ascii="Arial" w:eastAsia="Arial" w:hAnsi="Arial" w:cs="Arial"/>
          <w:color w:val="000000"/>
        </w:rPr>
        <w:t xml:space="preserve">Nos casos em que o valor da multa venha a ser descontado da garantia, o valor desta deverá ser recomposto em 48 (quarenta e oito) horas, </w:t>
      </w:r>
      <w:proofErr w:type="gramStart"/>
      <w:r w:rsidR="00430A70" w:rsidRPr="00430A70">
        <w:rPr>
          <w:rFonts w:ascii="Arial" w:eastAsia="Arial" w:hAnsi="Arial" w:cs="Arial"/>
          <w:color w:val="000000"/>
        </w:rPr>
        <w:t>sob pena</w:t>
      </w:r>
      <w:proofErr w:type="gramEnd"/>
      <w:r w:rsidR="00430A70" w:rsidRPr="00430A70">
        <w:rPr>
          <w:rFonts w:ascii="Arial" w:eastAsia="Arial" w:hAnsi="Arial" w:cs="Arial"/>
          <w:color w:val="000000"/>
        </w:rPr>
        <w:t xml:space="preserve"> de rescisão administrativa do Contrato.</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14.11. </w:t>
      </w:r>
      <w:r w:rsidR="00430A70" w:rsidRPr="00430A70">
        <w:rPr>
          <w:rFonts w:ascii="Arial" w:eastAsia="Arial" w:hAnsi="Arial" w:cs="Arial"/>
          <w:color w:val="000000"/>
        </w:rPr>
        <w:t xml:space="preserve">Ressalvada a hipótese de existir requerimento de compensação devidamente formalizado, o CONTRATANTE </w:t>
      </w:r>
      <w:proofErr w:type="gramStart"/>
      <w:r w:rsidR="00430A70" w:rsidRPr="00430A70">
        <w:rPr>
          <w:rFonts w:ascii="Arial" w:eastAsia="Arial" w:hAnsi="Arial" w:cs="Arial"/>
          <w:color w:val="000000"/>
        </w:rPr>
        <w:t>suspenderá,</w:t>
      </w:r>
      <w:proofErr w:type="gramEnd"/>
      <w:r w:rsidR="00430A70" w:rsidRPr="00430A70">
        <w:rPr>
          <w:rFonts w:ascii="Arial" w:eastAsia="Arial" w:hAnsi="Arial" w:cs="Arial"/>
          <w:color w:val="000000"/>
        </w:rPr>
        <w:t xml:space="preserve">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14.12. </w:t>
      </w:r>
      <w:r w:rsidR="00430A70" w:rsidRPr="00430A70">
        <w:rPr>
          <w:rFonts w:ascii="Arial" w:eastAsia="Arial" w:hAnsi="Arial" w:cs="Arial"/>
          <w:color w:val="000000"/>
        </w:rPr>
        <w:t>Se a CONTRATANTE verificar que o valor da garantia e/ou o valor dos pagamentos ainda devidos são suficientes à satisfação do valor da multa, o processo de pagamento retomará o seu curso.</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14.13. </w:t>
      </w:r>
      <w:r w:rsidR="00430A70" w:rsidRPr="00430A70">
        <w:rPr>
          <w:rFonts w:ascii="Arial" w:eastAsia="Arial" w:hAnsi="Arial" w:cs="Arial"/>
          <w:color w:val="000000"/>
        </w:rPr>
        <w:t>As multas eventualmente aplicadas com base na alínea “b” do caput desta Cláusula não possuem caráter compensatório, e, assim, o pagamento delas não eximirá a CONTRATADA de responsabilidade pelas perdas e danos decorrentes das infrações cometidas.</w:t>
      </w:r>
    </w:p>
    <w:p w:rsidR="00430A70" w:rsidRPr="00430A70" w:rsidRDefault="00430A70" w:rsidP="00430A70">
      <w:pPr>
        <w:pBdr>
          <w:top w:val="nil"/>
          <w:left w:val="nil"/>
          <w:bottom w:val="nil"/>
          <w:right w:val="nil"/>
          <w:between w:val="nil"/>
        </w:pBdr>
        <w:spacing w:after="0" w:line="240" w:lineRule="auto"/>
        <w:ind w:left="720"/>
        <w:jc w:val="both"/>
        <w:rPr>
          <w:rFonts w:ascii="Arial" w:eastAsia="Arial" w:hAnsi="Arial" w:cs="Arial"/>
          <w:color w:val="000000"/>
        </w:rPr>
      </w:pPr>
    </w:p>
    <w:p w:rsidR="00430A70" w:rsidRPr="00430A70" w:rsidRDefault="00D7048C" w:rsidP="00430A70">
      <w:pPr>
        <w:pBdr>
          <w:top w:val="nil"/>
          <w:left w:val="nil"/>
          <w:bottom w:val="nil"/>
          <w:right w:val="nil"/>
          <w:between w:val="nil"/>
        </w:pBdr>
        <w:spacing w:after="0" w:line="240" w:lineRule="auto"/>
        <w:ind w:left="720"/>
        <w:jc w:val="both"/>
        <w:rPr>
          <w:rFonts w:ascii="Arial" w:eastAsia="Arial" w:hAnsi="Arial" w:cs="Arial"/>
          <w:color w:val="000000"/>
        </w:rPr>
      </w:pPr>
      <w:r>
        <w:rPr>
          <w:rFonts w:ascii="Arial" w:eastAsia="Arial" w:hAnsi="Arial" w:cs="Arial"/>
          <w:color w:val="000000"/>
        </w:rPr>
        <w:t xml:space="preserve">14.14. </w:t>
      </w:r>
      <w:r w:rsidR="00430A70" w:rsidRPr="00430A70">
        <w:rPr>
          <w:rFonts w:ascii="Arial" w:eastAsia="Arial" w:hAnsi="Arial" w:cs="Arial"/>
          <w:color w:val="000000"/>
        </w:rPr>
        <w:t xml:space="preserve">A aplicação das sanções estabelecidas nas alíneas “a”, “b” e “c” do caput desta Cláusula é da competência da SEMTRAN e a da alínea “d” é da competência exclusiva do titular do órgão ou autoridade máxima da entidade CONTRATANTE, o </w:t>
      </w:r>
      <w:proofErr w:type="gramStart"/>
      <w:r w:rsidR="00430A70" w:rsidRPr="00430A70">
        <w:rPr>
          <w:rFonts w:ascii="Arial" w:eastAsia="Arial" w:hAnsi="Arial" w:cs="Arial"/>
          <w:color w:val="000000"/>
        </w:rPr>
        <w:t>Sr.</w:t>
      </w:r>
      <w:proofErr w:type="gramEnd"/>
      <w:r w:rsidR="00430A70" w:rsidRPr="00430A70">
        <w:rPr>
          <w:rFonts w:ascii="Arial" w:eastAsia="Arial" w:hAnsi="Arial" w:cs="Arial"/>
          <w:color w:val="000000"/>
        </w:rPr>
        <w:t xml:space="preserve"> Secretário Municipal de Transportes.</w:t>
      </w:r>
    </w:p>
    <w:p w:rsidR="001D4370" w:rsidRDefault="001D4370" w:rsidP="00834212">
      <w:pPr>
        <w:pBdr>
          <w:top w:val="nil"/>
          <w:left w:val="nil"/>
          <w:bottom w:val="nil"/>
          <w:right w:val="nil"/>
          <w:between w:val="nil"/>
        </w:pBdr>
        <w:tabs>
          <w:tab w:val="left" w:pos="709"/>
        </w:tabs>
        <w:spacing w:after="0" w:line="240" w:lineRule="auto"/>
        <w:ind w:left="709"/>
        <w:jc w:val="both"/>
        <w:rPr>
          <w:rFonts w:ascii="Arial" w:eastAsia="Arial" w:hAnsi="Arial" w:cs="Arial"/>
        </w:rPr>
      </w:pPr>
    </w:p>
    <w:p w:rsidR="00FF7179" w:rsidRPr="00FF7179" w:rsidRDefault="00FF7179" w:rsidP="00FF7179">
      <w:pPr>
        <w:numPr>
          <w:ilvl w:val="0"/>
          <w:numId w:val="1"/>
        </w:numPr>
        <w:pBdr>
          <w:top w:val="nil"/>
          <w:left w:val="nil"/>
          <w:bottom w:val="nil"/>
          <w:right w:val="nil"/>
          <w:between w:val="nil"/>
        </w:pBdr>
        <w:shd w:val="clear" w:color="auto" w:fill="D9D9D9" w:themeFill="background1" w:themeFillShade="D9"/>
        <w:spacing w:after="0" w:line="240" w:lineRule="auto"/>
        <w:jc w:val="both"/>
        <w:rPr>
          <w:rFonts w:ascii="Arial" w:eastAsia="Arial" w:hAnsi="Arial" w:cs="Arial"/>
          <w:b/>
          <w:color w:val="000000"/>
        </w:rPr>
      </w:pPr>
      <w:r>
        <w:rPr>
          <w:rFonts w:ascii="Arial" w:eastAsia="Arial" w:hAnsi="Arial" w:cs="Arial"/>
          <w:b/>
          <w:color w:val="000000"/>
        </w:rPr>
        <w:t>DOS RECURSOS ORÇAMENTÁRIOS</w:t>
      </w:r>
    </w:p>
    <w:p w:rsidR="00FF7179" w:rsidRPr="00FF7179" w:rsidRDefault="00FF7179" w:rsidP="00FF7179">
      <w:pPr>
        <w:pBdr>
          <w:top w:val="nil"/>
          <w:left w:val="nil"/>
          <w:bottom w:val="nil"/>
          <w:right w:val="nil"/>
          <w:between w:val="nil"/>
        </w:pBdr>
        <w:spacing w:after="0" w:line="240" w:lineRule="auto"/>
        <w:ind w:left="1440"/>
        <w:jc w:val="both"/>
        <w:rPr>
          <w:rFonts w:ascii="Arial" w:eastAsia="Arial" w:hAnsi="Arial" w:cs="Arial"/>
          <w:b/>
          <w:color w:val="000000"/>
        </w:rPr>
      </w:pPr>
    </w:p>
    <w:p w:rsidR="00FF7179" w:rsidRPr="00042487" w:rsidRDefault="00FF7179" w:rsidP="00042487">
      <w:pPr>
        <w:pBdr>
          <w:top w:val="nil"/>
          <w:left w:val="nil"/>
          <w:bottom w:val="nil"/>
          <w:right w:val="nil"/>
          <w:between w:val="nil"/>
        </w:pBdr>
        <w:tabs>
          <w:tab w:val="left" w:pos="709"/>
        </w:tabs>
        <w:spacing w:after="0" w:line="240" w:lineRule="auto"/>
        <w:ind w:left="709"/>
        <w:jc w:val="both"/>
        <w:rPr>
          <w:rFonts w:ascii="Arial" w:eastAsia="Arial" w:hAnsi="Arial" w:cs="Arial"/>
        </w:rPr>
      </w:pPr>
      <w:r w:rsidRPr="00042487">
        <w:rPr>
          <w:rFonts w:ascii="Arial" w:eastAsia="Arial" w:hAnsi="Arial" w:cs="Arial"/>
        </w:rPr>
        <w:t>As despesas decorrentes desta contratação correrão por conta da seguinte dotação orçamentária:</w:t>
      </w:r>
    </w:p>
    <w:p w:rsidR="00FF7179" w:rsidRPr="00B4562D" w:rsidRDefault="00FF7179" w:rsidP="00FF7179">
      <w:pPr>
        <w:pBdr>
          <w:top w:val="nil"/>
          <w:left w:val="nil"/>
          <w:bottom w:val="nil"/>
          <w:right w:val="nil"/>
          <w:between w:val="nil"/>
        </w:pBdr>
        <w:spacing w:after="0" w:line="240" w:lineRule="auto"/>
        <w:ind w:left="720"/>
        <w:jc w:val="both"/>
        <w:rPr>
          <w:rFonts w:ascii="Arial" w:eastAsia="Arial" w:hAnsi="Arial" w:cs="Arial"/>
          <w:szCs w:val="20"/>
        </w:rPr>
      </w:pPr>
    </w:p>
    <w:p w:rsidR="009110B0" w:rsidRPr="00363D48" w:rsidRDefault="009110B0" w:rsidP="00FF7179">
      <w:pPr>
        <w:spacing w:after="0" w:line="240" w:lineRule="auto"/>
        <w:ind w:firstLine="1418"/>
        <w:jc w:val="both"/>
        <w:rPr>
          <w:rFonts w:ascii="Arial" w:eastAsia="Arial" w:hAnsi="Arial" w:cs="Arial"/>
          <w:b/>
          <w:i/>
          <w:szCs w:val="20"/>
        </w:rPr>
      </w:pPr>
      <w:r w:rsidRPr="00363D48">
        <w:rPr>
          <w:rFonts w:ascii="Arial" w:eastAsia="Arial" w:hAnsi="Arial" w:cs="Arial"/>
          <w:b/>
          <w:i/>
          <w:szCs w:val="20"/>
        </w:rPr>
        <w:t>P</w:t>
      </w:r>
      <w:r w:rsidR="00363D48" w:rsidRPr="00363D48">
        <w:rPr>
          <w:rFonts w:ascii="Arial" w:eastAsia="Arial" w:hAnsi="Arial" w:cs="Arial"/>
          <w:b/>
          <w:i/>
          <w:szCs w:val="20"/>
        </w:rPr>
        <w:t>.</w:t>
      </w:r>
      <w:r w:rsidRPr="00363D48">
        <w:rPr>
          <w:rFonts w:ascii="Arial" w:eastAsia="Arial" w:hAnsi="Arial" w:cs="Arial"/>
          <w:b/>
          <w:i/>
          <w:szCs w:val="20"/>
        </w:rPr>
        <w:t>T</w:t>
      </w:r>
      <w:r w:rsidR="00363D48" w:rsidRPr="00363D48">
        <w:rPr>
          <w:rFonts w:ascii="Arial" w:eastAsia="Arial" w:hAnsi="Arial" w:cs="Arial"/>
          <w:b/>
          <w:i/>
          <w:szCs w:val="20"/>
        </w:rPr>
        <w:t>.</w:t>
      </w:r>
      <w:r w:rsidRPr="00363D48">
        <w:rPr>
          <w:rFonts w:ascii="Arial" w:eastAsia="Arial" w:hAnsi="Arial" w:cs="Arial"/>
          <w:b/>
          <w:i/>
          <w:szCs w:val="20"/>
        </w:rPr>
        <w:t xml:space="preserve"> - 2051.26.453.2031.2.209 </w:t>
      </w:r>
    </w:p>
    <w:p w:rsidR="009110B0" w:rsidRPr="00363D48" w:rsidRDefault="009110B0" w:rsidP="00FF7179">
      <w:pPr>
        <w:spacing w:after="0" w:line="240" w:lineRule="auto"/>
        <w:ind w:firstLine="1418"/>
        <w:jc w:val="both"/>
        <w:rPr>
          <w:rFonts w:ascii="Arial" w:eastAsia="Arial" w:hAnsi="Arial" w:cs="Arial"/>
          <w:b/>
          <w:i/>
          <w:szCs w:val="20"/>
        </w:rPr>
      </w:pPr>
      <w:r w:rsidRPr="00363D48">
        <w:rPr>
          <w:rFonts w:ascii="Arial" w:eastAsia="Arial" w:hAnsi="Arial" w:cs="Arial"/>
          <w:b/>
          <w:i/>
          <w:szCs w:val="20"/>
        </w:rPr>
        <w:t>N</w:t>
      </w:r>
      <w:r w:rsidR="00363D48" w:rsidRPr="00363D48">
        <w:rPr>
          <w:rFonts w:ascii="Arial" w:eastAsia="Arial" w:hAnsi="Arial" w:cs="Arial"/>
          <w:b/>
          <w:i/>
          <w:szCs w:val="20"/>
        </w:rPr>
        <w:t>.</w:t>
      </w:r>
      <w:r w:rsidRPr="00363D48">
        <w:rPr>
          <w:rFonts w:ascii="Arial" w:eastAsia="Arial" w:hAnsi="Arial" w:cs="Arial"/>
          <w:b/>
          <w:i/>
          <w:szCs w:val="20"/>
        </w:rPr>
        <w:t>D</w:t>
      </w:r>
      <w:r w:rsidR="00363D48" w:rsidRPr="00363D48">
        <w:rPr>
          <w:rFonts w:ascii="Arial" w:eastAsia="Arial" w:hAnsi="Arial" w:cs="Arial"/>
          <w:b/>
          <w:i/>
          <w:szCs w:val="20"/>
        </w:rPr>
        <w:t>.</w:t>
      </w:r>
      <w:r w:rsidRPr="00363D48">
        <w:rPr>
          <w:rFonts w:ascii="Arial" w:eastAsia="Arial" w:hAnsi="Arial" w:cs="Arial"/>
          <w:b/>
          <w:i/>
          <w:szCs w:val="20"/>
        </w:rPr>
        <w:t xml:space="preserve"> - 3.3.90.39 </w:t>
      </w:r>
    </w:p>
    <w:p w:rsidR="00FF7179" w:rsidRPr="00363D48" w:rsidRDefault="009110B0" w:rsidP="00FF7179">
      <w:pPr>
        <w:spacing w:after="0" w:line="240" w:lineRule="auto"/>
        <w:ind w:firstLine="1418"/>
        <w:jc w:val="both"/>
        <w:rPr>
          <w:rFonts w:ascii="Arial" w:hAnsi="Arial" w:cs="Arial"/>
          <w:b/>
          <w:i/>
          <w:sz w:val="24"/>
          <w:szCs w:val="24"/>
        </w:rPr>
      </w:pPr>
      <w:r w:rsidRPr="00363D48">
        <w:rPr>
          <w:rFonts w:ascii="Arial" w:eastAsia="Arial" w:hAnsi="Arial" w:cs="Arial"/>
          <w:b/>
          <w:i/>
          <w:szCs w:val="20"/>
        </w:rPr>
        <w:t>F</w:t>
      </w:r>
      <w:r w:rsidR="00363D48" w:rsidRPr="00363D48">
        <w:rPr>
          <w:rFonts w:ascii="Arial" w:eastAsia="Arial" w:hAnsi="Arial" w:cs="Arial"/>
          <w:b/>
          <w:i/>
          <w:szCs w:val="20"/>
        </w:rPr>
        <w:t>.</w:t>
      </w:r>
      <w:r w:rsidRPr="00363D48">
        <w:rPr>
          <w:rFonts w:ascii="Arial" w:eastAsia="Arial" w:hAnsi="Arial" w:cs="Arial"/>
          <w:b/>
          <w:i/>
          <w:szCs w:val="20"/>
        </w:rPr>
        <w:t>T</w:t>
      </w:r>
      <w:r w:rsidR="00363D48" w:rsidRPr="00363D48">
        <w:rPr>
          <w:rFonts w:ascii="Arial" w:eastAsia="Arial" w:hAnsi="Arial" w:cs="Arial"/>
          <w:b/>
          <w:i/>
          <w:szCs w:val="20"/>
        </w:rPr>
        <w:t>.</w:t>
      </w:r>
      <w:r w:rsidRPr="00363D48">
        <w:rPr>
          <w:rFonts w:ascii="Arial" w:eastAsia="Arial" w:hAnsi="Arial" w:cs="Arial"/>
          <w:b/>
          <w:i/>
          <w:szCs w:val="20"/>
        </w:rPr>
        <w:t xml:space="preserve"> - 1.501.0000.0000, 1.752.0000.0003, 1.501.0000.0047 ou 2.501.0000.0047</w:t>
      </w:r>
    </w:p>
    <w:p w:rsidR="00B4562D" w:rsidRPr="00363D48" w:rsidRDefault="00B4562D" w:rsidP="00FF7179">
      <w:pPr>
        <w:spacing w:after="0" w:line="240" w:lineRule="auto"/>
        <w:ind w:firstLine="1418"/>
        <w:jc w:val="both"/>
        <w:rPr>
          <w:rFonts w:ascii="Arial" w:hAnsi="Arial" w:cs="Arial"/>
          <w:i/>
          <w:sz w:val="24"/>
          <w:szCs w:val="24"/>
        </w:rPr>
      </w:pPr>
    </w:p>
    <w:p w:rsidR="00042487" w:rsidRPr="00FF7179" w:rsidRDefault="00042487" w:rsidP="00FF7179">
      <w:pPr>
        <w:spacing w:after="0" w:line="240" w:lineRule="auto"/>
        <w:ind w:firstLine="1418"/>
        <w:jc w:val="both"/>
        <w:rPr>
          <w:rFonts w:ascii="Arial" w:hAnsi="Arial" w:cs="Arial"/>
          <w:sz w:val="24"/>
          <w:szCs w:val="24"/>
        </w:rPr>
      </w:pPr>
    </w:p>
    <w:p w:rsidR="00FF7179" w:rsidRPr="00FF7179" w:rsidRDefault="009110B0" w:rsidP="00FF7179">
      <w:pPr>
        <w:spacing w:after="0" w:line="240" w:lineRule="auto"/>
        <w:jc w:val="center"/>
        <w:rPr>
          <w:rFonts w:ascii="Arial" w:hAnsi="Arial" w:cs="Arial"/>
        </w:rPr>
      </w:pPr>
      <w:r>
        <w:rPr>
          <w:rFonts w:ascii="Arial" w:hAnsi="Arial" w:cs="Arial"/>
        </w:rPr>
        <w:t>São Gonçalo, 23</w:t>
      </w:r>
      <w:r w:rsidR="00FF7179" w:rsidRPr="00FF7179">
        <w:rPr>
          <w:rFonts w:ascii="Arial" w:hAnsi="Arial" w:cs="Arial"/>
        </w:rPr>
        <w:t xml:space="preserve"> de </w:t>
      </w:r>
      <w:r>
        <w:rPr>
          <w:rFonts w:ascii="Arial" w:hAnsi="Arial" w:cs="Arial"/>
        </w:rPr>
        <w:t>julho</w:t>
      </w:r>
      <w:r w:rsidR="00042487">
        <w:rPr>
          <w:rFonts w:ascii="Arial" w:hAnsi="Arial" w:cs="Arial"/>
        </w:rPr>
        <w:t xml:space="preserve"> de 2024</w:t>
      </w:r>
      <w:r w:rsidR="00FF7179" w:rsidRPr="00FF7179">
        <w:rPr>
          <w:rFonts w:ascii="Arial" w:hAnsi="Arial" w:cs="Arial"/>
        </w:rPr>
        <w:t>.</w:t>
      </w:r>
    </w:p>
    <w:p w:rsidR="00FF7179" w:rsidRPr="00FF7179" w:rsidRDefault="00FF7179" w:rsidP="00FF7179">
      <w:pPr>
        <w:spacing w:after="0" w:line="240" w:lineRule="auto"/>
        <w:jc w:val="both"/>
        <w:rPr>
          <w:rFonts w:ascii="Arial" w:hAnsi="Arial" w:cs="Arial"/>
        </w:rPr>
      </w:pPr>
    </w:p>
    <w:p w:rsidR="00FF7179" w:rsidRDefault="00FF7179" w:rsidP="00FF7179">
      <w:pPr>
        <w:spacing w:after="0" w:line="240" w:lineRule="auto"/>
        <w:jc w:val="both"/>
        <w:rPr>
          <w:rFonts w:ascii="Arial" w:hAnsi="Arial" w:cs="Arial"/>
        </w:rPr>
      </w:pPr>
    </w:p>
    <w:p w:rsidR="00B4562D" w:rsidRPr="00FF7179" w:rsidRDefault="00B4562D" w:rsidP="00FF7179">
      <w:pPr>
        <w:spacing w:after="0" w:line="240" w:lineRule="auto"/>
        <w:jc w:val="both"/>
        <w:rPr>
          <w:rFonts w:ascii="Arial" w:hAnsi="Arial" w:cs="Arial"/>
        </w:rPr>
      </w:pPr>
    </w:p>
    <w:tbl>
      <w:tblPr>
        <w:tblStyle w:val="Tabelacomgrade"/>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43"/>
        <w:gridCol w:w="4322"/>
      </w:tblGrid>
      <w:tr w:rsidR="00FF7179" w:rsidRPr="00FF7179" w:rsidTr="00CF2046">
        <w:trPr>
          <w:jc w:val="center"/>
        </w:trPr>
        <w:tc>
          <w:tcPr>
            <w:tcW w:w="3543" w:type="dxa"/>
          </w:tcPr>
          <w:p w:rsidR="00FF7179" w:rsidRPr="00FF7179" w:rsidRDefault="00FF7179" w:rsidP="00B0516A">
            <w:pPr>
              <w:jc w:val="both"/>
              <w:rPr>
                <w:rFonts w:ascii="Arial" w:hAnsi="Arial" w:cs="Arial"/>
              </w:rPr>
            </w:pPr>
            <w:r w:rsidRPr="00FF7179">
              <w:rPr>
                <w:rFonts w:ascii="Arial" w:hAnsi="Arial" w:cs="Arial"/>
              </w:rPr>
              <w:t>Elaborado por:</w:t>
            </w:r>
          </w:p>
        </w:tc>
        <w:tc>
          <w:tcPr>
            <w:tcW w:w="4322" w:type="dxa"/>
          </w:tcPr>
          <w:p w:rsidR="00FF7179" w:rsidRPr="00FF7179" w:rsidRDefault="00FF7179" w:rsidP="00B0516A">
            <w:pPr>
              <w:jc w:val="right"/>
              <w:rPr>
                <w:rFonts w:ascii="Arial" w:hAnsi="Arial" w:cs="Arial"/>
              </w:rPr>
            </w:pPr>
            <w:r w:rsidRPr="00FF7179">
              <w:rPr>
                <w:rFonts w:ascii="Arial" w:hAnsi="Arial" w:cs="Arial"/>
              </w:rPr>
              <w:t>Revisado por:</w:t>
            </w:r>
          </w:p>
        </w:tc>
      </w:tr>
      <w:tr w:rsidR="00FF7179" w:rsidRPr="00FF7179" w:rsidTr="00CF2046">
        <w:trPr>
          <w:jc w:val="center"/>
        </w:trPr>
        <w:tc>
          <w:tcPr>
            <w:tcW w:w="3543" w:type="dxa"/>
          </w:tcPr>
          <w:p w:rsidR="00FF7179" w:rsidRPr="00FF7179" w:rsidRDefault="00FF7179" w:rsidP="00B0516A">
            <w:pPr>
              <w:jc w:val="both"/>
              <w:rPr>
                <w:rFonts w:ascii="Arial" w:hAnsi="Arial" w:cs="Arial"/>
                <w:b/>
              </w:rPr>
            </w:pPr>
          </w:p>
        </w:tc>
        <w:tc>
          <w:tcPr>
            <w:tcW w:w="4322" w:type="dxa"/>
          </w:tcPr>
          <w:p w:rsidR="00FF7179" w:rsidRPr="00FF7179" w:rsidRDefault="00FF7179" w:rsidP="00B0516A">
            <w:pPr>
              <w:jc w:val="right"/>
              <w:rPr>
                <w:rFonts w:ascii="Arial" w:hAnsi="Arial" w:cs="Arial"/>
                <w:b/>
              </w:rPr>
            </w:pPr>
          </w:p>
        </w:tc>
      </w:tr>
      <w:tr w:rsidR="00FF7179" w:rsidRPr="00FF7179" w:rsidTr="00CF2046">
        <w:trPr>
          <w:jc w:val="center"/>
        </w:trPr>
        <w:tc>
          <w:tcPr>
            <w:tcW w:w="3543" w:type="dxa"/>
          </w:tcPr>
          <w:p w:rsidR="00FF7179" w:rsidRPr="00FF7179" w:rsidRDefault="00FF7179" w:rsidP="00B0516A">
            <w:pPr>
              <w:jc w:val="both"/>
              <w:rPr>
                <w:rFonts w:ascii="Arial" w:hAnsi="Arial" w:cs="Arial"/>
                <w:b/>
              </w:rPr>
            </w:pPr>
          </w:p>
        </w:tc>
        <w:tc>
          <w:tcPr>
            <w:tcW w:w="4322" w:type="dxa"/>
          </w:tcPr>
          <w:p w:rsidR="00FF7179" w:rsidRPr="00FF7179" w:rsidRDefault="00FF7179" w:rsidP="00B0516A">
            <w:pPr>
              <w:jc w:val="right"/>
              <w:rPr>
                <w:rFonts w:ascii="Arial" w:hAnsi="Arial" w:cs="Arial"/>
                <w:b/>
              </w:rPr>
            </w:pPr>
          </w:p>
        </w:tc>
      </w:tr>
      <w:tr w:rsidR="00FF7179" w:rsidRPr="00FF7179" w:rsidTr="00CF2046">
        <w:trPr>
          <w:jc w:val="center"/>
        </w:trPr>
        <w:tc>
          <w:tcPr>
            <w:tcW w:w="3543" w:type="dxa"/>
          </w:tcPr>
          <w:p w:rsidR="00FF7179" w:rsidRPr="00CF2046" w:rsidRDefault="00FF7179" w:rsidP="00B0516A">
            <w:pPr>
              <w:jc w:val="both"/>
              <w:rPr>
                <w:rFonts w:ascii="Arial" w:hAnsi="Arial" w:cs="Arial"/>
                <w:b/>
                <w:sz w:val="20"/>
              </w:rPr>
            </w:pPr>
            <w:r w:rsidRPr="00CF2046">
              <w:rPr>
                <w:rFonts w:ascii="Arial" w:hAnsi="Arial" w:cs="Arial"/>
                <w:b/>
                <w:sz w:val="20"/>
              </w:rPr>
              <w:t>Marcelle de A. M. Rodrigues</w:t>
            </w:r>
          </w:p>
          <w:p w:rsidR="00FF7179" w:rsidRPr="00CF2046" w:rsidRDefault="00042487" w:rsidP="00B0516A">
            <w:pPr>
              <w:jc w:val="both"/>
              <w:rPr>
                <w:rFonts w:ascii="Arial" w:hAnsi="Arial" w:cs="Arial"/>
                <w:b/>
                <w:sz w:val="20"/>
              </w:rPr>
            </w:pPr>
            <w:r w:rsidRPr="00CF2046">
              <w:rPr>
                <w:rFonts w:ascii="Arial" w:hAnsi="Arial" w:cs="Arial"/>
                <w:b/>
                <w:sz w:val="20"/>
              </w:rPr>
              <w:t>Planejamento</w:t>
            </w:r>
          </w:p>
          <w:p w:rsidR="00FF7179" w:rsidRPr="00CF2046" w:rsidRDefault="00FF7179" w:rsidP="00B0516A">
            <w:pPr>
              <w:jc w:val="both"/>
              <w:rPr>
                <w:rFonts w:ascii="Arial" w:hAnsi="Arial" w:cs="Arial"/>
                <w:b/>
                <w:sz w:val="20"/>
              </w:rPr>
            </w:pPr>
            <w:r w:rsidRPr="00CF2046">
              <w:rPr>
                <w:rFonts w:ascii="Arial" w:hAnsi="Arial" w:cs="Arial"/>
                <w:b/>
                <w:sz w:val="20"/>
              </w:rPr>
              <w:t>Mat. 20873</w:t>
            </w:r>
          </w:p>
        </w:tc>
        <w:tc>
          <w:tcPr>
            <w:tcW w:w="4322" w:type="dxa"/>
          </w:tcPr>
          <w:p w:rsidR="00FF7179" w:rsidRPr="00CF2046" w:rsidRDefault="00FF7179" w:rsidP="00B0516A">
            <w:pPr>
              <w:jc w:val="right"/>
              <w:rPr>
                <w:rFonts w:ascii="Arial" w:hAnsi="Arial" w:cs="Arial"/>
                <w:b/>
                <w:sz w:val="20"/>
              </w:rPr>
            </w:pPr>
            <w:r w:rsidRPr="00CF2046">
              <w:rPr>
                <w:rFonts w:ascii="Arial" w:hAnsi="Arial" w:cs="Arial"/>
                <w:b/>
                <w:sz w:val="20"/>
              </w:rPr>
              <w:t>Apolo Tardin Baliane</w:t>
            </w:r>
          </w:p>
          <w:p w:rsidR="00FF7179" w:rsidRPr="00CF2046" w:rsidRDefault="00042487" w:rsidP="00B0516A">
            <w:pPr>
              <w:jc w:val="right"/>
              <w:rPr>
                <w:rFonts w:ascii="Arial" w:hAnsi="Arial" w:cs="Arial"/>
                <w:b/>
                <w:sz w:val="20"/>
              </w:rPr>
            </w:pPr>
            <w:r w:rsidRPr="00CF2046">
              <w:rPr>
                <w:rFonts w:ascii="Arial" w:hAnsi="Arial" w:cs="Arial"/>
                <w:b/>
                <w:sz w:val="20"/>
              </w:rPr>
              <w:t>Responsável Técnico</w:t>
            </w:r>
          </w:p>
          <w:p w:rsidR="00FF7179" w:rsidRPr="00CF2046" w:rsidRDefault="00FF7179" w:rsidP="00B0516A">
            <w:pPr>
              <w:jc w:val="right"/>
              <w:rPr>
                <w:rFonts w:ascii="Arial" w:hAnsi="Arial" w:cs="Arial"/>
                <w:b/>
                <w:sz w:val="20"/>
              </w:rPr>
            </w:pPr>
            <w:r w:rsidRPr="00CF2046">
              <w:rPr>
                <w:rFonts w:ascii="Arial" w:hAnsi="Arial" w:cs="Arial"/>
                <w:b/>
                <w:sz w:val="20"/>
              </w:rPr>
              <w:t>Mat. 13261</w:t>
            </w:r>
          </w:p>
        </w:tc>
      </w:tr>
    </w:tbl>
    <w:p w:rsidR="00FF7179" w:rsidRPr="00FF7179" w:rsidRDefault="00FF7179" w:rsidP="00FF7179">
      <w:pPr>
        <w:spacing w:after="0" w:line="240" w:lineRule="auto"/>
        <w:jc w:val="both"/>
        <w:rPr>
          <w:rFonts w:ascii="Arial" w:hAnsi="Arial" w:cs="Arial"/>
        </w:rPr>
      </w:pPr>
    </w:p>
    <w:p w:rsidR="007723BD" w:rsidRDefault="007723BD">
      <w:pPr>
        <w:pBdr>
          <w:top w:val="nil"/>
          <w:left w:val="nil"/>
          <w:bottom w:val="nil"/>
          <w:right w:val="nil"/>
          <w:between w:val="nil"/>
        </w:pBdr>
        <w:jc w:val="both"/>
        <w:rPr>
          <w:rFonts w:ascii="Arial" w:eastAsia="Arial" w:hAnsi="Arial" w:cs="Arial"/>
          <w:b/>
          <w:sz w:val="20"/>
          <w:szCs w:val="20"/>
        </w:rPr>
      </w:pPr>
    </w:p>
    <w:sectPr w:rsidR="007723BD" w:rsidSect="00785572">
      <w:headerReference w:type="default" r:id="rId9"/>
      <w:pgSz w:w="11906" w:h="16838"/>
      <w:pgMar w:top="1134" w:right="1134" w:bottom="1418"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C35" w:rsidRDefault="00981C35" w:rsidP="00926E3F">
      <w:pPr>
        <w:spacing w:after="0" w:line="240" w:lineRule="auto"/>
      </w:pPr>
      <w:r>
        <w:separator/>
      </w:r>
    </w:p>
  </w:endnote>
  <w:endnote w:type="continuationSeparator" w:id="0">
    <w:p w:rsidR="00981C35" w:rsidRDefault="00981C35" w:rsidP="00926E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C35" w:rsidRDefault="00981C35" w:rsidP="00926E3F">
      <w:pPr>
        <w:spacing w:after="0" w:line="240" w:lineRule="auto"/>
      </w:pPr>
      <w:r>
        <w:separator/>
      </w:r>
    </w:p>
  </w:footnote>
  <w:footnote w:type="continuationSeparator" w:id="0">
    <w:p w:rsidR="00981C35" w:rsidRDefault="00981C35" w:rsidP="00926E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A70" w:rsidRDefault="00BA697A" w:rsidP="00926E3F">
    <w:pPr>
      <w:pStyle w:val="Cabealho"/>
      <w:tabs>
        <w:tab w:val="clear" w:pos="4252"/>
        <w:tab w:val="clear" w:pos="8504"/>
        <w:tab w:val="center" w:pos="4678"/>
        <w:tab w:val="right" w:pos="9639"/>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7" type="#_x0000_t75" style="position:absolute;margin-left:219pt;margin-top:-21pt;width:41.85pt;height:46.55pt;z-index:251660288;visibility:visible;mso-wrap-edited:f" wrapcoords="-208 0 -208 21412 21600 21412 21600 0 -208 0" fillcolor="window">
          <v:imagedata r:id="rId1" o:title=""/>
          <w10:wrap type="through"/>
        </v:shape>
        <o:OLEObject Type="Embed" ProgID="Word.Picture.8" ShapeID="_x0000_s4097" DrawAspect="Content" ObjectID="_1792393524" r:id="rId2"/>
      </w:pict>
    </w:r>
  </w:p>
  <w:p w:rsidR="00430A70" w:rsidRPr="00926E3F" w:rsidRDefault="00430A70" w:rsidP="00926E3F">
    <w:pPr>
      <w:pStyle w:val="Cabealho"/>
      <w:jc w:val="center"/>
      <w:rPr>
        <w:b/>
        <w:sz w:val="20"/>
        <w:szCs w:val="20"/>
      </w:rPr>
    </w:pPr>
  </w:p>
  <w:p w:rsidR="00430A70" w:rsidRPr="00926E3F" w:rsidRDefault="00430A70" w:rsidP="00926E3F">
    <w:pPr>
      <w:pStyle w:val="Cabealho"/>
      <w:jc w:val="center"/>
      <w:rPr>
        <w:b/>
        <w:sz w:val="20"/>
        <w:szCs w:val="20"/>
      </w:rPr>
    </w:pPr>
    <w:r w:rsidRPr="00926E3F">
      <w:rPr>
        <w:b/>
        <w:sz w:val="20"/>
        <w:szCs w:val="20"/>
      </w:rPr>
      <w:t>Prefeitura Municipal de São Gonçalo</w:t>
    </w:r>
  </w:p>
  <w:p w:rsidR="00430A70" w:rsidRPr="00926E3F" w:rsidRDefault="00430A70" w:rsidP="00926E3F">
    <w:pPr>
      <w:pStyle w:val="Cabealho"/>
      <w:jc w:val="center"/>
      <w:rPr>
        <w:b/>
        <w:sz w:val="20"/>
        <w:szCs w:val="20"/>
      </w:rPr>
    </w:pPr>
    <w:r w:rsidRPr="00926E3F">
      <w:rPr>
        <w:b/>
        <w:sz w:val="20"/>
        <w:szCs w:val="20"/>
      </w:rPr>
      <w:t>Secretaria Municipal de Transportes</w:t>
    </w:r>
  </w:p>
  <w:p w:rsidR="00430A70" w:rsidRDefault="00430A7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00DF8"/>
    <w:multiLevelType w:val="multilevel"/>
    <w:tmpl w:val="218EC5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8F31638"/>
    <w:multiLevelType w:val="hybridMultilevel"/>
    <w:tmpl w:val="11C4D5A2"/>
    <w:lvl w:ilvl="0" w:tplc="2CA62DA6">
      <w:start w:val="1"/>
      <w:numFmt w:val="lowerLetter"/>
      <w:lvlText w:val="(%1)"/>
      <w:lvlJc w:val="left"/>
      <w:pPr>
        <w:ind w:left="439" w:hanging="338"/>
      </w:pPr>
      <w:rPr>
        <w:rFonts w:ascii="Times New Roman" w:eastAsia="Times New Roman" w:hAnsi="Times New Roman" w:cs="Times New Roman" w:hint="default"/>
        <w:b/>
        <w:bCs/>
        <w:w w:val="100"/>
        <w:sz w:val="24"/>
        <w:szCs w:val="24"/>
        <w:lang w:val="pt-PT" w:eastAsia="en-US" w:bidi="ar-SA"/>
      </w:rPr>
    </w:lvl>
    <w:lvl w:ilvl="1" w:tplc="ACBC2652">
      <w:numFmt w:val="bullet"/>
      <w:lvlText w:val="•"/>
      <w:lvlJc w:val="left"/>
      <w:pPr>
        <w:ind w:left="1272" w:hanging="338"/>
      </w:pPr>
      <w:rPr>
        <w:rFonts w:hint="default"/>
        <w:lang w:val="pt-PT" w:eastAsia="en-US" w:bidi="ar-SA"/>
      </w:rPr>
    </w:lvl>
    <w:lvl w:ilvl="2" w:tplc="8BC69754">
      <w:numFmt w:val="bullet"/>
      <w:lvlText w:val="•"/>
      <w:lvlJc w:val="left"/>
      <w:pPr>
        <w:ind w:left="2105" w:hanging="338"/>
      </w:pPr>
      <w:rPr>
        <w:rFonts w:hint="default"/>
        <w:lang w:val="pt-PT" w:eastAsia="en-US" w:bidi="ar-SA"/>
      </w:rPr>
    </w:lvl>
    <w:lvl w:ilvl="3" w:tplc="1398F8C0">
      <w:numFmt w:val="bullet"/>
      <w:lvlText w:val="•"/>
      <w:lvlJc w:val="left"/>
      <w:pPr>
        <w:ind w:left="2937" w:hanging="338"/>
      </w:pPr>
      <w:rPr>
        <w:rFonts w:hint="default"/>
        <w:lang w:val="pt-PT" w:eastAsia="en-US" w:bidi="ar-SA"/>
      </w:rPr>
    </w:lvl>
    <w:lvl w:ilvl="4" w:tplc="8A86B6D8">
      <w:numFmt w:val="bullet"/>
      <w:lvlText w:val="•"/>
      <w:lvlJc w:val="left"/>
      <w:pPr>
        <w:ind w:left="3770" w:hanging="338"/>
      </w:pPr>
      <w:rPr>
        <w:rFonts w:hint="default"/>
        <w:lang w:val="pt-PT" w:eastAsia="en-US" w:bidi="ar-SA"/>
      </w:rPr>
    </w:lvl>
    <w:lvl w:ilvl="5" w:tplc="0EE6CB58">
      <w:numFmt w:val="bullet"/>
      <w:lvlText w:val="•"/>
      <w:lvlJc w:val="left"/>
      <w:pPr>
        <w:ind w:left="4603" w:hanging="338"/>
      </w:pPr>
      <w:rPr>
        <w:rFonts w:hint="default"/>
        <w:lang w:val="pt-PT" w:eastAsia="en-US" w:bidi="ar-SA"/>
      </w:rPr>
    </w:lvl>
    <w:lvl w:ilvl="6" w:tplc="8522DE8A">
      <w:numFmt w:val="bullet"/>
      <w:lvlText w:val="•"/>
      <w:lvlJc w:val="left"/>
      <w:pPr>
        <w:ind w:left="5435" w:hanging="338"/>
      </w:pPr>
      <w:rPr>
        <w:rFonts w:hint="default"/>
        <w:lang w:val="pt-PT" w:eastAsia="en-US" w:bidi="ar-SA"/>
      </w:rPr>
    </w:lvl>
    <w:lvl w:ilvl="7" w:tplc="0EF8AD06">
      <w:numFmt w:val="bullet"/>
      <w:lvlText w:val="•"/>
      <w:lvlJc w:val="left"/>
      <w:pPr>
        <w:ind w:left="6268" w:hanging="338"/>
      </w:pPr>
      <w:rPr>
        <w:rFonts w:hint="default"/>
        <w:lang w:val="pt-PT" w:eastAsia="en-US" w:bidi="ar-SA"/>
      </w:rPr>
    </w:lvl>
    <w:lvl w:ilvl="8" w:tplc="3612DC92">
      <w:numFmt w:val="bullet"/>
      <w:lvlText w:val="•"/>
      <w:lvlJc w:val="left"/>
      <w:pPr>
        <w:ind w:left="7101" w:hanging="338"/>
      </w:pPr>
      <w:rPr>
        <w:rFonts w:hint="default"/>
        <w:lang w:val="pt-PT" w:eastAsia="en-US" w:bidi="ar-SA"/>
      </w:rPr>
    </w:lvl>
  </w:abstractNum>
  <w:abstractNum w:abstractNumId="2">
    <w:nsid w:val="16B0195A"/>
    <w:multiLevelType w:val="hybridMultilevel"/>
    <w:tmpl w:val="9DD0DA4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2374463C"/>
    <w:multiLevelType w:val="hybridMultilevel"/>
    <w:tmpl w:val="53126A26"/>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4">
    <w:nsid w:val="27B057C0"/>
    <w:multiLevelType w:val="hybridMultilevel"/>
    <w:tmpl w:val="4EAEDE92"/>
    <w:lvl w:ilvl="0" w:tplc="098CB9D8">
      <w:start w:val="2"/>
      <w:numFmt w:val="decimal"/>
      <w:lvlText w:val="%1)"/>
      <w:lvlJc w:val="left"/>
      <w:pPr>
        <w:ind w:left="101" w:hanging="248"/>
      </w:pPr>
      <w:rPr>
        <w:rFonts w:ascii="Times New Roman" w:eastAsia="Times New Roman" w:hAnsi="Times New Roman" w:cs="Times New Roman" w:hint="default"/>
        <w:b/>
        <w:bCs/>
        <w:w w:val="100"/>
        <w:sz w:val="24"/>
        <w:szCs w:val="24"/>
        <w:lang w:val="pt-PT" w:eastAsia="en-US" w:bidi="ar-SA"/>
      </w:rPr>
    </w:lvl>
    <w:lvl w:ilvl="1" w:tplc="3146D56C">
      <w:numFmt w:val="bullet"/>
      <w:lvlText w:val="•"/>
      <w:lvlJc w:val="left"/>
      <w:pPr>
        <w:ind w:left="966" w:hanging="248"/>
      </w:pPr>
      <w:rPr>
        <w:rFonts w:hint="default"/>
        <w:lang w:val="pt-PT" w:eastAsia="en-US" w:bidi="ar-SA"/>
      </w:rPr>
    </w:lvl>
    <w:lvl w:ilvl="2" w:tplc="36D2A5F0">
      <w:numFmt w:val="bullet"/>
      <w:lvlText w:val="•"/>
      <w:lvlJc w:val="left"/>
      <w:pPr>
        <w:ind w:left="1833" w:hanging="248"/>
      </w:pPr>
      <w:rPr>
        <w:rFonts w:hint="default"/>
        <w:lang w:val="pt-PT" w:eastAsia="en-US" w:bidi="ar-SA"/>
      </w:rPr>
    </w:lvl>
    <w:lvl w:ilvl="3" w:tplc="7220AE5A">
      <w:numFmt w:val="bullet"/>
      <w:lvlText w:val="•"/>
      <w:lvlJc w:val="left"/>
      <w:pPr>
        <w:ind w:left="2699" w:hanging="248"/>
      </w:pPr>
      <w:rPr>
        <w:rFonts w:hint="default"/>
        <w:lang w:val="pt-PT" w:eastAsia="en-US" w:bidi="ar-SA"/>
      </w:rPr>
    </w:lvl>
    <w:lvl w:ilvl="4" w:tplc="6242F4B4">
      <w:numFmt w:val="bullet"/>
      <w:lvlText w:val="•"/>
      <w:lvlJc w:val="left"/>
      <w:pPr>
        <w:ind w:left="3566" w:hanging="248"/>
      </w:pPr>
      <w:rPr>
        <w:rFonts w:hint="default"/>
        <w:lang w:val="pt-PT" w:eastAsia="en-US" w:bidi="ar-SA"/>
      </w:rPr>
    </w:lvl>
    <w:lvl w:ilvl="5" w:tplc="1F0C6A46">
      <w:numFmt w:val="bullet"/>
      <w:lvlText w:val="•"/>
      <w:lvlJc w:val="left"/>
      <w:pPr>
        <w:ind w:left="4433" w:hanging="248"/>
      </w:pPr>
      <w:rPr>
        <w:rFonts w:hint="default"/>
        <w:lang w:val="pt-PT" w:eastAsia="en-US" w:bidi="ar-SA"/>
      </w:rPr>
    </w:lvl>
    <w:lvl w:ilvl="6" w:tplc="99FE2540">
      <w:numFmt w:val="bullet"/>
      <w:lvlText w:val="•"/>
      <w:lvlJc w:val="left"/>
      <w:pPr>
        <w:ind w:left="5299" w:hanging="248"/>
      </w:pPr>
      <w:rPr>
        <w:rFonts w:hint="default"/>
        <w:lang w:val="pt-PT" w:eastAsia="en-US" w:bidi="ar-SA"/>
      </w:rPr>
    </w:lvl>
    <w:lvl w:ilvl="7" w:tplc="64E06700">
      <w:numFmt w:val="bullet"/>
      <w:lvlText w:val="•"/>
      <w:lvlJc w:val="left"/>
      <w:pPr>
        <w:ind w:left="6166" w:hanging="248"/>
      </w:pPr>
      <w:rPr>
        <w:rFonts w:hint="default"/>
        <w:lang w:val="pt-PT" w:eastAsia="en-US" w:bidi="ar-SA"/>
      </w:rPr>
    </w:lvl>
    <w:lvl w:ilvl="8" w:tplc="E6981976">
      <w:numFmt w:val="bullet"/>
      <w:lvlText w:val="•"/>
      <w:lvlJc w:val="left"/>
      <w:pPr>
        <w:ind w:left="7033" w:hanging="248"/>
      </w:pPr>
      <w:rPr>
        <w:rFonts w:hint="default"/>
        <w:lang w:val="pt-PT" w:eastAsia="en-US" w:bidi="ar-SA"/>
      </w:rPr>
    </w:lvl>
  </w:abstractNum>
  <w:abstractNum w:abstractNumId="5">
    <w:nsid w:val="30266B3F"/>
    <w:multiLevelType w:val="hybridMultilevel"/>
    <w:tmpl w:val="778C9D34"/>
    <w:lvl w:ilvl="0" w:tplc="AE30083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nsid w:val="34513E02"/>
    <w:multiLevelType w:val="hybridMultilevel"/>
    <w:tmpl w:val="2CE6D72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nsid w:val="48937BBC"/>
    <w:multiLevelType w:val="multilevel"/>
    <w:tmpl w:val="7372597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50B62AE2"/>
    <w:multiLevelType w:val="hybridMultilevel"/>
    <w:tmpl w:val="AC6E7FB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9">
    <w:nsid w:val="6E4B01A7"/>
    <w:multiLevelType w:val="hybridMultilevel"/>
    <w:tmpl w:val="0DBC485C"/>
    <w:lvl w:ilvl="0" w:tplc="5B52B65C">
      <w:start w:val="4"/>
      <w:numFmt w:val="lowerLetter"/>
      <w:lvlText w:val="(%1)"/>
      <w:lvlJc w:val="left"/>
      <w:pPr>
        <w:ind w:left="101" w:hanging="355"/>
      </w:pPr>
      <w:rPr>
        <w:rFonts w:ascii="Times New Roman" w:eastAsia="Times New Roman" w:hAnsi="Times New Roman" w:cs="Times New Roman" w:hint="default"/>
        <w:w w:val="100"/>
        <w:sz w:val="24"/>
        <w:szCs w:val="24"/>
        <w:lang w:val="pt-PT" w:eastAsia="en-US" w:bidi="ar-SA"/>
      </w:rPr>
    </w:lvl>
    <w:lvl w:ilvl="1" w:tplc="65840B4E">
      <w:numFmt w:val="bullet"/>
      <w:lvlText w:val="•"/>
      <w:lvlJc w:val="left"/>
      <w:pPr>
        <w:ind w:left="966" w:hanging="355"/>
      </w:pPr>
      <w:rPr>
        <w:rFonts w:hint="default"/>
        <w:lang w:val="pt-PT" w:eastAsia="en-US" w:bidi="ar-SA"/>
      </w:rPr>
    </w:lvl>
    <w:lvl w:ilvl="2" w:tplc="FCB66154">
      <w:numFmt w:val="bullet"/>
      <w:lvlText w:val="•"/>
      <w:lvlJc w:val="left"/>
      <w:pPr>
        <w:ind w:left="1833" w:hanging="355"/>
      </w:pPr>
      <w:rPr>
        <w:rFonts w:hint="default"/>
        <w:lang w:val="pt-PT" w:eastAsia="en-US" w:bidi="ar-SA"/>
      </w:rPr>
    </w:lvl>
    <w:lvl w:ilvl="3" w:tplc="390AC834">
      <w:numFmt w:val="bullet"/>
      <w:lvlText w:val="•"/>
      <w:lvlJc w:val="left"/>
      <w:pPr>
        <w:ind w:left="2699" w:hanging="355"/>
      </w:pPr>
      <w:rPr>
        <w:rFonts w:hint="default"/>
        <w:lang w:val="pt-PT" w:eastAsia="en-US" w:bidi="ar-SA"/>
      </w:rPr>
    </w:lvl>
    <w:lvl w:ilvl="4" w:tplc="067AEBDA">
      <w:numFmt w:val="bullet"/>
      <w:lvlText w:val="•"/>
      <w:lvlJc w:val="left"/>
      <w:pPr>
        <w:ind w:left="3566" w:hanging="355"/>
      </w:pPr>
      <w:rPr>
        <w:rFonts w:hint="default"/>
        <w:lang w:val="pt-PT" w:eastAsia="en-US" w:bidi="ar-SA"/>
      </w:rPr>
    </w:lvl>
    <w:lvl w:ilvl="5" w:tplc="9A82F7E6">
      <w:numFmt w:val="bullet"/>
      <w:lvlText w:val="•"/>
      <w:lvlJc w:val="left"/>
      <w:pPr>
        <w:ind w:left="4433" w:hanging="355"/>
      </w:pPr>
      <w:rPr>
        <w:rFonts w:hint="default"/>
        <w:lang w:val="pt-PT" w:eastAsia="en-US" w:bidi="ar-SA"/>
      </w:rPr>
    </w:lvl>
    <w:lvl w:ilvl="6" w:tplc="ED8C94B0">
      <w:numFmt w:val="bullet"/>
      <w:lvlText w:val="•"/>
      <w:lvlJc w:val="left"/>
      <w:pPr>
        <w:ind w:left="5299" w:hanging="355"/>
      </w:pPr>
      <w:rPr>
        <w:rFonts w:hint="default"/>
        <w:lang w:val="pt-PT" w:eastAsia="en-US" w:bidi="ar-SA"/>
      </w:rPr>
    </w:lvl>
    <w:lvl w:ilvl="7" w:tplc="8A185B36">
      <w:numFmt w:val="bullet"/>
      <w:lvlText w:val="•"/>
      <w:lvlJc w:val="left"/>
      <w:pPr>
        <w:ind w:left="6166" w:hanging="355"/>
      </w:pPr>
      <w:rPr>
        <w:rFonts w:hint="default"/>
        <w:lang w:val="pt-PT" w:eastAsia="en-US" w:bidi="ar-SA"/>
      </w:rPr>
    </w:lvl>
    <w:lvl w:ilvl="8" w:tplc="B2D0677A">
      <w:numFmt w:val="bullet"/>
      <w:lvlText w:val="•"/>
      <w:lvlJc w:val="left"/>
      <w:pPr>
        <w:ind w:left="7033" w:hanging="355"/>
      </w:pPr>
      <w:rPr>
        <w:rFonts w:hint="default"/>
        <w:lang w:val="pt-PT" w:eastAsia="en-US" w:bidi="ar-SA"/>
      </w:rPr>
    </w:lvl>
  </w:abstractNum>
  <w:num w:numId="1">
    <w:abstractNumId w:val="0"/>
  </w:num>
  <w:num w:numId="2">
    <w:abstractNumId w:val="7"/>
  </w:num>
  <w:num w:numId="3">
    <w:abstractNumId w:val="2"/>
  </w:num>
  <w:num w:numId="4">
    <w:abstractNumId w:val="8"/>
  </w:num>
  <w:num w:numId="5">
    <w:abstractNumId w:val="3"/>
  </w:num>
  <w:num w:numId="6">
    <w:abstractNumId w:val="6"/>
  </w:num>
  <w:num w:numId="7">
    <w:abstractNumId w:val="9"/>
  </w:num>
  <w:num w:numId="8">
    <w:abstractNumId w:val="4"/>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21506"/>
    <o:shapelayout v:ext="edit">
      <o:idmap v:ext="edit" data="4"/>
    </o:shapelayout>
  </w:hdrShapeDefaults>
  <w:footnotePr>
    <w:footnote w:id="-1"/>
    <w:footnote w:id="0"/>
  </w:footnotePr>
  <w:endnotePr>
    <w:endnote w:id="-1"/>
    <w:endnote w:id="0"/>
  </w:endnotePr>
  <w:compat/>
  <w:rsids>
    <w:rsidRoot w:val="005B55DE"/>
    <w:rsid w:val="000225A6"/>
    <w:rsid w:val="0003701D"/>
    <w:rsid w:val="00042487"/>
    <w:rsid w:val="00045DD8"/>
    <w:rsid w:val="00087B63"/>
    <w:rsid w:val="00095350"/>
    <w:rsid w:val="000E1967"/>
    <w:rsid w:val="000F0B2B"/>
    <w:rsid w:val="00111D82"/>
    <w:rsid w:val="001368A9"/>
    <w:rsid w:val="00156792"/>
    <w:rsid w:val="00157840"/>
    <w:rsid w:val="001A190D"/>
    <w:rsid w:val="001B5D8E"/>
    <w:rsid w:val="001D4370"/>
    <w:rsid w:val="001E3F66"/>
    <w:rsid w:val="002203E6"/>
    <w:rsid w:val="002217C8"/>
    <w:rsid w:val="00272961"/>
    <w:rsid w:val="002734D8"/>
    <w:rsid w:val="002F32EE"/>
    <w:rsid w:val="00300A82"/>
    <w:rsid w:val="0031478D"/>
    <w:rsid w:val="00363D48"/>
    <w:rsid w:val="003863FF"/>
    <w:rsid w:val="003A42C5"/>
    <w:rsid w:val="003B6446"/>
    <w:rsid w:val="003D3571"/>
    <w:rsid w:val="004122B8"/>
    <w:rsid w:val="00430A70"/>
    <w:rsid w:val="004A41A1"/>
    <w:rsid w:val="004A518A"/>
    <w:rsid w:val="004A51FD"/>
    <w:rsid w:val="00507C70"/>
    <w:rsid w:val="00517EA9"/>
    <w:rsid w:val="005A1ED6"/>
    <w:rsid w:val="005B55DE"/>
    <w:rsid w:val="005C3ED2"/>
    <w:rsid w:val="005C50E8"/>
    <w:rsid w:val="005F3B6C"/>
    <w:rsid w:val="00634F2F"/>
    <w:rsid w:val="006A0F58"/>
    <w:rsid w:val="006C69C8"/>
    <w:rsid w:val="006E34AB"/>
    <w:rsid w:val="00710540"/>
    <w:rsid w:val="007419F1"/>
    <w:rsid w:val="007723BD"/>
    <w:rsid w:val="00785572"/>
    <w:rsid w:val="007A0D27"/>
    <w:rsid w:val="007A716F"/>
    <w:rsid w:val="00824A07"/>
    <w:rsid w:val="00834212"/>
    <w:rsid w:val="008447F7"/>
    <w:rsid w:val="00851559"/>
    <w:rsid w:val="009110B0"/>
    <w:rsid w:val="00926AD7"/>
    <w:rsid w:val="00926E3F"/>
    <w:rsid w:val="009377F9"/>
    <w:rsid w:val="00981C35"/>
    <w:rsid w:val="009A0AD0"/>
    <w:rsid w:val="009D4502"/>
    <w:rsid w:val="00A030E7"/>
    <w:rsid w:val="00A2121F"/>
    <w:rsid w:val="00A46F4A"/>
    <w:rsid w:val="00A51ABC"/>
    <w:rsid w:val="00A76521"/>
    <w:rsid w:val="00A805C9"/>
    <w:rsid w:val="00A97A1A"/>
    <w:rsid w:val="00AF2575"/>
    <w:rsid w:val="00B0516A"/>
    <w:rsid w:val="00B06A68"/>
    <w:rsid w:val="00B4562D"/>
    <w:rsid w:val="00B57D87"/>
    <w:rsid w:val="00B6659B"/>
    <w:rsid w:val="00B96664"/>
    <w:rsid w:val="00BA697A"/>
    <w:rsid w:val="00BE056E"/>
    <w:rsid w:val="00C37214"/>
    <w:rsid w:val="00C454F5"/>
    <w:rsid w:val="00C92479"/>
    <w:rsid w:val="00C96EC5"/>
    <w:rsid w:val="00CC6D56"/>
    <w:rsid w:val="00CF2046"/>
    <w:rsid w:val="00CF468B"/>
    <w:rsid w:val="00D15AA4"/>
    <w:rsid w:val="00D2021F"/>
    <w:rsid w:val="00D4510A"/>
    <w:rsid w:val="00D7048C"/>
    <w:rsid w:val="00D934BE"/>
    <w:rsid w:val="00DA1BDC"/>
    <w:rsid w:val="00DB3EE8"/>
    <w:rsid w:val="00DD136C"/>
    <w:rsid w:val="00DF4D1A"/>
    <w:rsid w:val="00E62C44"/>
    <w:rsid w:val="00E76C4B"/>
    <w:rsid w:val="00EB26A9"/>
    <w:rsid w:val="00EC7F4E"/>
    <w:rsid w:val="00F237DF"/>
    <w:rsid w:val="00F621F0"/>
    <w:rsid w:val="00F763C2"/>
    <w:rsid w:val="00FE2E10"/>
    <w:rsid w:val="00FF717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2B8"/>
  </w:style>
  <w:style w:type="paragraph" w:styleId="Ttulo1">
    <w:name w:val="heading 1"/>
    <w:basedOn w:val="Normal"/>
    <w:next w:val="Normal"/>
    <w:uiPriority w:val="9"/>
    <w:qFormat/>
    <w:rsid w:val="004122B8"/>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4122B8"/>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4122B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4122B8"/>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4122B8"/>
    <w:pPr>
      <w:keepNext/>
      <w:keepLines/>
      <w:spacing w:before="220" w:after="40"/>
      <w:outlineLvl w:val="4"/>
    </w:pPr>
    <w:rPr>
      <w:b/>
    </w:rPr>
  </w:style>
  <w:style w:type="paragraph" w:styleId="Ttulo6">
    <w:name w:val="heading 6"/>
    <w:basedOn w:val="Normal"/>
    <w:next w:val="Normal"/>
    <w:uiPriority w:val="9"/>
    <w:semiHidden/>
    <w:unhideWhenUsed/>
    <w:qFormat/>
    <w:rsid w:val="004122B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4122B8"/>
    <w:tblPr>
      <w:tblCellMar>
        <w:top w:w="0" w:type="dxa"/>
        <w:left w:w="0" w:type="dxa"/>
        <w:bottom w:w="0" w:type="dxa"/>
        <w:right w:w="0" w:type="dxa"/>
      </w:tblCellMar>
    </w:tblPr>
  </w:style>
  <w:style w:type="paragraph" w:styleId="Ttulo">
    <w:name w:val="Title"/>
    <w:basedOn w:val="Normal"/>
    <w:next w:val="Normal"/>
    <w:uiPriority w:val="10"/>
    <w:qFormat/>
    <w:rsid w:val="004122B8"/>
    <w:pPr>
      <w:keepNext/>
      <w:keepLines/>
      <w:spacing w:before="480" w:after="120"/>
    </w:pPr>
    <w:rPr>
      <w:b/>
      <w:sz w:val="72"/>
      <w:szCs w:val="72"/>
    </w:rPr>
  </w:style>
  <w:style w:type="table" w:customStyle="1" w:styleId="TableNormal0">
    <w:name w:val="Table Normal"/>
    <w:rsid w:val="004122B8"/>
    <w:tblPr>
      <w:tblCellMar>
        <w:top w:w="0" w:type="dxa"/>
        <w:left w:w="0" w:type="dxa"/>
        <w:bottom w:w="0" w:type="dxa"/>
        <w:right w:w="0" w:type="dxa"/>
      </w:tblCellMar>
    </w:tblPr>
  </w:style>
  <w:style w:type="paragraph" w:styleId="PargrafodaLista">
    <w:name w:val="List Paragraph"/>
    <w:basedOn w:val="Normal"/>
    <w:uiPriority w:val="1"/>
    <w:qFormat/>
    <w:rsid w:val="008763A3"/>
    <w:pPr>
      <w:ind w:left="720"/>
      <w:contextualSpacing/>
    </w:pPr>
  </w:style>
  <w:style w:type="table" w:customStyle="1" w:styleId="TableNormal1">
    <w:name w:val="Table Normal"/>
    <w:uiPriority w:val="2"/>
    <w:semiHidden/>
    <w:unhideWhenUsed/>
    <w:qFormat/>
    <w:rsid w:val="004C21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C2160"/>
    <w:pPr>
      <w:widowControl w:val="0"/>
      <w:autoSpaceDE w:val="0"/>
      <w:autoSpaceDN w:val="0"/>
      <w:spacing w:after="0" w:line="240" w:lineRule="auto"/>
    </w:pPr>
    <w:rPr>
      <w:lang w:bidi="pt-BR"/>
    </w:rPr>
  </w:style>
  <w:style w:type="character" w:customStyle="1" w:styleId="CorpodetextoChar">
    <w:name w:val="Corpo de texto Char"/>
    <w:basedOn w:val="Fontepargpadro"/>
    <w:link w:val="Corpodetexto"/>
    <w:uiPriority w:val="1"/>
    <w:rsid w:val="004C2160"/>
    <w:rPr>
      <w:rFonts w:ascii="Calibri" w:eastAsia="Calibri" w:hAnsi="Calibri" w:cs="Calibri"/>
      <w:lang w:eastAsia="pt-BR" w:bidi="pt-BR"/>
    </w:rPr>
  </w:style>
  <w:style w:type="paragraph" w:customStyle="1" w:styleId="TableParagraph">
    <w:name w:val="Table Paragraph"/>
    <w:basedOn w:val="Normal"/>
    <w:uiPriority w:val="1"/>
    <w:qFormat/>
    <w:rsid w:val="004C2160"/>
    <w:pPr>
      <w:widowControl w:val="0"/>
      <w:autoSpaceDE w:val="0"/>
      <w:autoSpaceDN w:val="0"/>
      <w:spacing w:after="0" w:line="240" w:lineRule="auto"/>
      <w:ind w:left="107"/>
    </w:pPr>
    <w:rPr>
      <w:lang w:bidi="pt-BR"/>
    </w:rPr>
  </w:style>
  <w:style w:type="paragraph" w:styleId="Subttulo">
    <w:name w:val="Subtitle"/>
    <w:basedOn w:val="Normal"/>
    <w:next w:val="Normal"/>
    <w:uiPriority w:val="11"/>
    <w:qFormat/>
    <w:rsid w:val="004122B8"/>
    <w:pPr>
      <w:keepNext/>
      <w:keepLines/>
      <w:spacing w:before="360" w:after="80"/>
    </w:pPr>
    <w:rPr>
      <w:rFonts w:ascii="Georgia" w:eastAsia="Georgia" w:hAnsi="Georgia" w:cs="Georgia"/>
      <w:i/>
      <w:color w:val="666666"/>
      <w:sz w:val="48"/>
      <w:szCs w:val="48"/>
    </w:rPr>
  </w:style>
  <w:style w:type="table" w:customStyle="1" w:styleId="a">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0">
    <w:basedOn w:val="TableNormal1"/>
    <w:rsid w:val="004122B8"/>
    <w:tblPr>
      <w:tblStyleRowBandSize w:val="1"/>
      <w:tblStyleColBandSize w:val="1"/>
      <w:tblInd w:w="0" w:type="dxa"/>
      <w:tblCellMar>
        <w:top w:w="0" w:type="dxa"/>
        <w:left w:w="0" w:type="dxa"/>
        <w:bottom w:w="0" w:type="dxa"/>
        <w:right w:w="0" w:type="dxa"/>
      </w:tblCellMar>
    </w:tblPr>
  </w:style>
  <w:style w:type="table" w:customStyle="1" w:styleId="a1">
    <w:basedOn w:val="TableNormal1"/>
    <w:rsid w:val="004122B8"/>
    <w:tblPr>
      <w:tblStyleRowBandSize w:val="1"/>
      <w:tblStyleColBandSize w:val="1"/>
      <w:tblInd w:w="0" w:type="dxa"/>
      <w:tblCellMar>
        <w:top w:w="0" w:type="dxa"/>
        <w:left w:w="0" w:type="dxa"/>
        <w:bottom w:w="0" w:type="dxa"/>
        <w:right w:w="0" w:type="dxa"/>
      </w:tblCellMar>
    </w:tblPr>
  </w:style>
  <w:style w:type="table" w:customStyle="1" w:styleId="a2">
    <w:basedOn w:val="TableNormal1"/>
    <w:rsid w:val="004122B8"/>
    <w:tblPr>
      <w:tblStyleRowBandSize w:val="1"/>
      <w:tblStyleColBandSize w:val="1"/>
      <w:tblInd w:w="0" w:type="dxa"/>
      <w:tblCellMar>
        <w:top w:w="0" w:type="dxa"/>
        <w:left w:w="0" w:type="dxa"/>
        <w:bottom w:w="0" w:type="dxa"/>
        <w:right w:w="0" w:type="dxa"/>
      </w:tblCellMar>
    </w:tblPr>
  </w:style>
  <w:style w:type="table" w:customStyle="1" w:styleId="a3">
    <w:basedOn w:val="TableNormal1"/>
    <w:rsid w:val="004122B8"/>
    <w:tblPr>
      <w:tblStyleRowBandSize w:val="1"/>
      <w:tblStyleColBandSize w:val="1"/>
      <w:tblInd w:w="0" w:type="dxa"/>
      <w:tblCellMar>
        <w:top w:w="0" w:type="dxa"/>
        <w:left w:w="0" w:type="dxa"/>
        <w:bottom w:w="0" w:type="dxa"/>
        <w:right w:w="0" w:type="dxa"/>
      </w:tblCellMar>
    </w:tblPr>
  </w:style>
  <w:style w:type="table" w:customStyle="1" w:styleId="a4">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5">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6">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7">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8">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9">
    <w:basedOn w:val="TableNormal1"/>
    <w:rsid w:val="004122B8"/>
    <w:tblPr>
      <w:tblStyleRowBandSize w:val="1"/>
      <w:tblStyleColBandSize w:val="1"/>
      <w:tblInd w:w="0" w:type="dxa"/>
      <w:tblCellMar>
        <w:top w:w="0" w:type="dxa"/>
        <w:left w:w="70" w:type="dxa"/>
        <w:bottom w:w="0" w:type="dxa"/>
        <w:right w:w="70" w:type="dxa"/>
      </w:tblCellMar>
    </w:tblPr>
  </w:style>
  <w:style w:type="table" w:customStyle="1" w:styleId="aa">
    <w:basedOn w:val="TableNormal1"/>
    <w:rsid w:val="004122B8"/>
    <w:tblPr>
      <w:tblStyleRowBandSize w:val="1"/>
      <w:tblStyleColBandSize w:val="1"/>
      <w:tblInd w:w="0" w:type="dxa"/>
      <w:tblCellMar>
        <w:top w:w="0" w:type="dxa"/>
        <w:left w:w="70" w:type="dxa"/>
        <w:bottom w:w="0" w:type="dxa"/>
        <w:right w:w="70" w:type="dxa"/>
      </w:tblCellMar>
    </w:tblPr>
  </w:style>
  <w:style w:type="paragraph" w:customStyle="1" w:styleId="Default">
    <w:name w:val="Default"/>
    <w:rsid w:val="00157840"/>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Textodebalo">
    <w:name w:val="Balloon Text"/>
    <w:basedOn w:val="Normal"/>
    <w:link w:val="TextodebaloChar"/>
    <w:uiPriority w:val="99"/>
    <w:semiHidden/>
    <w:unhideWhenUsed/>
    <w:rsid w:val="00AF257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2575"/>
    <w:rPr>
      <w:rFonts w:ascii="Tahoma" w:hAnsi="Tahoma" w:cs="Tahoma"/>
      <w:sz w:val="16"/>
      <w:szCs w:val="16"/>
    </w:rPr>
  </w:style>
  <w:style w:type="paragraph" w:styleId="Cabealho">
    <w:name w:val="header"/>
    <w:basedOn w:val="Normal"/>
    <w:link w:val="CabealhoChar"/>
    <w:unhideWhenUsed/>
    <w:rsid w:val="00926E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26E3F"/>
  </w:style>
  <w:style w:type="paragraph" w:styleId="Rodap">
    <w:name w:val="footer"/>
    <w:basedOn w:val="Normal"/>
    <w:link w:val="RodapChar"/>
    <w:uiPriority w:val="99"/>
    <w:semiHidden/>
    <w:unhideWhenUsed/>
    <w:rsid w:val="00926E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26E3F"/>
  </w:style>
  <w:style w:type="table" w:styleId="Tabelacomgrade">
    <w:name w:val="Table Grid"/>
    <w:basedOn w:val="Tabelanormal"/>
    <w:uiPriority w:val="59"/>
    <w:rsid w:val="00FF7179"/>
    <w:pPr>
      <w:spacing w:after="0" w:line="240" w:lineRule="auto"/>
    </w:pPr>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430A70"/>
    <w:pPr>
      <w:widowControl w:val="0"/>
      <w:autoSpaceDE w:val="0"/>
      <w:autoSpaceDN w:val="0"/>
      <w:spacing w:after="0" w:line="240" w:lineRule="auto"/>
      <w:ind w:left="101"/>
      <w:outlineLvl w:val="1"/>
    </w:pPr>
    <w:rPr>
      <w:rFonts w:ascii="Times New Roman" w:eastAsia="Times New Roman" w:hAnsi="Times New Roman" w:cs="Times New Roman"/>
      <w:b/>
      <w:bCs/>
      <w:sz w:val="24"/>
      <w:szCs w:val="24"/>
      <w:lang w:val="pt-PT"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63HGaCRVxNyQQOwJ6KGgjC6DA==">AMUW2mUhKCxeVUhiNu4V49JG+30PLZTGn6tgADK8BIRZioFgFvvoZOnsFCVx4RfojLHqiobEnR3nULH89GRqn32D0dtvgloTAL9Xlto8/a4864CazeXLxE9q/7J8T//UR4s5Mp1FTiMTxtbrkhV6idZ/QTLN5hcXOO/fgZXYtpF++clUm0P8I/X8uLavGbw82v7Xy0F9L8+yEoxTwT8kqwaUhltXefEWkfugtJvWY3CbJyoapTz2M5YOX48h1VV7kF0LeP1qODLLMGdGarCzhYJMzlAmAx++t6nsx0X8MdjyGFjcgPkPWXGuq4tMr+/A1nEGs5syjiYEp772klHc8nhU0szU+842c65bMI1TSSC3Ug433JtXsbXPAalsrz9nsJf/13UKtkSSrv99xyDj5LUUfly0uvCzl7nrUh6GNqzBUpHamOsa8g4=</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793D7B-EEB8-4733-98A1-00BF5273A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3988</Words>
  <Characters>21538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MKT</dc:creator>
  <cp:lastModifiedBy>Orcamento</cp:lastModifiedBy>
  <cp:revision>2</cp:revision>
  <dcterms:created xsi:type="dcterms:W3CDTF">2024-11-06T13:19:00Z</dcterms:created>
  <dcterms:modified xsi:type="dcterms:W3CDTF">2024-11-06T13:19:00Z</dcterms:modified>
</cp:coreProperties>
</file>